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Jarvis — Your No-Code AI Agent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Overview:</w:t>
        <w:br w:type="textWrapping"/>
      </w:r>
      <w:r w:rsidDel="00000000" w:rsidR="00000000" w:rsidRPr="00000000">
        <w:rPr>
          <w:rtl w:val="0"/>
        </w:rPr>
        <w:t xml:space="preserve">Build a personal AI agent that connects to your favorite apps and automates your routine.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Jarvis plugs into Google Tasks, Slack, Gmail, and Google Calendar (or any other tools you use every day).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it up quickly and tweak it to fit your workflow.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 Jarvis to the apps you rely on for tasks, communication, and scheduling.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 repetitive actions like sending reminders, updating tasks, and posting Slack messages.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single point of control for your daily activities.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time and avoid context switching between multiple platforms.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Criteria: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Jarvis runs without you needing to check every step.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see fewer manual tasks and more free time.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communication stays organized and up to date.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