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0"/>
        <w:jc w:val="left"/>
        <w:rPr>
          <w:rFonts w:ascii="Georgia" w:hAnsi="Georgia"/>
        </w:rPr>
      </w:pPr>
      <w:r>
        <w:rPr>
          <w:rFonts w:ascii="Georgia" w:hAnsi="Georgia"/>
          <w:b/>
          <w:bCs/>
          <w:sz w:val="36"/>
          <w:szCs w:val="36"/>
        </w:rPr>
        <w:t>Bill Sorting Methodology</w:t>
      </w:r>
    </w:p>
    <w:p>
      <w:pPr>
        <w:pStyle w:val="Normal"/>
        <w:bidi w:val="0"/>
        <w:spacing w:lineRule="auto" w:line="276" w:before="0" w:after="0"/>
        <w:jc w:val="left"/>
        <w:rPr>
          <w:rFonts w:ascii="Georgia" w:hAnsi="Georgia"/>
          <w:sz w:val="24"/>
          <w:szCs w:val="24"/>
        </w:rPr>
      </w:pPr>
      <w:r>
        <w:rPr>
          <w:rFonts w:ascii="Georgia" w:hAnsi="Georgia"/>
          <w:sz w:val="24"/>
          <w:szCs w:val="24"/>
        </w:rPr>
      </w:r>
    </w:p>
    <w:p>
      <w:pPr>
        <w:pStyle w:val="Normal"/>
        <w:bidi w:val="0"/>
        <w:spacing w:lineRule="auto" w:line="276" w:before="0" w:after="0"/>
        <w:jc w:val="left"/>
        <w:rPr>
          <w:rFonts w:ascii="Georgia" w:hAnsi="Georgia"/>
        </w:rPr>
      </w:pPr>
      <w:r>
        <w:rPr>
          <w:rFonts w:ascii="Georgia" w:hAnsi="Georgia"/>
          <w:b/>
          <w:bCs/>
          <w:sz w:val="30"/>
          <w:szCs w:val="30"/>
        </w:rPr>
        <w:t xml:space="preserve">Overview of the </w:t>
      </w:r>
      <w:r>
        <w:rPr>
          <w:rFonts w:ascii="Georgia" w:hAnsi="Georgia"/>
          <w:b/>
          <w:bCs/>
          <w:sz w:val="30"/>
          <w:szCs w:val="30"/>
        </w:rPr>
        <w:t>Process</w:t>
      </w:r>
    </w:p>
    <w:p>
      <w:pPr>
        <w:pStyle w:val="Normal"/>
        <w:bidi w:val="0"/>
        <w:spacing w:lineRule="auto" w:line="276" w:before="0" w:after="0"/>
        <w:jc w:val="left"/>
        <w:rPr>
          <w:rFonts w:ascii="Georgia" w:hAnsi="Georgia"/>
        </w:rPr>
      </w:pPr>
      <w:r>
        <w:rPr>
          <w:rFonts w:ascii="Georgia" w:hAnsi="Georgia"/>
          <w:sz w:val="24"/>
          <w:szCs w:val="24"/>
        </w:rPr>
        <w:t>In our last semester, we began sorting bills in a few of our topics of interest, with the goal of sorting through every bill in the last two presidential administrations (2017 – 2024) and identifying which bills should be used to measure each legislator’s stance and behavior towards the topics.</w:t>
      </w:r>
    </w:p>
    <w:p>
      <w:pPr>
        <w:pStyle w:val="Normal"/>
        <w:bidi w:val="0"/>
        <w:spacing w:lineRule="auto" w:line="276" w:before="0" w:after="0"/>
        <w:jc w:val="left"/>
        <w:rPr>
          <w:rFonts w:ascii="Georgia" w:hAnsi="Georgia"/>
        </w:rPr>
      </w:pPr>
      <w:r>
        <w:rPr>
          <w:rFonts w:ascii="Georgia" w:hAnsi="Georgia"/>
        </w:rPr>
      </w:r>
    </w:p>
    <w:p>
      <w:pPr>
        <w:pStyle w:val="Normal"/>
        <w:bidi w:val="0"/>
        <w:spacing w:lineRule="auto" w:line="276" w:before="0" w:after="0"/>
        <w:jc w:val="left"/>
        <w:rPr>
          <w:rFonts w:ascii="Georgia" w:hAnsi="Georgia"/>
        </w:rPr>
      </w:pPr>
      <w:r>
        <w:rPr>
          <w:rFonts w:ascii="Georgia" w:hAnsi="Georgia"/>
          <w:sz w:val="24"/>
          <w:szCs w:val="24"/>
        </w:rPr>
        <w:t>To do so, we used a three part process:</w:t>
      </w:r>
    </w:p>
    <w:p>
      <w:pPr>
        <w:pStyle w:val="Normal"/>
        <w:numPr>
          <w:ilvl w:val="0"/>
          <w:numId w:val="4"/>
        </w:numPr>
        <w:bidi w:val="0"/>
        <w:spacing w:lineRule="auto" w:line="276" w:before="0" w:after="0"/>
        <w:jc w:val="left"/>
        <w:rPr>
          <w:rFonts w:ascii="Georgia" w:hAnsi="Georgia"/>
        </w:rPr>
      </w:pPr>
      <w:r>
        <w:rPr>
          <w:rFonts w:ascii="Georgia" w:hAnsi="Georgia"/>
        </w:rPr>
        <w:t xml:space="preserve">Create a </w:t>
      </w:r>
      <w:r>
        <w:rPr>
          <w:rFonts w:ascii="Georgia" w:hAnsi="Georgia"/>
          <w:i/>
          <w:iCs/>
        </w:rPr>
        <w:t>.csv</w:t>
      </w:r>
      <w:r>
        <w:rPr>
          <w:rFonts w:ascii="Georgia" w:hAnsi="Georgia"/>
          <w:i w:val="false"/>
          <w:iCs w:val="false"/>
        </w:rPr>
        <w:t xml:space="preserve"> file containing important information on each bill in the time period.</w:t>
      </w:r>
    </w:p>
    <w:p>
      <w:pPr>
        <w:pStyle w:val="Normal"/>
        <w:numPr>
          <w:ilvl w:val="0"/>
          <w:numId w:val="4"/>
        </w:numPr>
        <w:bidi w:val="0"/>
        <w:spacing w:lineRule="auto" w:line="276" w:before="0" w:after="0"/>
        <w:jc w:val="left"/>
        <w:rPr>
          <w:rFonts w:ascii="Georgia" w:hAnsi="Georgia"/>
        </w:rPr>
      </w:pPr>
      <w:r>
        <w:rPr>
          <w:rFonts w:ascii="Georgia" w:hAnsi="Georgia"/>
          <w:i w:val="false"/>
          <w:iCs w:val="false"/>
        </w:rPr>
        <w:t>Do a preliminary sort of the data for bills that may be related to the topic (via code).</w:t>
      </w:r>
    </w:p>
    <w:p>
      <w:pPr>
        <w:pStyle w:val="Normal"/>
        <w:numPr>
          <w:ilvl w:val="0"/>
          <w:numId w:val="4"/>
        </w:numPr>
        <w:bidi w:val="0"/>
        <w:spacing w:lineRule="auto" w:line="276" w:before="0" w:after="0"/>
        <w:jc w:val="left"/>
        <w:rPr>
          <w:rFonts w:ascii="Georgia" w:hAnsi="Georgia"/>
        </w:rPr>
      </w:pPr>
      <w:r>
        <w:rPr>
          <w:rFonts w:ascii="Georgia" w:hAnsi="Georgia"/>
          <w:i w:val="false"/>
          <w:iCs w:val="false"/>
        </w:rPr>
        <w:t>Manually sort the resulting data to confirm whether each bill is both relevant and useful in determining legislators’ stances.</w:t>
      </w:r>
    </w:p>
    <w:p>
      <w:pPr>
        <w:pStyle w:val="Normal"/>
        <w:bidi w:val="0"/>
        <w:spacing w:lineRule="auto" w:line="276" w:before="0" w:after="0"/>
        <w:jc w:val="left"/>
        <w:rPr>
          <w:rFonts w:ascii="Georgia" w:hAnsi="Georgia"/>
          <w:b/>
          <w:b/>
          <w:bCs/>
          <w:sz w:val="24"/>
          <w:szCs w:val="24"/>
        </w:rPr>
      </w:pPr>
      <w:r>
        <w:rPr>
          <w:rFonts w:ascii="Georgia" w:hAnsi="Georgia"/>
          <w:b/>
          <w:bCs/>
          <w:sz w:val="24"/>
          <w:szCs w:val="24"/>
        </w:rPr>
      </w:r>
    </w:p>
    <w:p>
      <w:pPr>
        <w:pStyle w:val="Normal"/>
        <w:bidi w:val="0"/>
        <w:spacing w:lineRule="auto" w:line="276" w:before="0" w:after="0"/>
        <w:jc w:val="left"/>
        <w:rPr>
          <w:rFonts w:ascii="Georgia" w:hAnsi="Georgia"/>
        </w:rPr>
      </w:pPr>
      <w:r>
        <w:rPr>
          <w:rFonts w:ascii="Georgia" w:hAnsi="Georgia"/>
          <w:b/>
          <w:bCs/>
          <w:i/>
          <w:iCs/>
          <w:sz w:val="24"/>
          <w:szCs w:val="24"/>
        </w:rPr>
        <w:t>Topics of Interest:</w:t>
      </w:r>
      <w:r>
        <w:rPr>
          <w:rFonts w:ascii="Georgia" w:hAnsi="Georgia"/>
          <w:b w:val="false"/>
          <w:bCs w:val="false"/>
          <w:i/>
          <w:iCs/>
          <w:sz w:val="24"/>
          <w:szCs w:val="24"/>
        </w:rPr>
        <w:t xml:space="preserve"> NASA, Domestic Oil and Gas, U.S. Veterans, Wildfire Prevention and Recovery, Flooding and Tropical Storm Prevention and Recovery, Domestic Agriculture</w:t>
      </w:r>
    </w:p>
    <w:p>
      <w:pPr>
        <w:pStyle w:val="Normal"/>
        <w:bidi w:val="0"/>
        <w:spacing w:lineRule="auto" w:line="276" w:before="0" w:after="0"/>
        <w:jc w:val="left"/>
        <w:rPr>
          <w:rFonts w:ascii="Georgia" w:hAnsi="Georgia"/>
          <w:b w:val="false"/>
          <w:b w:val="false"/>
          <w:bCs w:val="false"/>
          <w:sz w:val="24"/>
          <w:szCs w:val="24"/>
        </w:rPr>
      </w:pPr>
      <w:r>
        <w:rPr>
          <w:rFonts w:ascii="Georgia" w:hAnsi="Georgia"/>
          <w:b w:val="false"/>
          <w:bCs w:val="false"/>
          <w:sz w:val="24"/>
          <w:szCs w:val="24"/>
        </w:rPr>
      </w:r>
    </w:p>
    <w:p>
      <w:pPr>
        <w:pStyle w:val="Normal"/>
        <w:bidi w:val="0"/>
        <w:spacing w:lineRule="auto" w:line="276" w:before="0" w:after="0"/>
        <w:jc w:val="left"/>
        <w:rPr>
          <w:rFonts w:ascii="Georgia" w:hAnsi="Georgia"/>
        </w:rPr>
      </w:pPr>
      <w:r>
        <w:rPr>
          <w:rFonts w:ascii="Georgia" w:hAnsi="Georgia"/>
          <w:b/>
          <w:bCs/>
          <w:sz w:val="30"/>
          <w:szCs w:val="30"/>
        </w:rPr>
        <w:t>Retrieving Bill Data</w:t>
      </w:r>
    </w:p>
    <w:p>
      <w:pPr>
        <w:pStyle w:val="Normal"/>
        <w:bidi w:val="0"/>
        <w:spacing w:lineRule="auto" w:line="276" w:before="0" w:after="0"/>
        <w:jc w:val="left"/>
        <w:rPr>
          <w:rFonts w:ascii="Georgia" w:hAnsi="Georgia"/>
        </w:rPr>
      </w:pPr>
      <w:r>
        <w:rPr>
          <w:rFonts w:ascii="Georgia" w:hAnsi="Georgia"/>
          <w:b w:val="false"/>
          <w:bCs w:val="false"/>
          <w:sz w:val="24"/>
          <w:szCs w:val="24"/>
        </w:rPr>
        <w:t xml:space="preserve">There are two Python notebooks in this repository. </w:t>
      </w:r>
      <w:r>
        <w:rPr>
          <w:rFonts w:ascii="Georgia" w:hAnsi="Georgia"/>
          <w:b w:val="false"/>
          <w:bCs w:val="false"/>
          <w:sz w:val="24"/>
          <w:szCs w:val="24"/>
        </w:rPr>
        <w:t xml:space="preserve">We used </w:t>
      </w:r>
      <w:r>
        <w:rPr>
          <w:rFonts w:ascii="Georgia" w:hAnsi="Georgia"/>
          <w:b w:val="false"/>
          <w:bCs w:val="false"/>
          <w:i/>
          <w:iCs/>
          <w:sz w:val="24"/>
          <w:szCs w:val="24"/>
        </w:rPr>
        <w:t>pull_all_bills.ipynb</w:t>
      </w:r>
      <w:r>
        <w:rPr>
          <w:rFonts w:ascii="Georgia" w:hAnsi="Georgia"/>
          <w:b w:val="false"/>
          <w:bCs w:val="false"/>
          <w:i w:val="false"/>
          <w:iCs w:val="false"/>
          <w:sz w:val="24"/>
          <w:szCs w:val="24"/>
        </w:rPr>
        <w:t xml:space="preserve"> to return a</w:t>
      </w:r>
      <w:r>
        <w:rPr>
          <w:rFonts w:ascii="Georgia" w:hAnsi="Georgia"/>
          <w:b w:val="false"/>
          <w:bCs w:val="false"/>
          <w:sz w:val="24"/>
          <w:szCs w:val="24"/>
        </w:rPr>
        <w:t xml:space="preserve"> </w:t>
      </w:r>
      <w:r>
        <w:rPr>
          <w:rFonts w:ascii="Georgia" w:hAnsi="Georgia"/>
          <w:b w:val="false"/>
          <w:bCs w:val="false"/>
          <w:i/>
          <w:iCs/>
          <w:sz w:val="24"/>
          <w:szCs w:val="24"/>
        </w:rPr>
        <w:t>.csv</w:t>
      </w:r>
      <w:r>
        <w:rPr>
          <w:rFonts w:ascii="Georgia" w:hAnsi="Georgia"/>
          <w:b w:val="false"/>
          <w:bCs w:val="false"/>
          <w:sz w:val="24"/>
          <w:szCs w:val="24"/>
        </w:rPr>
        <w:t xml:space="preserve"> file containing data related to each bill in the time period. </w:t>
      </w:r>
      <w:r>
        <w:rPr>
          <w:rFonts w:ascii="Georgia" w:hAnsi="Georgia"/>
          <w:b w:val="false"/>
          <w:bCs w:val="false"/>
          <w:sz w:val="24"/>
          <w:szCs w:val="24"/>
        </w:rPr>
        <w:t xml:space="preserve">The program will save that </w:t>
      </w:r>
      <w:r>
        <w:rPr>
          <w:rFonts w:ascii="Georgia" w:hAnsi="Georgia"/>
          <w:b w:val="false"/>
          <w:bCs w:val="false"/>
          <w:sz w:val="24"/>
          <w:szCs w:val="24"/>
        </w:rPr>
        <w:t xml:space="preserve">data as </w:t>
      </w:r>
      <w:r>
        <w:rPr>
          <w:rFonts w:ascii="Georgia" w:hAnsi="Georgia"/>
          <w:b w:val="false"/>
          <w:bCs w:val="false"/>
          <w:i/>
          <w:iCs/>
          <w:sz w:val="24"/>
          <w:szCs w:val="24"/>
        </w:rPr>
        <w:t>all_bills.csv</w:t>
      </w:r>
      <w:r>
        <w:rPr>
          <w:rFonts w:ascii="Georgia" w:hAnsi="Georgia"/>
          <w:b w:val="false"/>
          <w:bCs w:val="false"/>
          <w:i w:val="false"/>
          <w:iCs w:val="false"/>
          <w:sz w:val="24"/>
          <w:szCs w:val="24"/>
        </w:rPr>
        <w:t>.</w:t>
      </w:r>
    </w:p>
    <w:p>
      <w:pPr>
        <w:pStyle w:val="Normal"/>
        <w:bidi w:val="0"/>
        <w:spacing w:lineRule="auto" w:line="276" w:before="0" w:after="0"/>
        <w:jc w:val="left"/>
        <w:rPr>
          <w:rFonts w:ascii="Georgia" w:hAnsi="Georgia"/>
          <w:i w:val="false"/>
          <w:i w:val="false"/>
          <w:iCs w:val="false"/>
        </w:rPr>
      </w:pPr>
      <w:r>
        <w:rPr>
          <w:rFonts w:ascii="Georgia" w:hAnsi="Georgia"/>
          <w:i w:val="false"/>
          <w:iCs w:val="false"/>
        </w:rPr>
      </w:r>
    </w:p>
    <w:p>
      <w:pPr>
        <w:pStyle w:val="Normal"/>
        <w:bidi w:val="0"/>
        <w:spacing w:lineRule="auto" w:line="276" w:before="0" w:after="0"/>
        <w:jc w:val="left"/>
        <w:rPr>
          <w:rFonts w:ascii="Georgia" w:hAnsi="Georgia"/>
        </w:rPr>
      </w:pPr>
      <w:r>
        <w:rPr>
          <w:rFonts w:ascii="Georgia" w:hAnsi="Georgia"/>
          <w:b w:val="false"/>
          <w:bCs w:val="false"/>
          <w:i w:val="false"/>
          <w:iCs w:val="false"/>
          <w:sz w:val="24"/>
          <w:szCs w:val="24"/>
        </w:rPr>
        <w:t>Data attributes:</w:t>
      </w:r>
    </w:p>
    <w:p>
      <w:pPr>
        <w:pStyle w:val="Normal"/>
        <w:numPr>
          <w:ilvl w:val="0"/>
          <w:numId w:val="1"/>
        </w:numPr>
        <w:bidi w:val="0"/>
        <w:spacing w:lineRule="auto" w:line="276" w:before="0" w:after="0"/>
        <w:jc w:val="left"/>
        <w:rPr>
          <w:rFonts w:ascii="Georgia" w:hAnsi="Georgia"/>
        </w:rPr>
      </w:pPr>
      <w:r>
        <w:rPr>
          <w:rFonts w:ascii="Georgia" w:hAnsi="Georgia"/>
          <w:b/>
          <w:bCs/>
          <w:i/>
          <w:iCs/>
          <w:sz w:val="24"/>
          <w:szCs w:val="24"/>
        </w:rPr>
        <w:t>Unique ID</w:t>
      </w:r>
      <w:r>
        <w:rPr>
          <w:rFonts w:ascii="Georgia" w:hAnsi="Georgia"/>
          <w:b/>
          <w:bCs/>
          <w:i w:val="false"/>
          <w:iCs w:val="false"/>
          <w:sz w:val="24"/>
          <w:szCs w:val="24"/>
        </w:rPr>
        <w:t xml:space="preserve"> </w:t>
      </w:r>
      <w:r>
        <w:rPr>
          <w:rFonts w:ascii="Georgia" w:hAnsi="Georgia"/>
          <w:b w:val="false"/>
          <w:bCs w:val="false"/>
          <w:i w:val="false"/>
          <w:iCs w:val="false"/>
          <w:sz w:val="24"/>
          <w:szCs w:val="24"/>
        </w:rPr>
        <w:t>– The bill’s ID, which is strictly unique. It contains the bill type (HR, HRES, etc.), number, and year in lowercase.</w:t>
      </w:r>
    </w:p>
    <w:p>
      <w:pPr>
        <w:pStyle w:val="Normal"/>
        <w:numPr>
          <w:ilvl w:val="0"/>
          <w:numId w:val="1"/>
        </w:numPr>
        <w:bidi w:val="0"/>
        <w:spacing w:lineRule="auto" w:line="276" w:before="0" w:after="0"/>
        <w:jc w:val="left"/>
        <w:rPr>
          <w:rFonts w:ascii="Georgia" w:hAnsi="Georgia"/>
        </w:rPr>
      </w:pPr>
      <w:r>
        <w:rPr>
          <w:rFonts w:ascii="Georgia" w:hAnsi="Georgia"/>
          <w:b/>
          <w:bCs/>
          <w:i/>
          <w:iCs/>
          <w:sz w:val="24"/>
          <w:szCs w:val="24"/>
        </w:rPr>
        <w:t>Bill ID</w:t>
      </w:r>
      <w:r>
        <w:rPr>
          <w:rFonts w:ascii="Georgia" w:hAnsi="Georgia"/>
          <w:b/>
          <w:bCs/>
          <w:i w:val="false"/>
          <w:iCs w:val="false"/>
          <w:sz w:val="24"/>
          <w:szCs w:val="24"/>
        </w:rPr>
        <w:t xml:space="preserve"> </w:t>
      </w:r>
      <w:r>
        <w:rPr>
          <w:rFonts w:ascii="Georgia" w:hAnsi="Georgia"/>
          <w:b w:val="false"/>
          <w:bCs w:val="false"/>
          <w:i w:val="false"/>
          <w:iCs w:val="false"/>
          <w:sz w:val="24"/>
          <w:szCs w:val="24"/>
        </w:rPr>
        <w:t>– The bill’s type and number, in lowercase.</w:t>
      </w:r>
    </w:p>
    <w:p>
      <w:pPr>
        <w:pStyle w:val="Normal"/>
        <w:numPr>
          <w:ilvl w:val="0"/>
          <w:numId w:val="1"/>
        </w:numPr>
        <w:bidi w:val="0"/>
        <w:spacing w:lineRule="auto" w:line="276" w:before="0" w:after="0"/>
        <w:jc w:val="left"/>
        <w:rPr>
          <w:rFonts w:ascii="Georgia" w:hAnsi="Georgia"/>
        </w:rPr>
      </w:pPr>
      <w:r>
        <w:rPr>
          <w:rFonts w:ascii="Georgia" w:hAnsi="Georgia"/>
          <w:b/>
          <w:bCs/>
          <w:i/>
          <w:iCs/>
          <w:sz w:val="24"/>
          <w:szCs w:val="24"/>
        </w:rPr>
        <w:t>Year</w:t>
      </w:r>
      <w:r>
        <w:rPr>
          <w:rFonts w:ascii="Georgia" w:hAnsi="Georgia"/>
          <w:b w:val="false"/>
          <w:bCs w:val="false"/>
          <w:i w:val="false"/>
          <w:iCs w:val="false"/>
          <w:sz w:val="24"/>
          <w:szCs w:val="24"/>
        </w:rPr>
        <w:t xml:space="preserve"> – The year the bill was introduced.</w:t>
      </w:r>
    </w:p>
    <w:p>
      <w:pPr>
        <w:pStyle w:val="Normal"/>
        <w:numPr>
          <w:ilvl w:val="0"/>
          <w:numId w:val="1"/>
        </w:numPr>
        <w:bidi w:val="0"/>
        <w:spacing w:lineRule="auto" w:line="276" w:before="0" w:after="0"/>
        <w:jc w:val="left"/>
        <w:rPr>
          <w:rFonts w:ascii="Georgia" w:hAnsi="Georgia"/>
        </w:rPr>
      </w:pPr>
      <w:r>
        <w:rPr>
          <w:rFonts w:ascii="Georgia" w:hAnsi="Georgia"/>
          <w:b/>
          <w:bCs/>
          <w:i/>
          <w:iCs/>
          <w:sz w:val="24"/>
          <w:szCs w:val="24"/>
        </w:rPr>
        <w:t>Congress</w:t>
      </w:r>
      <w:r>
        <w:rPr>
          <w:rFonts w:ascii="Georgia" w:hAnsi="Georgia"/>
          <w:b/>
          <w:bCs/>
          <w:i w:val="false"/>
          <w:iCs w:val="false"/>
          <w:sz w:val="24"/>
          <w:szCs w:val="24"/>
        </w:rPr>
        <w:t xml:space="preserve"> </w:t>
      </w:r>
      <w:r>
        <w:rPr>
          <w:rFonts w:ascii="Georgia" w:hAnsi="Georgia"/>
          <w:b w:val="false"/>
          <w:bCs w:val="false"/>
          <w:i w:val="false"/>
          <w:iCs w:val="false"/>
          <w:sz w:val="24"/>
          <w:szCs w:val="24"/>
        </w:rPr>
        <w:t>– The House congressional number in which the bill was introduced. Each House congressional number spans a two-year period containing the same legislators (with some exceptions!).</w:t>
      </w:r>
    </w:p>
    <w:p>
      <w:pPr>
        <w:pStyle w:val="Normal"/>
        <w:numPr>
          <w:ilvl w:val="0"/>
          <w:numId w:val="1"/>
        </w:numPr>
        <w:bidi w:val="0"/>
        <w:spacing w:lineRule="auto" w:line="276" w:before="0" w:after="0"/>
        <w:jc w:val="left"/>
        <w:rPr>
          <w:rFonts w:ascii="Georgia" w:hAnsi="Georgia"/>
        </w:rPr>
      </w:pPr>
      <w:r>
        <w:rPr>
          <w:rFonts w:ascii="Georgia" w:hAnsi="Georgia"/>
          <w:b/>
          <w:bCs/>
          <w:i/>
          <w:iCs/>
          <w:sz w:val="24"/>
          <w:szCs w:val="24"/>
        </w:rPr>
        <w:t>Link</w:t>
      </w:r>
      <w:r>
        <w:rPr>
          <w:rFonts w:ascii="Georgia" w:hAnsi="Georgia"/>
          <w:b/>
          <w:bCs/>
          <w:i w:val="false"/>
          <w:iCs w:val="false"/>
          <w:sz w:val="24"/>
          <w:szCs w:val="24"/>
        </w:rPr>
        <w:t xml:space="preserve"> </w:t>
      </w:r>
      <w:r>
        <w:rPr>
          <w:rFonts w:ascii="Georgia" w:hAnsi="Georgia"/>
          <w:b w:val="false"/>
          <w:bCs w:val="false"/>
          <w:i w:val="false"/>
          <w:iCs w:val="false"/>
          <w:sz w:val="24"/>
          <w:szCs w:val="24"/>
        </w:rPr>
        <w:t xml:space="preserve">– A link to the bill’s </w:t>
      </w:r>
      <w:r>
        <w:rPr>
          <w:rFonts w:ascii="Georgia" w:hAnsi="Georgia"/>
          <w:b w:val="false"/>
          <w:bCs w:val="false"/>
          <w:i/>
          <w:iCs/>
          <w:sz w:val="24"/>
          <w:szCs w:val="24"/>
        </w:rPr>
        <w:t>congress.gov</w:t>
      </w:r>
      <w:r>
        <w:rPr>
          <w:rFonts w:ascii="Georgia" w:hAnsi="Georgia"/>
          <w:b w:val="false"/>
          <w:bCs w:val="false"/>
          <w:i w:val="false"/>
          <w:iCs w:val="false"/>
          <w:sz w:val="24"/>
          <w:szCs w:val="24"/>
        </w:rPr>
        <w:t xml:space="preserve"> website. More information on the bill (such as the bill’s text) can be found here.</w:t>
      </w:r>
    </w:p>
    <w:p>
      <w:pPr>
        <w:pStyle w:val="Normal"/>
        <w:numPr>
          <w:ilvl w:val="0"/>
          <w:numId w:val="1"/>
        </w:numPr>
        <w:bidi w:val="0"/>
        <w:spacing w:lineRule="auto" w:line="276" w:before="0" w:after="0"/>
        <w:jc w:val="left"/>
        <w:rPr>
          <w:rFonts w:ascii="Georgia" w:hAnsi="Georgia"/>
        </w:rPr>
      </w:pPr>
      <w:r>
        <w:rPr>
          <w:rFonts w:ascii="Georgia" w:hAnsi="Georgia"/>
          <w:b/>
          <w:bCs/>
          <w:i/>
          <w:iCs/>
          <w:sz w:val="24"/>
          <w:szCs w:val="24"/>
        </w:rPr>
        <w:t>Title</w:t>
      </w:r>
      <w:r>
        <w:rPr>
          <w:rFonts w:ascii="Georgia" w:hAnsi="Georgia"/>
          <w:b/>
          <w:bCs/>
          <w:i w:val="false"/>
          <w:iCs w:val="false"/>
          <w:sz w:val="24"/>
          <w:szCs w:val="24"/>
        </w:rPr>
        <w:t xml:space="preserve"> </w:t>
      </w:r>
      <w:r>
        <w:rPr>
          <w:rFonts w:ascii="Georgia" w:hAnsi="Georgia"/>
          <w:b w:val="false"/>
          <w:bCs w:val="false"/>
          <w:i w:val="false"/>
          <w:iCs w:val="false"/>
          <w:sz w:val="24"/>
          <w:szCs w:val="24"/>
        </w:rPr>
        <w:t>– The bill’s title.</w:t>
      </w:r>
    </w:p>
    <w:p>
      <w:pPr>
        <w:pStyle w:val="Normal"/>
        <w:numPr>
          <w:ilvl w:val="0"/>
          <w:numId w:val="1"/>
        </w:numPr>
        <w:bidi w:val="0"/>
        <w:spacing w:lineRule="auto" w:line="276" w:before="0" w:after="0"/>
        <w:jc w:val="left"/>
        <w:rPr>
          <w:rFonts w:ascii="Georgia" w:hAnsi="Georgia"/>
        </w:rPr>
      </w:pPr>
      <w:r>
        <w:rPr>
          <w:rFonts w:ascii="Georgia" w:hAnsi="Georgia"/>
          <w:b/>
          <w:bCs/>
          <w:i/>
          <w:iCs/>
          <w:sz w:val="24"/>
          <w:szCs w:val="24"/>
        </w:rPr>
        <w:t>Subjects</w:t>
      </w:r>
      <w:r>
        <w:rPr>
          <w:rFonts w:ascii="Georgia" w:hAnsi="Georgia"/>
          <w:b/>
          <w:bCs/>
          <w:i w:val="false"/>
          <w:iCs w:val="false"/>
          <w:sz w:val="24"/>
          <w:szCs w:val="24"/>
        </w:rPr>
        <w:t xml:space="preserve"> </w:t>
      </w:r>
      <w:r>
        <w:rPr>
          <w:rFonts w:ascii="Georgia" w:hAnsi="Georgia"/>
          <w:b w:val="false"/>
          <w:bCs w:val="false"/>
          <w:i w:val="false"/>
          <w:iCs w:val="false"/>
          <w:sz w:val="24"/>
          <w:szCs w:val="24"/>
        </w:rPr>
        <w:t xml:space="preserve">– A list of relevant topics that the bill is associated with. These topics are assigned by </w:t>
      </w:r>
      <w:r>
        <w:rPr>
          <w:rFonts w:ascii="Georgia" w:hAnsi="Georgia"/>
          <w:b w:val="false"/>
          <w:bCs w:val="false"/>
          <w:i/>
          <w:iCs/>
          <w:sz w:val="24"/>
          <w:szCs w:val="24"/>
        </w:rPr>
        <w:t>Congress.gov</w:t>
      </w:r>
      <w:r>
        <w:rPr>
          <w:rFonts w:ascii="Georgia" w:hAnsi="Georgia"/>
          <w:b w:val="false"/>
          <w:bCs w:val="false"/>
          <w:i w:val="false"/>
          <w:iCs w:val="false"/>
          <w:sz w:val="24"/>
          <w:szCs w:val="24"/>
        </w:rPr>
        <w:t>, a government source.</w:t>
      </w:r>
    </w:p>
    <w:p>
      <w:pPr>
        <w:pStyle w:val="Normal"/>
        <w:numPr>
          <w:ilvl w:val="0"/>
          <w:numId w:val="1"/>
        </w:numPr>
        <w:bidi w:val="0"/>
        <w:spacing w:lineRule="auto" w:line="276" w:before="0" w:after="0"/>
        <w:jc w:val="left"/>
        <w:rPr>
          <w:rFonts w:ascii="Georgia" w:hAnsi="Georgia"/>
        </w:rPr>
      </w:pPr>
      <w:r>
        <w:rPr>
          <w:rFonts w:ascii="Georgia" w:hAnsi="Georgia"/>
          <w:b/>
          <w:bCs/>
          <w:i/>
          <w:iCs/>
          <w:sz w:val="24"/>
          <w:szCs w:val="24"/>
        </w:rPr>
        <w:t>Committees</w:t>
      </w:r>
      <w:r>
        <w:rPr>
          <w:rFonts w:ascii="Georgia" w:hAnsi="Georgia"/>
          <w:b/>
          <w:bCs/>
          <w:i w:val="false"/>
          <w:iCs w:val="false"/>
          <w:sz w:val="24"/>
          <w:szCs w:val="24"/>
        </w:rPr>
        <w:t xml:space="preserve"> </w:t>
      </w:r>
      <w:r>
        <w:rPr>
          <w:rFonts w:ascii="Georgia" w:hAnsi="Georgia"/>
          <w:b w:val="false"/>
          <w:bCs w:val="false"/>
          <w:i w:val="false"/>
          <w:iCs w:val="false"/>
          <w:sz w:val="24"/>
          <w:szCs w:val="24"/>
        </w:rPr>
        <w:t>– A list of House Committees that the bill was assigned to.</w:t>
      </w:r>
    </w:p>
    <w:p>
      <w:pPr>
        <w:pStyle w:val="Normal"/>
        <w:bidi w:val="0"/>
        <w:spacing w:lineRule="auto" w:line="276" w:before="0" w:after="0"/>
        <w:jc w:val="left"/>
        <w:rPr>
          <w:rFonts w:ascii="Georgia" w:hAnsi="Georgia"/>
          <w:b w:val="false"/>
          <w:b w:val="false"/>
          <w:bCs w:val="false"/>
          <w:sz w:val="24"/>
          <w:szCs w:val="24"/>
        </w:rPr>
      </w:pPr>
      <w:r>
        <w:rPr>
          <w:rFonts w:ascii="Georgia" w:hAnsi="Georgia"/>
          <w:b w:val="false"/>
          <w:bCs w:val="false"/>
          <w:sz w:val="24"/>
          <w:szCs w:val="24"/>
        </w:rPr>
      </w:r>
    </w:p>
    <w:p>
      <w:pPr>
        <w:pStyle w:val="Normal"/>
        <w:bidi w:val="0"/>
        <w:spacing w:lineRule="auto" w:line="276" w:before="0" w:after="0"/>
        <w:jc w:val="left"/>
        <w:rPr>
          <w:rFonts w:ascii="Georgia" w:hAnsi="Georgia"/>
          <w:b/>
          <w:b/>
          <w:bCs/>
          <w:sz w:val="30"/>
          <w:szCs w:val="30"/>
        </w:rPr>
      </w:pPr>
      <w:r>
        <w:rPr>
          <w:rFonts w:ascii="Georgia" w:hAnsi="Georgia"/>
          <w:b/>
          <w:bCs/>
          <w:sz w:val="30"/>
          <w:szCs w:val="30"/>
        </w:rPr>
      </w:r>
      <w:r>
        <w:br w:type="page"/>
      </w:r>
    </w:p>
    <w:p>
      <w:pPr>
        <w:pStyle w:val="Normal"/>
        <w:bidi w:val="0"/>
        <w:spacing w:lineRule="auto" w:line="276" w:before="0" w:after="0"/>
        <w:jc w:val="left"/>
        <w:rPr>
          <w:rFonts w:ascii="Georgia" w:hAnsi="Georgia"/>
        </w:rPr>
      </w:pPr>
      <w:r>
        <w:rPr>
          <w:rFonts w:ascii="Georgia" w:hAnsi="Georgia"/>
          <w:b/>
          <w:bCs/>
          <w:sz w:val="30"/>
          <w:szCs w:val="30"/>
        </w:rPr>
        <w:t>Sorting Bills</w:t>
      </w:r>
    </w:p>
    <w:p>
      <w:pPr>
        <w:pStyle w:val="Normal"/>
        <w:bidi w:val="0"/>
        <w:spacing w:lineRule="auto" w:line="276" w:before="0" w:after="0"/>
        <w:jc w:val="left"/>
        <w:rPr>
          <w:rFonts w:ascii="Georgia" w:hAnsi="Georgia"/>
        </w:rPr>
      </w:pPr>
      <w:r>
        <w:rPr>
          <w:rFonts w:ascii="Georgia" w:hAnsi="Georgia"/>
          <w:b w:val="false"/>
          <w:bCs w:val="false"/>
          <w:sz w:val="24"/>
          <w:szCs w:val="24"/>
        </w:rPr>
        <w:t xml:space="preserve">The second Python notebook, </w:t>
      </w:r>
      <w:r>
        <w:rPr>
          <w:rFonts w:ascii="Georgia" w:hAnsi="Georgia"/>
          <w:b w:val="false"/>
          <w:bCs w:val="false"/>
          <w:i/>
          <w:iCs/>
          <w:sz w:val="24"/>
          <w:szCs w:val="24"/>
        </w:rPr>
        <w:t>bill_sorter.ipynb</w:t>
      </w:r>
      <w:r>
        <w:rPr>
          <w:rFonts w:ascii="Georgia" w:hAnsi="Georgia"/>
          <w:b w:val="false"/>
          <w:bCs w:val="false"/>
          <w:i w:val="false"/>
          <w:iCs w:val="false"/>
          <w:sz w:val="24"/>
          <w:szCs w:val="24"/>
        </w:rPr>
        <w:t xml:space="preserve"> do</w:t>
      </w:r>
      <w:r>
        <w:rPr>
          <w:rFonts w:ascii="Georgia" w:hAnsi="Georgia"/>
          <w:b w:val="false"/>
          <w:bCs w:val="false"/>
          <w:i w:val="false"/>
          <w:iCs w:val="false"/>
          <w:sz w:val="24"/>
          <w:szCs w:val="24"/>
        </w:rPr>
        <w:t>es</w:t>
      </w:r>
      <w:r>
        <w:rPr>
          <w:rFonts w:ascii="Georgia" w:hAnsi="Georgia"/>
          <w:b w:val="false"/>
          <w:bCs w:val="false"/>
          <w:i w:val="false"/>
          <w:iCs w:val="false"/>
          <w:sz w:val="24"/>
          <w:szCs w:val="24"/>
        </w:rPr>
        <w:t xml:space="preserve"> a fast initial sort of </w:t>
      </w:r>
      <w:r>
        <w:rPr>
          <w:rFonts w:ascii="Georgia" w:hAnsi="Georgia"/>
          <w:b w:val="false"/>
          <w:bCs w:val="false"/>
          <w:i/>
          <w:iCs/>
          <w:sz w:val="24"/>
          <w:szCs w:val="24"/>
        </w:rPr>
        <w:t>all_bills.csv</w:t>
      </w:r>
      <w:r>
        <w:rPr>
          <w:rFonts w:ascii="Georgia" w:hAnsi="Georgia"/>
          <w:b w:val="false"/>
          <w:bCs w:val="false"/>
          <w:i w:val="false"/>
          <w:iCs w:val="false"/>
          <w:sz w:val="24"/>
          <w:szCs w:val="24"/>
        </w:rPr>
        <w:t xml:space="preserve"> and return</w:t>
      </w:r>
      <w:r>
        <w:rPr>
          <w:rFonts w:ascii="Georgia" w:hAnsi="Georgia"/>
          <w:b w:val="false"/>
          <w:bCs w:val="false"/>
          <w:i w:val="false"/>
          <w:iCs w:val="false"/>
          <w:sz w:val="24"/>
          <w:szCs w:val="24"/>
        </w:rPr>
        <w:t>s</w:t>
      </w:r>
      <w:r>
        <w:rPr>
          <w:rFonts w:ascii="Georgia" w:hAnsi="Georgia"/>
          <w:b w:val="false"/>
          <w:bCs w:val="false"/>
          <w:i w:val="false"/>
          <w:iCs w:val="false"/>
          <w:sz w:val="24"/>
          <w:szCs w:val="24"/>
        </w:rPr>
        <w:t xml:space="preserve"> a shortened </w:t>
      </w:r>
      <w:r>
        <w:rPr>
          <w:rFonts w:ascii="Georgia" w:hAnsi="Georgia"/>
          <w:b w:val="false"/>
          <w:bCs w:val="false"/>
          <w:i/>
          <w:iCs/>
          <w:sz w:val="24"/>
          <w:szCs w:val="24"/>
        </w:rPr>
        <w:t>.csv</w:t>
      </w:r>
      <w:r>
        <w:rPr>
          <w:rFonts w:ascii="Georgia" w:hAnsi="Georgia"/>
          <w:b w:val="false"/>
          <w:bCs w:val="false"/>
          <w:i w:val="false"/>
          <w:iCs w:val="false"/>
          <w:sz w:val="24"/>
          <w:szCs w:val="24"/>
        </w:rPr>
        <w:t xml:space="preserve"> file with the same attributes, titled </w:t>
      </w:r>
      <w:r>
        <w:rPr>
          <w:rFonts w:ascii="Georgia" w:hAnsi="Georgia"/>
          <w:b w:val="false"/>
          <w:bCs w:val="false"/>
          <w:i/>
          <w:iCs/>
          <w:sz w:val="24"/>
          <w:szCs w:val="24"/>
        </w:rPr>
        <w:t>sorted_bills.csv</w:t>
      </w:r>
      <w:r>
        <w:rPr>
          <w:rFonts w:ascii="Georgia" w:hAnsi="Georgia"/>
          <w:b w:val="false"/>
          <w:bCs w:val="false"/>
          <w:i w:val="false"/>
          <w:iCs w:val="false"/>
          <w:sz w:val="24"/>
          <w:szCs w:val="24"/>
        </w:rPr>
        <w:t>. To make this initial sort, edit the following variables:</w:t>
      </w:r>
    </w:p>
    <w:p>
      <w:pPr>
        <w:pStyle w:val="Normal"/>
        <w:numPr>
          <w:ilvl w:val="0"/>
          <w:numId w:val="2"/>
        </w:numPr>
        <w:bidi w:val="0"/>
        <w:spacing w:lineRule="auto" w:line="276" w:before="0" w:after="0"/>
        <w:jc w:val="left"/>
        <w:rPr>
          <w:rFonts w:ascii="Georgia" w:hAnsi="Georgia"/>
        </w:rPr>
      </w:pPr>
      <w:r>
        <w:rPr>
          <w:rFonts w:ascii="Georgia" w:hAnsi="Georgia"/>
          <w:b/>
          <w:bCs/>
          <w:i/>
          <w:iCs/>
          <w:sz w:val="24"/>
          <w:szCs w:val="24"/>
        </w:rPr>
        <w:t>keywords</w:t>
      </w:r>
      <w:r>
        <w:rPr>
          <w:rFonts w:ascii="Georgia" w:hAnsi="Georgia"/>
          <w:b/>
          <w:bCs/>
          <w:i w:val="false"/>
          <w:iCs w:val="false"/>
          <w:sz w:val="24"/>
          <w:szCs w:val="24"/>
        </w:rPr>
        <w:t xml:space="preserve"> </w:t>
      </w:r>
      <w:r>
        <w:rPr>
          <w:rFonts w:ascii="Georgia" w:hAnsi="Georgia"/>
          <w:b w:val="false"/>
          <w:bCs w:val="false"/>
          <w:i w:val="false"/>
          <w:iCs w:val="false"/>
          <w:sz w:val="24"/>
          <w:szCs w:val="24"/>
        </w:rPr>
        <w:t xml:space="preserve">– A list of words or word parts that will be searched for in each bill’s subjects and title. All words and word parts should be entered in lowercase. Note that searching part of a larger word (such as </w:t>
      </w:r>
      <w:r>
        <w:rPr>
          <w:rFonts w:ascii="Georgia" w:hAnsi="Georgia"/>
          <w:b w:val="false"/>
          <w:bCs w:val="false"/>
          <w:i/>
          <w:iCs/>
          <w:sz w:val="24"/>
          <w:szCs w:val="24"/>
        </w:rPr>
        <w:t>health</w:t>
      </w:r>
      <w:r>
        <w:rPr>
          <w:rFonts w:ascii="Georgia" w:hAnsi="Georgia"/>
          <w:b w:val="false"/>
          <w:bCs w:val="false"/>
          <w:i w:val="false"/>
          <w:iCs w:val="false"/>
          <w:sz w:val="24"/>
          <w:szCs w:val="24"/>
        </w:rPr>
        <w:t xml:space="preserve">) will return all bills whose subjects include the whole word </w:t>
      </w:r>
      <w:r>
        <w:rPr>
          <w:rFonts w:ascii="Georgia" w:hAnsi="Georgia"/>
          <w:b w:val="false"/>
          <w:bCs w:val="false"/>
          <w:i/>
          <w:iCs/>
          <w:sz w:val="24"/>
          <w:szCs w:val="24"/>
        </w:rPr>
        <w:t>health</w:t>
      </w:r>
      <w:r>
        <w:rPr>
          <w:rFonts w:ascii="Georgia" w:hAnsi="Georgia"/>
          <w:b w:val="false"/>
          <w:bCs w:val="false"/>
          <w:i w:val="false"/>
          <w:iCs w:val="false"/>
          <w:sz w:val="24"/>
          <w:szCs w:val="24"/>
        </w:rPr>
        <w:t xml:space="preserve"> as well as those that include </w:t>
      </w:r>
      <w:r>
        <w:rPr>
          <w:rFonts w:ascii="Georgia" w:hAnsi="Georgia"/>
          <w:b w:val="false"/>
          <w:bCs w:val="false"/>
          <w:i/>
          <w:iCs/>
          <w:sz w:val="24"/>
          <w:szCs w:val="24"/>
        </w:rPr>
        <w:t xml:space="preserve">health </w:t>
      </w:r>
      <w:r>
        <w:rPr>
          <w:rFonts w:ascii="Georgia" w:hAnsi="Georgia"/>
          <w:b w:val="false"/>
          <w:bCs w:val="false"/>
          <w:i w:val="false"/>
          <w:iCs w:val="false"/>
          <w:sz w:val="24"/>
          <w:szCs w:val="24"/>
        </w:rPr>
        <w:t xml:space="preserve">as part of a larger word (such as </w:t>
      </w:r>
      <w:r>
        <w:rPr>
          <w:rFonts w:ascii="Georgia" w:hAnsi="Georgia"/>
          <w:b w:val="false"/>
          <w:bCs w:val="false"/>
          <w:i/>
          <w:iCs/>
          <w:sz w:val="24"/>
          <w:szCs w:val="24"/>
        </w:rPr>
        <w:t>healthcare</w:t>
      </w:r>
      <w:r>
        <w:rPr>
          <w:rFonts w:ascii="Georgia" w:hAnsi="Georgia"/>
          <w:b w:val="false"/>
          <w:bCs w:val="false"/>
          <w:i w:val="false"/>
          <w:iCs w:val="false"/>
          <w:sz w:val="24"/>
          <w:szCs w:val="24"/>
        </w:rPr>
        <w:t>).</w:t>
      </w:r>
    </w:p>
    <w:p>
      <w:pPr>
        <w:pStyle w:val="Normal"/>
        <w:numPr>
          <w:ilvl w:val="0"/>
          <w:numId w:val="2"/>
        </w:numPr>
        <w:bidi w:val="0"/>
        <w:spacing w:lineRule="auto" w:line="276" w:before="0" w:after="0"/>
        <w:jc w:val="left"/>
        <w:rPr>
          <w:rFonts w:ascii="Georgia" w:hAnsi="Georgia"/>
        </w:rPr>
      </w:pPr>
      <w:r>
        <w:rPr>
          <w:rFonts w:ascii="Georgia" w:hAnsi="Georgia"/>
          <w:b/>
          <w:bCs/>
          <w:i/>
          <w:iCs/>
          <w:sz w:val="24"/>
          <w:szCs w:val="24"/>
        </w:rPr>
        <w:t>search_comms</w:t>
      </w:r>
      <w:r>
        <w:rPr>
          <w:rFonts w:ascii="Georgia" w:hAnsi="Georgia"/>
          <w:b/>
          <w:bCs/>
          <w:i w:val="false"/>
          <w:iCs w:val="false"/>
          <w:sz w:val="24"/>
          <w:szCs w:val="24"/>
        </w:rPr>
        <w:t xml:space="preserve"> </w:t>
      </w:r>
      <w:r>
        <w:rPr>
          <w:rFonts w:ascii="Georgia" w:hAnsi="Georgia"/>
          <w:b w:val="false"/>
          <w:bCs w:val="false"/>
          <w:i w:val="false"/>
          <w:iCs w:val="false"/>
          <w:sz w:val="24"/>
          <w:szCs w:val="24"/>
        </w:rPr>
        <w:t>– A list of words or word parts that will be searched for in the bill’s committees. The same principles as above apply here.</w:t>
      </w:r>
    </w:p>
    <w:p>
      <w:pPr>
        <w:pStyle w:val="Normal"/>
        <w:numPr>
          <w:ilvl w:val="0"/>
          <w:numId w:val="2"/>
        </w:numPr>
        <w:bidi w:val="0"/>
        <w:spacing w:lineRule="auto" w:line="276" w:before="0" w:after="0"/>
        <w:jc w:val="left"/>
        <w:rPr>
          <w:rFonts w:ascii="Georgia" w:hAnsi="Georgia"/>
        </w:rPr>
      </w:pPr>
      <w:r>
        <w:rPr>
          <w:rFonts w:ascii="Georgia" w:hAnsi="Georgia"/>
          <w:b/>
          <w:bCs/>
          <w:i/>
          <w:iCs/>
          <w:sz w:val="24"/>
          <w:szCs w:val="24"/>
        </w:rPr>
        <w:t>remove</w:t>
      </w:r>
      <w:r>
        <w:rPr>
          <w:rFonts w:ascii="Georgia" w:hAnsi="Georgia"/>
          <w:b w:val="false"/>
          <w:bCs w:val="false"/>
          <w:i w:val="false"/>
          <w:iCs w:val="false"/>
          <w:sz w:val="24"/>
          <w:szCs w:val="24"/>
        </w:rPr>
        <w:t xml:space="preserve"> – A list of words or word parts that will be searched for in the bill’s subjects and title. Any bill containing these words or word parts will be removed from the output. This can be used to easily sort out large funding bills (that cover numerous subjects, and are thus too broad to measure specific congressional support for a topic, </w:t>
      </w:r>
      <w:r>
        <w:rPr>
          <w:rFonts w:ascii="Georgia" w:hAnsi="Georgia"/>
          <w:b w:val="false"/>
          <w:bCs w:val="false"/>
          <w:i w:val="false"/>
          <w:iCs w:val="false"/>
          <w:sz w:val="24"/>
          <w:szCs w:val="24"/>
        </w:rPr>
        <w:t xml:space="preserve">via </w:t>
      </w:r>
      <w:r>
        <w:rPr>
          <w:rFonts w:ascii="Georgia" w:hAnsi="Georgia"/>
          <w:b w:val="false"/>
          <w:bCs w:val="false"/>
          <w:i/>
          <w:iCs/>
          <w:sz w:val="24"/>
          <w:szCs w:val="24"/>
        </w:rPr>
        <w:t>“appropriation”</w:t>
      </w:r>
      <w:r>
        <w:rPr>
          <w:rFonts w:ascii="Georgia" w:hAnsi="Georgia"/>
          <w:b w:val="false"/>
          <w:bCs w:val="false"/>
          <w:i w:val="false"/>
          <w:iCs w:val="false"/>
          <w:sz w:val="24"/>
          <w:szCs w:val="24"/>
        </w:rPr>
        <w:t xml:space="preserve">) and bills to rename institutions (that are too frivolous to be used to measure a legislator’s behavior towards a topic, </w:t>
      </w:r>
      <w:r>
        <w:rPr>
          <w:rFonts w:ascii="Georgia" w:hAnsi="Georgia"/>
          <w:b w:val="false"/>
          <w:bCs w:val="false"/>
          <w:i w:val="false"/>
          <w:iCs w:val="false"/>
          <w:sz w:val="24"/>
          <w:szCs w:val="24"/>
        </w:rPr>
        <w:t xml:space="preserve">via </w:t>
      </w:r>
      <w:r>
        <w:rPr>
          <w:rFonts w:ascii="Georgia" w:hAnsi="Georgia"/>
          <w:b w:val="false"/>
          <w:bCs w:val="false"/>
          <w:i/>
          <w:iCs/>
          <w:sz w:val="24"/>
          <w:szCs w:val="24"/>
        </w:rPr>
        <w:t xml:space="preserve">“rename” </w:t>
      </w:r>
      <w:r>
        <w:rPr>
          <w:rFonts w:ascii="Georgia" w:hAnsi="Georgia"/>
          <w:b w:val="false"/>
          <w:bCs w:val="false"/>
          <w:i w:val="false"/>
          <w:iCs w:val="false"/>
          <w:sz w:val="24"/>
          <w:szCs w:val="24"/>
        </w:rPr>
        <w:t xml:space="preserve">and </w:t>
      </w:r>
      <w:r>
        <w:rPr>
          <w:rFonts w:ascii="Georgia" w:hAnsi="Georgia"/>
          <w:b w:val="false"/>
          <w:bCs w:val="false"/>
          <w:i/>
          <w:iCs/>
          <w:sz w:val="24"/>
          <w:szCs w:val="24"/>
        </w:rPr>
        <w:t>“renaming”</w:t>
      </w:r>
      <w:r>
        <w:rPr>
          <w:rFonts w:ascii="Georgia" w:hAnsi="Georgia"/>
          <w:b w:val="false"/>
          <w:bCs w:val="false"/>
          <w:i w:val="false"/>
          <w:iCs w:val="false"/>
          <w:sz w:val="24"/>
          <w:szCs w:val="24"/>
        </w:rPr>
        <w:t>).</w:t>
      </w:r>
    </w:p>
    <w:p>
      <w:pPr>
        <w:pStyle w:val="Normal"/>
        <w:bidi w:val="0"/>
        <w:spacing w:lineRule="auto" w:line="276" w:before="0" w:after="0"/>
        <w:jc w:val="left"/>
        <w:rPr>
          <w:b w:val="false"/>
          <w:b w:val="false"/>
          <w:bCs w:val="false"/>
          <w:i w:val="false"/>
          <w:i w:val="false"/>
          <w:iCs w:val="false"/>
          <w:sz w:val="24"/>
          <w:szCs w:val="24"/>
        </w:rPr>
      </w:pPr>
      <w:r>
        <w:rPr>
          <w:rFonts w:ascii="Georgia" w:hAnsi="Georgia"/>
        </w:rPr>
      </w:r>
    </w:p>
    <w:p>
      <w:pPr>
        <w:pStyle w:val="Normal"/>
        <w:bidi w:val="0"/>
        <w:spacing w:lineRule="auto" w:line="276" w:before="0" w:after="0"/>
        <w:jc w:val="left"/>
        <w:rPr>
          <w:rFonts w:ascii="Georgia" w:hAnsi="Georgia"/>
          <w:b w:val="false"/>
          <w:b w:val="false"/>
          <w:bCs w:val="false"/>
          <w:i w:val="false"/>
          <w:i w:val="false"/>
          <w:iCs w:val="false"/>
        </w:rPr>
      </w:pPr>
      <w:r>
        <w:rPr>
          <w:rFonts w:ascii="Georgia" w:hAnsi="Georgia"/>
          <w:b/>
          <w:bCs/>
          <w:i w:val="false"/>
          <w:iCs w:val="false"/>
          <w:sz w:val="30"/>
          <w:szCs w:val="30"/>
        </w:rPr>
        <w:t>Manual Sort</w:t>
      </w:r>
    </w:p>
    <w:p>
      <w:pPr>
        <w:pStyle w:val="Normal"/>
        <w:bidi w:val="0"/>
        <w:spacing w:lineRule="auto" w:line="276" w:before="0" w:after="0"/>
        <w:jc w:val="left"/>
        <w:rPr>
          <w:rFonts w:ascii="Georgia" w:hAnsi="Georgia"/>
        </w:rPr>
      </w:pPr>
      <w:r>
        <w:rPr>
          <w:rFonts w:ascii="Georgia" w:hAnsi="Georgia"/>
          <w:b w:val="false"/>
          <w:bCs w:val="false"/>
          <w:i w:val="false"/>
          <w:iCs w:val="false"/>
          <w:sz w:val="24"/>
          <w:szCs w:val="24"/>
        </w:rPr>
        <w:t xml:space="preserve">Once a shortened list of bills have been returned, </w:t>
      </w:r>
      <w:r>
        <w:rPr>
          <w:rFonts w:ascii="Georgia" w:hAnsi="Georgia"/>
          <w:b w:val="false"/>
          <w:bCs w:val="false"/>
          <w:i w:val="false"/>
          <w:iCs w:val="false"/>
          <w:sz w:val="24"/>
          <w:szCs w:val="24"/>
        </w:rPr>
        <w:t>we did</w:t>
      </w:r>
      <w:r>
        <w:rPr>
          <w:rFonts w:ascii="Georgia" w:hAnsi="Georgia"/>
          <w:b w:val="false"/>
          <w:bCs w:val="false"/>
          <w:i w:val="false"/>
          <w:iCs w:val="false"/>
          <w:sz w:val="24"/>
          <w:szCs w:val="24"/>
        </w:rPr>
        <w:t xml:space="preserve"> a manual search of the returned bills to determine whether or not each bill is </w:t>
      </w:r>
      <w:r>
        <w:rPr>
          <w:rFonts w:ascii="Georgia" w:hAnsi="Georgia"/>
          <w:b w:val="false"/>
          <w:bCs w:val="false"/>
          <w:i w:val="false"/>
          <w:iCs w:val="false"/>
          <w:sz w:val="24"/>
          <w:szCs w:val="24"/>
        </w:rPr>
        <w:t xml:space="preserve">both </w:t>
      </w:r>
      <w:r>
        <w:rPr>
          <w:rFonts w:ascii="Georgia" w:hAnsi="Georgia"/>
          <w:b w:val="false"/>
          <w:bCs w:val="false"/>
          <w:i w:val="false"/>
          <w:iCs w:val="false"/>
          <w:sz w:val="24"/>
          <w:szCs w:val="24"/>
        </w:rPr>
        <w:t xml:space="preserve">relevant </w:t>
      </w:r>
      <w:r>
        <w:rPr>
          <w:rFonts w:ascii="Georgia" w:hAnsi="Georgia"/>
          <w:b w:val="false"/>
          <w:bCs w:val="false"/>
          <w:i w:val="false"/>
          <w:iCs w:val="false"/>
          <w:sz w:val="24"/>
          <w:szCs w:val="24"/>
        </w:rPr>
        <w:t>and useful</w:t>
      </w:r>
      <w:r>
        <w:rPr>
          <w:rFonts w:ascii="Georgia" w:hAnsi="Georgia"/>
          <w:b w:val="false"/>
          <w:bCs w:val="false"/>
          <w:i w:val="false"/>
          <w:iCs w:val="false"/>
          <w:sz w:val="24"/>
          <w:szCs w:val="24"/>
        </w:rPr>
        <w:t>. This part of the process is more open ended, but follow</w:t>
      </w:r>
      <w:r>
        <w:rPr>
          <w:rFonts w:ascii="Georgia" w:hAnsi="Georgia"/>
          <w:b w:val="false"/>
          <w:bCs w:val="false"/>
          <w:i w:val="false"/>
          <w:iCs w:val="false"/>
          <w:sz w:val="24"/>
          <w:szCs w:val="24"/>
        </w:rPr>
        <w:t>s</w:t>
      </w:r>
      <w:r>
        <w:rPr>
          <w:rFonts w:ascii="Georgia" w:hAnsi="Georgia"/>
          <w:b w:val="false"/>
          <w:bCs w:val="false"/>
          <w:i w:val="false"/>
          <w:iCs w:val="false"/>
          <w:sz w:val="24"/>
          <w:szCs w:val="24"/>
        </w:rPr>
        <w:t xml:space="preserve"> a couple guiding questions:</w:t>
      </w:r>
    </w:p>
    <w:p>
      <w:pPr>
        <w:pStyle w:val="Normal"/>
        <w:numPr>
          <w:ilvl w:val="0"/>
          <w:numId w:val="3"/>
        </w:numPr>
        <w:bidi w:val="0"/>
        <w:spacing w:lineRule="auto" w:line="276" w:before="0" w:after="0"/>
        <w:jc w:val="left"/>
        <w:rPr>
          <w:rFonts w:ascii="Georgia" w:hAnsi="Georgia"/>
        </w:rPr>
      </w:pPr>
      <w:r>
        <w:rPr>
          <w:rFonts w:ascii="Georgia" w:hAnsi="Georgia"/>
          <w:b w:val="false"/>
          <w:bCs w:val="false"/>
          <w:i/>
          <w:iCs/>
          <w:sz w:val="24"/>
          <w:szCs w:val="24"/>
        </w:rPr>
        <w:t>Is the bill related to this topic, and this topic alone? In other words, could a legislator’s behavior regarding this bill be attributed to some other subject?</w:t>
      </w:r>
    </w:p>
    <w:p>
      <w:pPr>
        <w:pStyle w:val="Normal"/>
        <w:numPr>
          <w:ilvl w:val="0"/>
          <w:numId w:val="3"/>
        </w:numPr>
        <w:bidi w:val="0"/>
        <w:spacing w:lineRule="auto" w:line="276" w:before="0" w:after="0"/>
        <w:jc w:val="left"/>
        <w:rPr>
          <w:rFonts w:ascii="Georgia" w:hAnsi="Georgia"/>
        </w:rPr>
      </w:pPr>
      <w:r>
        <w:rPr>
          <w:rFonts w:ascii="Georgia" w:hAnsi="Georgia"/>
          <w:b w:val="false"/>
          <w:bCs w:val="false"/>
          <w:i/>
          <w:iCs/>
          <w:sz w:val="24"/>
          <w:szCs w:val="24"/>
        </w:rPr>
        <w:t>Is the bill substantive enough to reflect the legislator’s position or behavior regarding the topic? In other words, would the legislators’ positions be communicated through this bill?</w:t>
      </w:r>
    </w:p>
    <w:p>
      <w:pPr>
        <w:pStyle w:val="Normal"/>
        <w:numPr>
          <w:ilvl w:val="0"/>
          <w:numId w:val="3"/>
        </w:numPr>
        <w:bidi w:val="0"/>
        <w:spacing w:lineRule="auto" w:line="276" w:before="0" w:after="0"/>
        <w:jc w:val="left"/>
        <w:rPr>
          <w:rFonts w:ascii="Georgia" w:hAnsi="Georgia"/>
        </w:rPr>
      </w:pPr>
      <w:r>
        <w:rPr>
          <w:rFonts w:ascii="Georgia" w:hAnsi="Georgia"/>
          <w:b w:val="false"/>
          <w:bCs w:val="false"/>
          <w:i/>
          <w:iCs/>
          <w:sz w:val="24"/>
          <w:szCs w:val="24"/>
        </w:rPr>
        <w:t>Could it be argued that both the YEAs and the NAYs support the topic, just from different ideological perspectives – or is one group of voters in support and one against? If the latter, the bill is more useful in determining stance.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LibreOffice/7.3.5.2$Windows_X86_64 LibreOffice_project/184fe81b8c8c30d8b5082578aee2fed2ea847c01</Application>
  <AppVersion>15.0000</AppVersion>
  <Pages>2</Pages>
  <Words>673</Words>
  <Characters>3324</Characters>
  <CharactersWithSpaces>3964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2025-05-09T19:19:45Z</dcterms:created>
  <dc:creator/>
  <dc:description/>
  <dc:language>en-US</dc:language>
  <cp:lastModifiedBy/>
  <dcterms:modified xsi:type="dcterms:W3CDTF">2025-05-18T21:35:22Z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