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rPr>
          <w:rFonts w:ascii="Times New Roman" w:hAnsi="Times New Roman" w:eastAsia="Arial Unicode MS" w:cs="Times New Roman"/>
          <w:b/>
          <w:bCs/>
        </w:rPr>
      </w:pPr>
      <w:r>
        <w:rPr>
          <w:rFonts w:eastAsia="Arial Unicode MS"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contextualSpacing/>
        <w:rPr>
          <w:rFonts w:ascii="Times New Roman" w:hAnsi="Times New Roman" w:eastAsia="Arial Unicode MS" w:cs="Times New Roman"/>
          <w:b/>
          <w:bCs/>
          <w:color w:val="E36C0A"/>
          <w:lang w:val="en-IN" w:eastAsia="en-IN"/>
        </w:rPr>
      </w:pPr>
      <w:r>
        <w:rPr>
          <w:rFonts w:eastAsia="Arial Unicode MS" w:cs="Times New Roman" w:ascii="Times New Roman" w:hAnsi="Times New Roman"/>
          <w:b/>
          <w:bCs/>
          <w:color w:val="E36C0A"/>
          <w:lang w:val="en-IN" w:eastAsia="en-IN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margin">
                  <wp:posOffset>1009650</wp:posOffset>
                </wp:positionH>
                <wp:positionV relativeFrom="paragraph">
                  <wp:posOffset>-24765</wp:posOffset>
                </wp:positionV>
                <wp:extent cx="4629150" cy="847725"/>
                <wp:effectExtent l="0" t="0" r="9525" b="9525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857250"/>
                        </a:xfrm>
                        <a:prstGeom prst="rect"/>
                        <a:solidFill>
                          <a:srgbClr val="93CDDD"/>
                        </a:solidFill>
                        <a:ln w="38100">
                          <a:solidFill>
                            <a:srgbClr val="FFFFFF"/>
                          </a:solidFill>
                        </a:ln>
                        <a:effectLst>
                          <a:outerShdw dist="13335" dir="2700000">
                            <a:srgbClr val="00000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shd w:fill="92CDDC" w:val="clear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</w:rPr>
                              <w:t>G. Ananda Rayudu</w:t>
                            </w:r>
                            <w:r>
                              <w:rPr>
                                <w:rFonts w:eastAsia="Arial Unicode MS" w:cs="Times New Roman" w:ascii="Times New Roman" w:hAnsi="Times New Roman"/>
                                <w:b/>
                                <w:color w:val="000000"/>
                                <w:spacing w:val="24"/>
                                <w:lang w:val="fr-FR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hd w:fill="92CDDC" w:val="clear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Style w:val="Hyperlink"/>
                                <w:rFonts w:cs="Times New Roman" w:ascii="Times New Roman" w:hAnsi="Times New Roman"/>
                                <w:u w:val="none"/>
                              </w:rPr>
                              <w:tab/>
                              <w:tab/>
                              <w:t xml:space="preserve">      </w:t>
                            </w:r>
                            <w:r>
                              <w:rPr>
                                <w:rStyle w:val="Hyperlink"/>
                                <w:rFonts w:cs="Times New Roman" w:ascii="Times New Roman" w:hAnsi="Times New Roman"/>
                              </w:rPr>
                              <w:t xml:space="preserve"> </w:t>
                            </w:r>
                            <w:hyperlink r:id="rId2">
                              <w:r>
                                <w:rPr>
                                  <w:rStyle w:val="Hyperlink"/>
                                  <w:rFonts w:cs="Times New Roman" w:ascii="Times New Roman" w:hAnsi="Times New Roman"/>
                                </w:rPr>
                                <w:t>https://www.linkedin.com/in/anandgudapati</w:t>
                              </w:r>
                            </w:hyperlink>
                            <w:r>
                              <w:rPr>
                                <w:rFonts w:cs="Times New Roman" w:ascii="Times New Roman" w:hAnsi="Times New Roman"/>
                              </w:rPr>
                              <w:tab/>
                            </w:r>
                          </w:p>
                          <w:p>
                            <w:pPr>
                              <w:pStyle w:val="Normal"/>
                              <w:shd w:fill="92CDDC" w:val="clear"/>
                              <w:spacing w:lineRule="auto" w:line="240" w:before="0" w:after="0"/>
                              <w:jc w:val="center"/>
                              <w:rPr>
                                <w:rFonts w:ascii="Cambria" w:hAnsi="Cambria" w:eastAsia="Arial Unicode MS" w:cs="Arial Unicode M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eastAsia="Arial Unicode MS" w:cs="Arial Unicode MS" w:ascii="Cambria" w:hAnsi="Cambri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>
                            <w:pPr>
                              <w:pStyle w:val="Normal"/>
                              <w:shd w:fill="92CDDC" w:val="clear"/>
                              <w:spacing w:lineRule="auto" w:line="240" w:before="0" w:after="0"/>
                              <w:rPr>
                                <w:rFonts w:ascii="Cambria" w:hAnsi="Cambria" w:eastAsia="Arial Unicode MS" w:cs="Arial Unicode MS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Arial Unicode MS" w:cs="Arial Unicode MS" w:ascii="Cambria" w:hAnsi="Cambria"/>
                                <w:b/>
                                <w:color w:val="000000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93CDDD" strokecolor="#FFFFFF" strokeweight="3pt" style="position:absolute;rotation:-0;width:365.25pt;height:67.5pt;mso-wrap-distance-left:9.05pt;mso-wrap-distance-right:9.05pt;mso-wrap-distance-top:0pt;mso-wrap-distance-bottom:0pt;margin-top:-1.95pt;mso-position-vertical-relative:text;margin-left:79.5pt;mso-position-horizontal-relative:margin">
                <v:shadow on="t" color="#000000" offset="0.75pt,0.75pt"/>
                <v:textbox>
                  <w:txbxContent>
                    <w:p>
                      <w:pPr>
                        <w:pStyle w:val="Normal"/>
                        <w:shd w:fill="92CDDC" w:val="clear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</w:rPr>
                        <w:t>G. Ananda Rayudu</w:t>
                      </w:r>
                      <w:r>
                        <w:rPr>
                          <w:rFonts w:eastAsia="Arial Unicode MS" w:cs="Times New Roman" w:ascii="Times New Roman" w:hAnsi="Times New Roman"/>
                          <w:b/>
                          <w:color w:val="000000"/>
                          <w:spacing w:val="24"/>
                          <w:lang w:val="fr-FR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hd w:fill="92CDDC" w:val="clear"/>
                        <w:spacing w:lineRule="auto" w:line="240" w:before="0" w:after="0"/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</w:pPr>
                      <w:r>
                        <w:rPr>
                          <w:rStyle w:val="Hyperlink"/>
                          <w:rFonts w:cs="Times New Roman" w:ascii="Times New Roman" w:hAnsi="Times New Roman"/>
                          <w:u w:val="none"/>
                        </w:rPr>
                        <w:tab/>
                        <w:tab/>
                        <w:t xml:space="preserve">      </w:t>
                      </w:r>
                      <w:r>
                        <w:rPr>
                          <w:rStyle w:val="Hyperlink"/>
                          <w:rFonts w:cs="Times New Roman" w:ascii="Times New Roman" w:hAnsi="Times New Roman"/>
                        </w:rPr>
                        <w:t xml:space="preserve"> </w:t>
                      </w:r>
                      <w:hyperlink r:id="rId3">
                        <w:r>
                          <w:rPr>
                            <w:rStyle w:val="Hyperlink"/>
                            <w:rFonts w:cs="Times New Roman" w:ascii="Times New Roman" w:hAnsi="Times New Roman"/>
                          </w:rPr>
                          <w:t>https://www.linkedin.com/in/anandgudapati</w:t>
                        </w:r>
                      </w:hyperlink>
                      <w:r>
                        <w:rPr>
                          <w:rFonts w:cs="Times New Roman" w:ascii="Times New Roman" w:hAnsi="Times New Roman"/>
                        </w:rPr>
                        <w:tab/>
                      </w:r>
                    </w:p>
                    <w:p>
                      <w:pPr>
                        <w:pStyle w:val="Normal"/>
                        <w:shd w:fill="92CDDC" w:val="clear"/>
                        <w:spacing w:lineRule="auto" w:line="240" w:before="0" w:after="0"/>
                        <w:jc w:val="center"/>
                        <w:rPr>
                          <w:rFonts w:ascii="Cambria" w:hAnsi="Cambria" w:eastAsia="Arial Unicode MS" w:cs="Arial Unicode MS"/>
                          <w:b/>
                          <w:b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eastAsia="Arial Unicode MS" w:cs="Arial Unicode MS" w:ascii="Cambria" w:hAnsi="Cambria"/>
                          <w:b/>
                          <w:bCs/>
                          <w:color w:val="000000"/>
                          <w:sz w:val="20"/>
                          <w:szCs w:val="20"/>
                          <w:lang w:val="fr-FR"/>
                        </w:rPr>
                      </w:r>
                    </w:p>
                    <w:p>
                      <w:pPr>
                        <w:pStyle w:val="Normal"/>
                        <w:shd w:fill="92CDDC" w:val="clear"/>
                        <w:spacing w:lineRule="auto" w:line="240" w:before="0" w:after="0"/>
                        <w:rPr>
                          <w:rFonts w:ascii="Cambria" w:hAnsi="Cambria" w:eastAsia="Arial Unicode MS" w:cs="Arial Unicode MS"/>
                          <w:b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Arial Unicode MS" w:cs="Arial Unicode MS" w:ascii="Cambria" w:hAnsi="Cambria"/>
                          <w:b/>
                          <w:color w:val="000000"/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contextualSpacing/>
        <w:rPr>
          <w:rFonts w:ascii="Times New Roman" w:hAnsi="Times New Roman" w:eastAsia="Arial Unicode MS" w:cs="Times New Roman"/>
          <w:b/>
          <w:color w:val="E36C0A"/>
        </w:rPr>
      </w:pPr>
      <w:r>
        <w:rPr>
          <w:rFonts w:eastAsia="Arial Unicode MS" w:cs="Times New Roman" w:ascii="Times New Roman" w:hAnsi="Times New Roman"/>
          <w:b/>
          <w:color w:val="E36C0A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lang w:eastAsia="en-GB"/>
        </w:rPr>
      </w:pPr>
      <w:r>
        <w:rPr>
          <w:rFonts w:cs="Times New Roman" w:ascii="Times New Roman" w:hAnsi="Times New Roman"/>
          <w:lang w:eastAsia="en-GB"/>
        </w:rPr>
      </w:r>
    </w:p>
    <w:p>
      <w:pPr>
        <w:pStyle w:val="Normal"/>
        <w:spacing w:lineRule="auto" w:line="240" w:before="0" w:after="0"/>
        <w:ind w:end="41"/>
        <w:contextualSpacing/>
        <w:jc w:val="center"/>
        <w:rPr>
          <w:rFonts w:ascii="Times New Roman" w:hAnsi="Times New Roman" w:cs="Times New Roman"/>
          <w:b/>
          <w:spacing w:val="-4"/>
          <w:lang w:eastAsia="en-GB"/>
        </w:rPr>
      </w:pPr>
      <w:r>
        <w:rPr>
          <w:rFonts w:cs="Times New Roman" w:ascii="Times New Roman" w:hAnsi="Times New Roman"/>
          <w:b/>
          <w:spacing w:val="-4"/>
          <w:lang w:eastAsia="en-GB"/>
        </w:rPr>
      </w:r>
    </w:p>
    <w:p>
      <w:pPr>
        <w:pStyle w:val="Normal"/>
        <w:spacing w:lineRule="auto" w:line="240" w:before="0" w:after="0"/>
        <w:ind w:end="41"/>
        <w:contextualSpacing/>
        <w:jc w:val="center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ind w:end="41"/>
        <w:contextualSpacing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Profile Summary:</w:t>
        <w:tab/>
        <w:tab/>
        <w:tab/>
        <w:tab/>
        <w:tab/>
        <w:tab/>
        <w:tab/>
        <w:tab/>
        <w:tab/>
        <w:tab/>
      </w:r>
    </w:p>
    <w:p>
      <w:pPr>
        <w:pStyle w:val="BioBullet"/>
        <w:numPr>
          <w:ilvl w:val="0"/>
          <w:numId w:val="4"/>
        </w:numPr>
        <w:rPr>
          <w:rFonts w:ascii="Times New Roman" w:hAnsi="Times New Roman" w:cs="Times New Roman"/>
          <w:color w:val="000000"/>
          <w:sz w:val="22"/>
          <w:szCs w:val="22"/>
          <w:lang w:val="en-GB" w:eastAsia="uk-UA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en-GB" w:eastAsia="uk-UA"/>
        </w:rPr>
        <w:t>7+ years of experience in implementing, upgrading, and supporting PeopleSoft database administration including Human Capital Management (HCM), Financials, Campus Solutions and Portal IHUB</w:t>
      </w:r>
    </w:p>
    <w:p>
      <w:pPr>
        <w:pStyle w:val="BioBullet"/>
        <w:numPr>
          <w:ilvl w:val="0"/>
          <w:numId w:val="4"/>
        </w:numPr>
        <w:rPr>
          <w:rFonts w:ascii="Times New Roman" w:hAnsi="Times New Roman" w:cs="Times New Roman"/>
          <w:color w:val="000000"/>
          <w:sz w:val="22"/>
          <w:szCs w:val="22"/>
          <w:lang w:val="en-GB" w:eastAsia="uk-UA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en-GB" w:eastAsia="uk-UA"/>
        </w:rPr>
        <w:t xml:space="preserve">Expertise in installation, configuration, setup, security and management of the </w:t>
      </w:r>
      <w:r>
        <w:rPr>
          <w:rFonts w:cs="Times New Roman" w:ascii="Times New Roman" w:hAnsi="Times New Roman"/>
          <w:b/>
          <w:color w:val="000000"/>
          <w:sz w:val="22"/>
          <w:szCs w:val="22"/>
          <w:lang w:val="en-GB" w:eastAsia="uk-UA"/>
        </w:rPr>
        <w:t>PeopleSoft Internet Architecture</w:t>
      </w:r>
      <w:r>
        <w:rPr>
          <w:rFonts w:cs="Times New Roman" w:ascii="Times New Roman" w:hAnsi="Times New Roman"/>
          <w:color w:val="000000"/>
          <w:sz w:val="22"/>
          <w:szCs w:val="22"/>
          <w:lang w:val="en-GB" w:eastAsia="uk-UA"/>
        </w:rPr>
        <w:t xml:space="preserve"> PIA environment.</w:t>
      </w:r>
    </w:p>
    <w:p>
      <w:pPr>
        <w:pStyle w:val="BioBullet"/>
        <w:numPr>
          <w:ilvl w:val="0"/>
          <w:numId w:val="4"/>
        </w:numPr>
        <w:rPr>
          <w:rFonts w:ascii="Times New Roman" w:hAnsi="Times New Roman" w:cs="Times New Roman"/>
          <w:color w:val="000000"/>
          <w:sz w:val="22"/>
          <w:szCs w:val="22"/>
          <w:lang w:val="en-GB" w:eastAsia="uk-UA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en-GB" w:eastAsia="uk-UA"/>
        </w:rPr>
        <w:t>In-depth experience in analysis, planning, development, and implementation stages, including load testing, quality assurance, and tuning.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Gained extensive exposure in deploying PeopleSoft Environments.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Experienced in Troubleshooting PeopleSoft Components.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 w:val="false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Skilled with the capability to analyse &amp; interpret unique problems with a combination of training experience &amp; logical thinking to find the right solutions</w:t>
      </w:r>
    </w:p>
    <w:p>
      <w:pPr>
        <w:pStyle w:val="ListParagraph"/>
        <w:spacing w:lineRule="auto" w:line="240" w:before="0" w:after="0"/>
        <w:ind w:start="360" w:end="0"/>
        <w:contextualSpacing w:val="false"/>
        <w:jc w:val="both"/>
        <w:rPr>
          <w:rFonts w:ascii="Times New Roman" w:hAnsi="Times New Roman" w:cs="Times New Roman"/>
          <w:bCs/>
          <w:lang w:eastAsia="en-GB"/>
        </w:rPr>
      </w:pPr>
      <w:r>
        <w:rPr>
          <w:rFonts w:cs="Times New Roman" w:ascii="Times New Roman" w:hAnsi="Times New Roman"/>
          <w:bCs/>
          <w:lang w:eastAsia="en-GB"/>
        </w:rPr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Core Competencies:</w:t>
        <w:tab/>
        <w:tab/>
        <w:tab/>
        <w:tab/>
        <w:tab/>
        <w:tab/>
        <w:tab/>
        <w:tab/>
        <w:tab/>
        <w:tab/>
        <w:tab/>
        <w:t xml:space="preserve">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color w:val="365F91"/>
          <w:spacing w:val="-4"/>
        </w:rPr>
      </w:pPr>
      <w:r>
        <w:rPr>
          <w:rFonts w:cs="Times New Roman" w:ascii="Times New Roman" w:hAnsi="Times New Roman"/>
          <w:b/>
          <w:color w:val="365F91"/>
          <w:spacing w:val="-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PeopleSoft Implementation.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Style w:val="rvts36"/>
          <w:rFonts w:cs="Times New Roman" w:ascii="Times New Roman" w:hAnsi="Times New Roman"/>
          <w:color w:val="000000"/>
        </w:rPr>
        <w:t>Troubleshooting</w:t>
      </w:r>
      <w:r>
        <w:rPr>
          <w:rFonts w:cs="Times New Roman" w:ascii="Times New Roman" w:hAnsi="Times New Roman"/>
        </w:rPr>
        <w:tab/>
        <w:t xml:space="preserve"> PeopleSoft performance issues.                            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Style w:val="rvts36"/>
          <w:rFonts w:ascii="Times New Roman" w:hAnsi="Times New Roman" w:cs="Times New Roman"/>
        </w:rPr>
      </w:pPr>
      <w:r>
        <w:rPr>
          <w:rStyle w:val="rvts36"/>
          <w:rFonts w:cs="Times New Roman" w:ascii="Times New Roman" w:hAnsi="Times New Roman"/>
          <w:color w:val="000000"/>
        </w:rPr>
        <w:t xml:space="preserve">Project /Data Migration       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Style w:val="rvts36"/>
          <w:rFonts w:ascii="Times New Roman" w:hAnsi="Times New Roman" w:cs="Times New Roman"/>
          <w:color w:val="000000"/>
        </w:rPr>
      </w:pPr>
      <w:r>
        <w:rPr>
          <w:rStyle w:val="rvts36"/>
          <w:rFonts w:cs="Times New Roman" w:ascii="Times New Roman" w:hAnsi="Times New Roman"/>
          <w:color w:val="000000"/>
        </w:rPr>
        <w:t xml:space="preserve">Installation &amp; Configuration of PeopleSoft components.                    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Style w:val="rvts36"/>
          <w:rFonts w:ascii="Times New Roman" w:hAnsi="Times New Roman" w:cs="Times New Roman"/>
          <w:color w:val="000000"/>
        </w:rPr>
      </w:pPr>
      <w:r>
        <w:rPr>
          <w:rStyle w:val="rvts36"/>
          <w:rFonts w:cs="Times New Roman" w:ascii="Times New Roman" w:hAnsi="Times New Roman"/>
          <w:color w:val="000000"/>
        </w:rPr>
        <w:t xml:space="preserve">PUM (DPK) Install and configure.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Style w:val="rvts36"/>
          <w:rFonts w:ascii="Times New Roman" w:hAnsi="Times New Roman" w:cs="Times New Roman"/>
          <w:color w:val="000000"/>
        </w:rPr>
      </w:pPr>
      <w:r>
        <w:rPr>
          <w:rStyle w:val="rvts36"/>
          <w:rFonts w:cs="Times New Roman" w:ascii="Times New Roman" w:hAnsi="Times New Roman"/>
          <w:color w:val="000000"/>
        </w:rPr>
        <w:t>Upgrades – People tools.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Expertise in applying Patches, and Updates via Change Assistant tool including Tax Updates.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Elastic Search Install and configure.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PeopleSoft Refreshes / Cloning.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Integration Broker setup and configuration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Maintaining workflow of PeopleSoft users &amp; monitoring log files and search bottleneck of servers.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PeopleSoft Security resetting passwords and locking/unlocking user profiles.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Installing Middle tier components and Oracle quarterly Security patches.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Configuring Change Assistant to apply fixes and patch sets.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PeopleSoft Cloud Infrastructure-IaaS.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AWS-EC2.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Cloud Manager-Lift and Shift of application to cloud.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</w:rPr>
        <w:tab/>
        <w:tab/>
        <w:tab/>
        <w:tab/>
        <w:tab/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ǁ Work Experience:</w:t>
        <w:tab/>
        <w:tab/>
        <w:tab/>
        <w:tab/>
        <w:tab/>
        <w:tab/>
        <w:tab/>
        <w:tab/>
        <w:tab/>
        <w:tab/>
        <w:tab/>
        <w:t xml:space="preserve">   </w:t>
      </w:r>
    </w:p>
    <w:p>
      <w:pPr>
        <w:pStyle w:val="Normal"/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  <w:b/>
          <w:color w:val="365F91"/>
          <w:spacing w:val="4"/>
        </w:rPr>
      </w:pPr>
      <w:r>
        <w:rPr>
          <w:rFonts w:cs="Times New Roman" w:ascii="Times New Roman" w:hAnsi="Times New Roman"/>
          <w:b/>
          <w:color w:val="365F91"/>
          <w:spacing w:val="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Organization                        :          IDC Technologies Sol. (I) Pvt. Ltd.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PROJECT   #1</w:t>
        <w:tab/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Multiple clients</w:t>
        <w:tab/>
        <w:tab/>
        <w:t>:           Texas Department of Transportation(TxDOT)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                       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DURATION</w:t>
        <w:tab/>
        <w:tab/>
        <w:t>:           Aug 2019 to till the date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ROLE </w:t>
        <w:tab/>
        <w:tab/>
        <w:tab/>
        <w:t>:           PeopleSoft DBA</w:t>
      </w:r>
    </w:p>
    <w:p>
      <w:pPr>
        <w:pStyle w:val="Normal"/>
        <w:spacing w:lineRule="auto" w:line="240" w:before="0" w:after="0"/>
        <w:ind w:hanging="2160" w:start="2160" w:end="0"/>
        <w:jc w:val="both"/>
        <w:rPr>
          <w:rFonts w:ascii="Times New Roman" w:hAnsi="Times New Roman" w:cs="Times New Roman"/>
          <w:spacing w:val="4"/>
        </w:rPr>
      </w:pPr>
      <w:r>
        <w:rPr>
          <w:rFonts w:cs="Times New Roman" w:ascii="Times New Roman" w:hAnsi="Times New Roman"/>
        </w:rPr>
        <w:t>ENVIRONMENT</w:t>
        <w:tab/>
        <w:t xml:space="preserve">:            </w:t>
      </w:r>
      <w:r>
        <w:rPr>
          <w:rFonts w:cs="Times New Roman" w:ascii="Times New Roman" w:hAnsi="Times New Roman"/>
          <w:spacing w:val="4"/>
        </w:rPr>
        <w:t xml:space="preserve">People Tools 8.56, HRMS 9.2, FSCM 9.2  </w:t>
      </w:r>
    </w:p>
    <w:p>
      <w:pPr>
        <w:pStyle w:val="Normal"/>
        <w:spacing w:lineRule="auto" w:line="240" w:before="0" w:after="0"/>
        <w:ind w:start="2160" w:end="0"/>
        <w:jc w:val="both"/>
        <w:rPr>
          <w:rFonts w:ascii="Times New Roman" w:hAnsi="Times New Roman" w:cs="Times New Roman"/>
          <w:spacing w:val="4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  <w:spacing w:val="4"/>
        </w:rPr>
        <w:t>Tuxedo 12.2.2.0, WebLogic 12.2,3 and Oracle 12c.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pacing w:val="4"/>
        </w:rPr>
      </w:pPr>
      <w:r>
        <w:rPr>
          <w:rFonts w:cs="Times New Roman" w:ascii="Times New Roman" w:hAnsi="Times New Roman"/>
          <w:spacing w:val="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RESPONSIBILITIES</w:t>
        <w:tab/>
        <w:t>: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Performing Project Migration using Phire.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Performing Oracle Security Patching(Java and WLS).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Installed middle Tier components Tuxedo, WebLogic, JDK and Java.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Performing PeopleSoft database refresh.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Troubleshooting Application Servers, Process Scheduler servers for Reports posting and performance issues.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Resolved developer issues like resetting passwords and locking/unlocking users.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Examining and clearing cache from servers like application server on monthly maintenance process.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Prepared and maintained the documentation of the all Non Prod and Prod Refresh.</w:t>
      </w:r>
    </w:p>
    <w:p>
      <w:pPr>
        <w:pStyle w:val="Normal"/>
        <w:tabs>
          <w:tab w:val="left" w:pos="720" w:leader="none"/>
        </w:tabs>
        <w:suppressAutoHyphens w:val="true"/>
        <w:autoSpaceDE w:val="false"/>
        <w:spacing w:lineRule="auto" w:line="240" w:before="0" w:after="0"/>
        <w:ind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  <w:b/>
          <w:spacing w:val="4"/>
        </w:rPr>
      </w:pPr>
      <w:r>
        <w:rPr>
          <w:rFonts w:cs="Times New Roman" w:ascii="Times New Roman" w:hAnsi="Times New Roman"/>
          <w:b/>
          <w:spacing w:val="4"/>
        </w:rPr>
      </w:r>
    </w:p>
    <w:p>
      <w:pPr>
        <w:pStyle w:val="Normal"/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  <w:b/>
          <w:spacing w:val="4"/>
        </w:rPr>
      </w:pPr>
      <w:r>
        <w:rPr>
          <w:rFonts w:cs="Times New Roman" w:ascii="Times New Roman" w:hAnsi="Times New Roman"/>
          <w:b/>
          <w:spacing w:val="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Organization                        :          Safalta InfoTech Pvt Ltd. (Nov 2013 to Aug 2019(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PROJECT   #1</w:t>
        <w:tab/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Multiple clients</w:t>
        <w:tab/>
        <w:tab/>
        <w:t>:           University of Texas Systems (UTS),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                             </w:t>
      </w:r>
      <w:r>
        <w:rPr>
          <w:rFonts w:cs="Times New Roman" w:ascii="Times New Roman" w:hAnsi="Times New Roman"/>
        </w:rPr>
        <w:t>Papa Jones.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DURATION</w:t>
        <w:tab/>
        <w:tab/>
        <w:t>:           2016 to 2019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ROLE </w:t>
        <w:tab/>
        <w:tab/>
        <w:tab/>
        <w:t>:           PeopleSoft DBA</w:t>
      </w:r>
    </w:p>
    <w:p>
      <w:pPr>
        <w:pStyle w:val="Normal"/>
        <w:spacing w:lineRule="auto" w:line="240" w:before="0" w:after="0"/>
        <w:ind w:hanging="2160" w:start="2160" w:end="0"/>
        <w:jc w:val="both"/>
        <w:rPr>
          <w:rFonts w:ascii="Times New Roman" w:hAnsi="Times New Roman" w:cs="Times New Roman"/>
          <w:spacing w:val="4"/>
        </w:rPr>
      </w:pPr>
      <w:r>
        <w:rPr>
          <w:rFonts w:cs="Times New Roman" w:ascii="Times New Roman" w:hAnsi="Times New Roman"/>
        </w:rPr>
        <w:t>ENVIRONMENT</w:t>
        <w:tab/>
        <w:t xml:space="preserve">:            </w:t>
      </w:r>
      <w:r>
        <w:rPr>
          <w:rFonts w:cs="Times New Roman" w:ascii="Times New Roman" w:hAnsi="Times New Roman"/>
          <w:spacing w:val="4"/>
        </w:rPr>
        <w:t xml:space="preserve">People Tools 8.55, 8.56, HRMS 9.2, FSCM 9.2, Campus Solutions 9.0, Portal Solutions 9.1,  </w:t>
      </w:r>
    </w:p>
    <w:p>
      <w:pPr>
        <w:pStyle w:val="Normal"/>
        <w:spacing w:lineRule="auto" w:line="240" w:before="0" w:after="0"/>
        <w:ind w:start="2160" w:end="0"/>
        <w:jc w:val="both"/>
        <w:rPr>
          <w:rFonts w:ascii="Times New Roman" w:hAnsi="Times New Roman" w:cs="Times New Roman"/>
          <w:spacing w:val="4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  <w:spacing w:val="4"/>
        </w:rPr>
        <w:t>Tuxedo 11.2.2.0, 12.2.2.0, WebLogic 11.2.3, 12.2,3 and Oracle11g and12c.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pacing w:val="4"/>
        </w:rPr>
      </w:pPr>
      <w:r>
        <w:rPr>
          <w:rFonts w:cs="Times New Roman" w:ascii="Times New Roman" w:hAnsi="Times New Roman"/>
          <w:spacing w:val="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RESPONSIBILITIES</w:t>
        <w:tab/>
        <w:t>: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Implemented complete PeopleSoft life cycle from scratch to production go-live activities in Executing PeopleSoft Internet Architecture (PIA) Demo, Development, Support, Test, and Production instances.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PSADMIN utility to Administer and create App server, process scheduler server and webserver domains.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Installed middle Tier components Tuxedo, WebLogic, JDK and Java.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Performed PeopleSoft database refresh and PeopleSoft cloning activities.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Performing Project Migration using Application Designer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Maintaining workflow of PeopleSoft users &amp; monitoring log files and search bottleneck of servers.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Troubleshooting Application Servers, Process Scheduler servers for Reports posting and performance issues.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Resolved developer issues like resetting passwords and locking/unlocking users.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Provided resolutions to client and analysed production issues.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Examining and clearing cache from servers like application server on monthly maintenance process.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Setup for Integration Broker, defining Gateway, creating and configuring application nodes.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Prepared and maintained the documentation of the entire configuration.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Running Audit reports and reviews the SYS and DDD audit for any data inconsistency.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Performed Data migration while performing production moves.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Performed server load balancing for webserver and Application tiers.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Hands on experience on setting up the PUM/DPK images for creating change packages for Application fixes and bugs.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Configured Change Assistant to Download Updates and Fixes and apply to the target environments.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 and configure Elastic search.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Performed and executed Oracle CPU quarterly security patches for nprod and prod environments.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Perfumed Instances verification tests for patching, database refresh, cloning activities.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Performed People Tools upgrade from release 8.55 to 8.56.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 and configure DPK images for extracting PeopleSoft change packages for bugs, fixes and tax updates.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Troubleshooting for reports posting issues and IB related issues in production and nprod environments. </w:t>
      </w:r>
    </w:p>
    <w:p>
      <w:pPr>
        <w:pStyle w:val="Normal"/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PROJECT   #2</w:t>
        <w:tab/>
        <w:tab/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Multiple clients</w:t>
        <w:tab/>
        <w:tab/>
        <w:t xml:space="preserve">:             Daytona State University (DSC),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                                </w:t>
      </w:r>
      <w:r>
        <w:rPr>
          <w:rFonts w:cs="Times New Roman" w:ascii="Times New Roman" w:hAnsi="Times New Roman"/>
        </w:rPr>
        <w:t>Algonquin College Canada.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DURATION</w:t>
        <w:tab/>
        <w:tab/>
        <w:t>:             2014 to 2016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ROLE </w:t>
        <w:tab/>
        <w:tab/>
        <w:tab/>
        <w:t>:              PeopleSoft DBA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ENVIRONMENT</w:t>
        <w:tab/>
        <w:tab/>
        <w:t xml:space="preserve">:              Implementation and Production Support (HRMS, FSCM, Portal),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                                </w:t>
      </w:r>
      <w:r>
        <w:rPr>
          <w:rFonts w:cs="Times New Roman" w:ascii="Times New Roman" w:hAnsi="Times New Roman"/>
        </w:rPr>
        <w:t xml:space="preserve">All Development, Functional Testing, Acceptance Testing, and DEMO   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MODULE</w:t>
        <w:tab/>
        <w:tab/>
        <w:t>:              HCM/FSCM/CS/PIHUB -9.2, 9.0, 9.1 with People tools 8.53, 8.54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RESPONSIBILITIES</w:t>
        <w:tab/>
        <w:t>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Created PeopleSoft Demo, System and Production Instances.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Configured Application server Domains, web server &amp; Batch (process scheduler) server.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Troubleshooting the various issues of Application server, Web server and process Scheduler domains.</w:t>
      </w:r>
    </w:p>
    <w:p>
      <w:pPr>
        <w:pStyle w:val="Normal"/>
        <w:spacing w:lineRule="auto" w:line="240" w:before="0" w:after="0"/>
        <w:ind w:hanging="720" w:start="7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Configured windows development clients to connect 2-tier or 3-tier to the database for the development and administration purposes.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Download Updates and Fixes and stored for Implementation.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Install/configure Change Assistant.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Applying bundles and fixes.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Involved in Tools only upgrade from 8.51 to 8.55</w:t>
      </w:r>
    </w:p>
    <w:p>
      <w:pPr>
        <w:pStyle w:val="Normal"/>
        <w:spacing w:lineRule="auto" w:line="240" w:before="0" w:after="0"/>
        <w:ind w:hanging="720" w:start="7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Configured Change Assistant to Download Updates and Fixes and apply to the environments and maintain the customization for the PeopleSoft.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Enable tracing through PIA page and configuration manager.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Database pre and post refresh activities.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Setup for Integration Broker, defining Gateway, creating and configuring application nodes.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Running Audit reports and reviews the SYS and DDD audit for any data inconsistency.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Installed and configured verity search.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ǁ Technical Skills:</w:t>
        <w:tab/>
        <w:tab/>
        <w:tab/>
        <w:tab/>
        <w:tab/>
        <w:tab/>
        <w:tab/>
        <w:tab/>
        <w:tab/>
        <w:t xml:space="preserve">   </w:t>
      </w:r>
      <w:r>
        <w:rPr>
          <w:rFonts w:cs="Times New Roman" w:ascii="Times New Roman" w:hAnsi="Times New Roman"/>
        </w:rPr>
        <w:tab/>
        <w:tab/>
        <w:tab/>
        <w:tab/>
        <w:tab/>
        <w:tab/>
        <w:tab/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Troubleshooting for reports posting issues and IB related issues in production and nprod environments. 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People Tools 8.51/8.52/8.53/8.54/8.55/8.56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PeopleSoft Applications 9.0, 9.1, 9.2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Oracle DB 10g,11g,12, Web Logic 11.2.1,12.1.3 Tuxedo 11.2..1.12.1.3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UNIX, Windows NT, 2000, 2003, 2005, 2008R2, 2016.</w:t>
        <w:tab/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PeopleSoft Admin/DBA, Oracle DBA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Multi-Tasking.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Effective and Good Team Player.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Good Interaction with customers.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Self-motivated and quick learner of new concepts and technologies.</w:t>
      </w:r>
    </w:p>
    <w:p>
      <w:pPr>
        <w:pStyle w:val="Normal"/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left" w:pos="720" w:leader="none"/>
        </w:tabs>
        <w:suppressAutoHyphens w:val="tru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ǁ Education:</w:t>
        <w:tab/>
        <w:tab/>
        <w:tab/>
        <w:tab/>
        <w:tab/>
        <w:tab/>
        <w:tab/>
        <w:tab/>
        <w:tab/>
        <w:t xml:space="preserve">   </w:t>
      </w:r>
      <w:r>
        <w:rPr>
          <w:rFonts w:cs="Times New Roman" w:ascii="Times New Roman" w:hAnsi="Times New Roman"/>
        </w:rPr>
        <w:tab/>
        <w:tab/>
        <w:tab/>
        <w:tab/>
        <w:tab/>
        <w:tab/>
        <w:tab/>
      </w:r>
    </w:p>
    <w:p>
      <w:pPr>
        <w:pStyle w:val="Normal"/>
        <w:spacing w:lineRule="auto" w:line="312" w:before="120" w:after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Bachelors in Computer Science Anil Neerukonda Institute of technology and sciences Andhra University.</w:t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ǁ Awards:</w:t>
        <w:tab/>
        <w:tab/>
        <w:tab/>
        <w:tab/>
        <w:tab/>
        <w:tab/>
        <w:tab/>
        <w:tab/>
        <w:t xml:space="preserve">  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Client delight Award for best performance.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Sport Award for achieving good CSAT score from end users. </w:t>
      </w:r>
    </w:p>
    <w:p>
      <w:pPr>
        <w:pStyle w:val="Normal"/>
        <w:pBdr>
          <w:bottom w:val="single" w:sz="18" w:space="1" w:color="0070C0"/>
        </w:pBdr>
        <w:spacing w:lineRule="auto" w:line="240" w:before="0" w:after="0"/>
        <w:contextualSpacing/>
        <w:rPr>
          <w:rFonts w:ascii="Times New Roman" w:hAnsi="Times New Roman" w:cs="Times New Roman"/>
          <w:b/>
          <w:color w:val="365F91"/>
        </w:rPr>
      </w:pPr>
      <w:r>
        <w:rPr>
          <w:rFonts w:cs="Times New Roman" w:ascii="Times New Roman" w:hAnsi="Times New Roman"/>
          <w:b/>
          <w:color w:val="31849B"/>
        </w:rPr>
        <w:t>ǁ Personal details:</w:t>
        <w:tab/>
        <w:tab/>
        <w:tab/>
        <w:tab/>
        <w:tab/>
        <w:tab/>
        <w:tab/>
        <w:t xml:space="preserve">   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ab/>
        <w:tab/>
        <w:tab/>
        <w:tab/>
      </w:r>
    </w:p>
    <w:p>
      <w:pPr>
        <w:pStyle w:val="Normal"/>
        <w:widowControl w:val="false"/>
        <w:tabs>
          <w:tab w:val="clear" w:pos="720"/>
          <w:tab w:val="left" w:pos="450" w:leader="none"/>
        </w:tabs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Father’s Name</w:t>
        <w:tab/>
        <w:tab/>
        <w:tab/>
        <w:t>:</w:t>
        <w:tab/>
        <w:t>G. Ananda Rayudu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Date of Birth</w:t>
        <w:tab/>
        <w:tab/>
        <w:tab/>
        <w:t>:</w:t>
        <w:tab/>
        <w:t>27/05/1987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Marital Status</w:t>
        <w:tab/>
        <w:tab/>
        <w:tab/>
        <w:t>:</w:t>
        <w:tab/>
        <w:t>Single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PAN Details</w:t>
        <w:tab/>
        <w:tab/>
        <w:tab/>
        <w:t>:</w:t>
        <w:tab/>
        <w:t>AVQPG5770Q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Passport Details</w:t>
        <w:tab/>
        <w:tab/>
        <w:t xml:space="preserve">                :</w:t>
        <w:tab/>
        <w:t>J7958541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ab/>
        <w:tab/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numPr>
          <w:ilvl w:val="0"/>
          <w:numId w:val="0"/>
        </w:numPr>
        <w:autoSpaceDE w:val="false"/>
        <w:spacing w:lineRule="atLeast" w:line="340" w:before="0" w:after="0"/>
        <w:jc w:val="both"/>
        <w:outlineLvl w:val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 hereby declare that the above-mentioned information is true to the best of my knowledge.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PLACE:</w:t>
        <w:tab/>
        <w:tab/>
        <w:tab/>
        <w:tab/>
        <w:tab/>
        <w:tab/>
        <w:tab/>
        <w:tab/>
        <w:tab/>
        <w:t>G. Ananda Rayudu</w:t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114935" distR="114935" simplePos="0" locked="0" layoutInCell="1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2" name="ope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penCv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footerReference w:type="default" r:id="rId5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center"/>
      <w:rPr>
        <w:rFonts w:cs="Arial"/>
        <w:sz w:val="16"/>
        <w:szCs w:val="16"/>
      </w:rPr>
    </w:pPr>
    <w:r>
      <w:rPr>
        <w:rFonts w:cs="Arial"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5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color w:val="000000"/>
      </w:rPr>
    </w:lvl>
  </w:abstractNum>
  <w:abstractNum w:abstractNumId="3">
    <w:lvl w:ilvl="0">
      <w:start w:val="1"/>
      <w:numFmt w:val="bullet"/>
      <w:lvlText w:val="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eastAsia="Times New Roman" w:cs="Arial"/>
      <w:color w:val="000000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  <w:color w:val="000000"/>
      <w:sz w:val="18"/>
      <w:szCs w:val="18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Wingdings" w:hAnsi="Wingdings" w:cs="Wingdings"/>
      <w:color w:val="000000"/>
      <w:sz w:val="18"/>
      <w:szCs w:val="18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Wingdings" w:hAnsi="Wingdings" w:cs="Wingdings"/>
      <w:color w:val="000000"/>
      <w:sz w:val="18"/>
      <w:szCs w:val="18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  <w:color w:val="000000"/>
      <w:sz w:val="18"/>
      <w:szCs w:val="18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ListParagraphChar">
    <w:name w:val="List Paragraph Char"/>
    <w:qFormat/>
    <w:rPr/>
  </w:style>
  <w:style w:type="character" w:styleId="rvts36">
    <w:name w:val="rvts36"/>
    <w:qFormat/>
    <w:rPr>
      <w:rFonts w:ascii="Calibri" w:hAnsi="Calibri" w:cs="Calibri"/>
      <w:sz w:val="22"/>
      <w:szCs w:val="22"/>
    </w:rPr>
  </w:style>
  <w:style w:type="character" w:styleId="BioBulletChar">
    <w:name w:val="++Bio Bullet Char"/>
    <w:qFormat/>
    <w:rPr>
      <w:rFonts w:ascii="Arial" w:hAnsi="Arial" w:eastAsia="Times New Roman" w:cs="Times New Roman"/>
      <w:color w:val="000000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BioBullet">
    <w:name w:val="++Bio Bullet"/>
    <w:qFormat/>
    <w:pPr>
      <w:keepLines/>
      <w:widowControl/>
      <w:numPr>
        <w:ilvl w:val="0"/>
        <w:numId w:val="3"/>
      </w:numPr>
      <w:bidi w:val="0"/>
      <w:ind w:hanging="0" w:start="360" w:end="0"/>
    </w:pPr>
    <w:rPr>
      <w:rFonts w:ascii="Arial" w:hAnsi="Arial" w:eastAsia="Times New Roman" w:cs="Arial"/>
      <w:color w:val="000000"/>
      <w:sz w:val="20"/>
      <w:szCs w:val="20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anandgudapati" TargetMode="External"/><Relationship Id="rId3" Type="http://schemas.openxmlformats.org/officeDocument/2006/relationships/hyperlink" Target="https://www.linkedin.com/in/anandgudapati" TargetMode="External"/><Relationship Id="rId4" Type="http://schemas.openxmlformats.org/officeDocument/2006/relationships/image" Target="https://rdxfootmark.naukri.com/v2/track/openCv?trackingInfo=c027959656f0bcfb3e7d1976950f5d87134f530e18705c4458440321091b5b58150c17011146585e1b4d58515c424154181c084b281e0103030719425d5c0a53580f1b425c4c01090340281e0103140a18465d5e0d4d584b50535a4f162e024b4340010d120213105b5c0c004d145c455715445a5c5d57421a081105431458090d074b100a12031753444f4a081e01030307144350590957481208034e6&amp;docType=docx" TargetMode="Externa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2021-11-01T15:11:00Z</dcterms:created>
  <dc:creator>Krishna Eati</dc:creator>
  <dc:description/>
  <cp:keywords/>
  <dc:language>en-IN</dc:language>
  <cp:lastModifiedBy>harika395@outlook.com</cp:lastModifiedBy>
  <dcterms:modified xsi:type="dcterms:W3CDTF">2021-11-01T15:11:00Z</dcterms:modified>
  <cp:revision>2</cp:revision>
  <dc:subject/>
  <dc:title/>
</cp:coreProperties>
</file>