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- Content Aware Widget Arbitration - Developer Implementation Notes</w:t>
      </w:r>
    </w:p>
    <w:p>
      <w:pPr>
        <w:pStyle w:val="Heading2"/>
      </w:pPr>
      <w:r>
        <w:t>Integration Overview</w:t>
      </w:r>
    </w:p>
    <w:p>
      <w:r>
        <w:t>This document provides implementation guidance for integrating the Content Aware Widget Arbitration system into Android applications managing lock screen widgets. The arbitration system evaluates engagement likelihood and decides whether a widget should be refreshed or suppressed during a lock/unlock event.</w:t>
      </w:r>
    </w:p>
    <w:p>
      <w:pPr>
        <w:pStyle w:val="Heading2"/>
      </w:pPr>
      <w:r>
        <w:t>Key Classes and Methods</w:t>
      </w:r>
    </w:p>
    <w:p>
      <w:r>
        <w:t>- WidgetArbitrationManager: Orchestrates refresh decisions</w:t>
        <w:br/>
        <w:t>- EngagementScorer: Evaluates user interaction probability</w:t>
        <w:br/>
        <w:t>- OverridePolicyHandler: Applies carrier/app-defined refresh rules</w:t>
        <w:br/>
        <w:t>- WidgetRefreshDecision: Data class to hold arbitration outcome</w:t>
      </w:r>
    </w:p>
    <w:p>
      <w:pPr>
        <w:pStyle w:val="Heading2"/>
      </w:pPr>
      <w:r>
        <w:t>Lock/Unlock Event Hook Example</w:t>
      </w:r>
    </w:p>
    <w:p>
      <w:r>
        <w:t>To intercept lock/unlock events, register a BroadcastReceiver:</w:t>
        <w:br/>
        <w:br/>
        <w:t>IntentFilter filter = new IntentFilter();</w:t>
        <w:br/>
        <w:t>filter.addAction(Intent.ACTION_SCREEN_ON);</w:t>
        <w:br/>
        <w:t>filter.addAction(Intent.ACTION_SCREEN_OFF);</w:t>
        <w:br/>
        <w:t>context.registerReceiver(new LockScreenReceiver(), filter);</w:t>
      </w:r>
    </w:p>
    <w:p>
      <w:pPr>
        <w:pStyle w:val="Heading2"/>
      </w:pPr>
      <w:r>
        <w:t>Widget Metadata Structure</w:t>
      </w:r>
    </w:p>
    <w:p>
      <w:r>
        <w:t>Each widget should report its metadata in the following format:</w:t>
        <w:br/>
        <w:t>- Widget ID</w:t>
        <w:br/>
        <w:t>- Content Type (e.g., News, Weather, Ads)</w:t>
        <w:br/>
        <w:t>- Last Refresh Timestamp</w:t>
        <w:br/>
        <w:t>- App Package</w:t>
        <w:br/>
        <w:t>- Engagement History Score (if available)</w:t>
      </w:r>
    </w:p>
    <w:p>
      <w:pPr>
        <w:pStyle w:val="Heading2"/>
      </w:pPr>
      <w:r>
        <w:t>Kotlin &amp; Java Code Samples</w:t>
      </w:r>
    </w:p>
    <w:p>
      <w:r>
        <w:t>See attached source code files for usage examples of the arbitration logic in both Kotlin and Java.</w:t>
      </w:r>
    </w:p>
    <w:p>
      <w:pPr>
        <w:pStyle w:val="Heading2"/>
      </w:pPr>
      <w:r>
        <w:t>Battery and Doze Mode Optimizations</w:t>
      </w:r>
    </w:p>
    <w:p>
      <w:r>
        <w:t>Use WorkManager for deferred refresh tasks. The arbitration engine should:</w:t>
        <w:br/>
        <w:t>- Detect Doze Mode and delay non-urgent refreshes</w:t>
        <w:br/>
        <w:t>- Check for RAM thresholds and app standby state</w:t>
        <w:br/>
        <w:t>- Respect battery saver mode and adaptive battery policies</w:t>
      </w:r>
    </w:p>
    <w:p>
      <w:pPr>
        <w:pStyle w:val="Heading2"/>
      </w:pPr>
      <w:r>
        <w:t>Permissions and Logging</w:t>
      </w:r>
    </w:p>
    <w:p>
      <w:r>
        <w:t>Ensure the app has the following permissions:</w:t>
        <w:br/>
        <w:t>- android.permission.RECEIVE_BOOT_COMPLETED</w:t>
        <w:br/>
        <w:t>- android.permission.FOREGROUND_SERVICE</w:t>
        <w:br/>
        <w:t>- android.permission.ACCESS_NETWORK_STATE</w:t>
        <w:br/>
        <w:br/>
        <w:t>Logs should be stored with unique session IDs and include widget ID, decision outcome, and engagement score.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252"/>
      <w:gridCol w:w="4252"/>
    </w:tblGrid>
    <w:tr>
      <w:tc>
        <w:tcPr>
          <w:tcW w:type="dxa" w:w="4252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4252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