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919F0" w14:textId="77777777" w:rsidR="0096064A" w:rsidRPr="0096064A" w:rsidRDefault="0096064A" w:rsidP="00C53368">
      <w:pPr>
        <w:pStyle w:val="Heading1"/>
      </w:pPr>
      <w:r w:rsidRPr="0096064A">
        <w:t>Patent Summary: Device Customized Experience Profiling</w:t>
      </w:r>
    </w:p>
    <w:p w14:paraId="5D44B34C" w14:textId="77777777" w:rsidR="0096064A" w:rsidRPr="0096064A" w:rsidRDefault="0096064A" w:rsidP="00C53368">
      <w:pPr>
        <w:pStyle w:val="Heading2"/>
      </w:pPr>
      <w:r w:rsidRPr="0096064A">
        <w:t>Patent Title:</w:t>
      </w:r>
    </w:p>
    <w:p w14:paraId="2F9F63C5" w14:textId="77777777" w:rsidR="0096064A" w:rsidRPr="0096064A" w:rsidRDefault="0096064A" w:rsidP="00C53368">
      <w:pPr>
        <w:pStyle w:val="Heading2"/>
      </w:pPr>
      <w:r w:rsidRPr="0096064A">
        <w:t>Device Customized Experience Profiling – AI-Driven User Preferences Capture and Restoration Across OEM Devices</w:t>
      </w:r>
    </w:p>
    <w:p w14:paraId="10C34B65" w14:textId="77777777" w:rsidR="0096064A" w:rsidRPr="0096064A" w:rsidRDefault="0096064A" w:rsidP="00C53368">
      <w:pPr>
        <w:pStyle w:val="Heading3"/>
      </w:pPr>
      <w:r w:rsidRPr="0096064A">
        <w:t>Summary:</w:t>
      </w:r>
    </w:p>
    <w:p w14:paraId="2F301877" w14:textId="77777777" w:rsidR="0096064A" w:rsidRPr="0096064A" w:rsidRDefault="0096064A" w:rsidP="0096064A">
      <w:r w:rsidRPr="0096064A">
        <w:t>The Device Customized Experience Profiling system introduces an AI-powered user experience restoration framework that seamlessly captures, stores, and restores personalized user settings across different OEM devices and device types. It integrates a carrier-customized "carrier layer" for on-device device experience management, which works in conjunction with the AI cloud backend to ensure continuity of user experience when switching between devices such as smartphones, tablets, Smart TVs, Alexa units, Google Home units, smartwatches, Amazon Fire technology, and alarm systems.</w:t>
      </w:r>
    </w:p>
    <w:p w14:paraId="63275E9A" w14:textId="77777777" w:rsidR="0096064A" w:rsidRPr="0096064A" w:rsidRDefault="0096064A" w:rsidP="0096064A">
      <w:r w:rsidRPr="0096064A">
        <w:t>This system provides a highly secure and customizable experience profiling mechanism, leveraging carrier-specific permission sets and proprietary network authentication models that are not accessible to other application developers, OEMs, or third parties. It offers real-time AI-driven synchronization while allowing users to manually adjust their profiles for further customization.</w:t>
      </w:r>
    </w:p>
    <w:p w14:paraId="78651DD2" w14:textId="77777777" w:rsidR="0096064A" w:rsidRPr="0096064A" w:rsidRDefault="0096064A" w:rsidP="0096064A">
      <w:r w:rsidRPr="0096064A">
        <w:t>Key Innovations &amp; Benefits:</w:t>
      </w:r>
    </w:p>
    <w:p w14:paraId="5A36065C" w14:textId="77777777" w:rsidR="0096064A" w:rsidRPr="0096064A" w:rsidRDefault="0096064A" w:rsidP="0096064A">
      <w:r w:rsidRPr="0096064A">
        <w:rPr>
          <w:rFonts w:ascii="Segoe UI Emoji" w:hAnsi="Segoe UI Emoji" w:cs="Segoe UI Emoji"/>
        </w:rPr>
        <w:t>✅</w:t>
      </w:r>
      <w:r w:rsidRPr="0096064A">
        <w:t xml:space="preserve"> Cross-OEM &amp; Cross-Device Compatibility – Ensures seamless transition of user experiences between different brands, models, and device types.</w:t>
      </w:r>
      <w:r w:rsidRPr="0096064A">
        <w:br/>
      </w:r>
      <w:r w:rsidRPr="0096064A">
        <w:rPr>
          <w:rFonts w:ascii="Segoe UI Emoji" w:hAnsi="Segoe UI Emoji" w:cs="Segoe UI Emoji"/>
        </w:rPr>
        <w:t>✅</w:t>
      </w:r>
      <w:r w:rsidRPr="0096064A">
        <w:t xml:space="preserve"> Carrier-Specific Customization – Telecom providers can embed custom experience layers tailored to their networks.</w:t>
      </w:r>
      <w:r w:rsidRPr="0096064A">
        <w:br/>
      </w:r>
      <w:r w:rsidRPr="0096064A">
        <w:rPr>
          <w:rFonts w:ascii="Segoe UI Emoji" w:hAnsi="Segoe UI Emoji" w:cs="Segoe UI Emoji"/>
        </w:rPr>
        <w:t>✅</w:t>
      </w:r>
      <w:r w:rsidRPr="0096064A">
        <w:t xml:space="preserve"> AI-Powered Experience Adaptation – Learns user behavior and predicts optimal settings for new devices.</w:t>
      </w:r>
      <w:r w:rsidRPr="0096064A">
        <w:br/>
      </w:r>
      <w:r w:rsidRPr="0096064A">
        <w:rPr>
          <w:rFonts w:ascii="Segoe UI Emoji" w:hAnsi="Segoe UI Emoji" w:cs="Segoe UI Emoji"/>
        </w:rPr>
        <w:t>✅</w:t>
      </w:r>
      <w:r w:rsidRPr="0096064A">
        <w:t xml:space="preserve"> Secure Meta-Data Storage – Encrypts user settings and device configurations to maintain privacy.</w:t>
      </w:r>
      <w:r w:rsidRPr="0096064A">
        <w:br/>
      </w:r>
      <w:r w:rsidRPr="0096064A">
        <w:rPr>
          <w:rFonts w:ascii="Segoe UI Emoji" w:hAnsi="Segoe UI Emoji" w:cs="Segoe UI Emoji"/>
        </w:rPr>
        <w:t>✅</w:t>
      </w:r>
      <w:r w:rsidRPr="0096064A">
        <w:t xml:space="preserve"> Tailored Experience Profiles – Users can create custom experience profiles such as 'Work,' 'Home,' 'Kids Device,' '</w:t>
      </w:r>
      <w:proofErr w:type="spellStart"/>
      <w:r w:rsidRPr="0096064A">
        <w:t>SmartTV</w:t>
      </w:r>
      <w:proofErr w:type="spellEnd"/>
      <w:r w:rsidRPr="0096064A">
        <w:t>,' 'Educational,' etc. for different environments.</w:t>
      </w:r>
      <w:r w:rsidRPr="0096064A">
        <w:br/>
      </w:r>
      <w:r w:rsidRPr="0096064A">
        <w:rPr>
          <w:rFonts w:ascii="Segoe UI Emoji" w:hAnsi="Segoe UI Emoji" w:cs="Segoe UI Emoji"/>
        </w:rPr>
        <w:t>✅</w:t>
      </w:r>
      <w:r w:rsidRPr="0096064A">
        <w:t xml:space="preserve"> User-Customizable Experience Management – Users can edit and refine AI-generated profiles to better suit their evolving preferences.</w:t>
      </w:r>
      <w:r w:rsidRPr="0096064A">
        <w:br/>
      </w:r>
      <w:r w:rsidRPr="0096064A">
        <w:rPr>
          <w:rFonts w:ascii="Segoe UI Emoji" w:hAnsi="Segoe UI Emoji" w:cs="Segoe UI Emoji"/>
        </w:rPr>
        <w:t>✅</w:t>
      </w:r>
      <w:r w:rsidRPr="0096064A">
        <w:t xml:space="preserve"> Continuous AI Monitoring &amp; Adaptive Synchronization – The system detects real-time </w:t>
      </w:r>
      <w:r w:rsidRPr="0096064A">
        <w:lastRenderedPageBreak/>
        <w:t>changes and updates user profiles accordingly.</w:t>
      </w:r>
      <w:r w:rsidRPr="0096064A">
        <w:br/>
      </w:r>
      <w:r w:rsidRPr="0096064A">
        <w:rPr>
          <w:rFonts w:ascii="Segoe UI Emoji" w:hAnsi="Segoe UI Emoji" w:cs="Segoe UI Emoji"/>
        </w:rPr>
        <w:t>✅</w:t>
      </w:r>
      <w:r w:rsidRPr="0096064A">
        <w:t xml:space="preserve"> Comprehensive Device Settings Capture – All options within the device’s "Settings" menu are included in meta-data storage.</w:t>
      </w:r>
      <w:r w:rsidRPr="0096064A">
        <w:br/>
      </w:r>
      <w:r w:rsidRPr="0096064A">
        <w:rPr>
          <w:rFonts w:ascii="Segoe UI Emoji" w:hAnsi="Segoe UI Emoji" w:cs="Segoe UI Emoji"/>
        </w:rPr>
        <w:t>✅</w:t>
      </w:r>
      <w:r w:rsidRPr="0096064A">
        <w:t xml:space="preserve"> Scheduled Profile Updates – Users can define scheduled experience synchronizations based on preferences.</w:t>
      </w:r>
    </w:p>
    <w:p w14:paraId="659EE80A" w14:textId="77777777" w:rsidR="0096064A" w:rsidRPr="0096064A" w:rsidRDefault="0096064A" w:rsidP="0096064A">
      <w:r w:rsidRPr="0096064A">
        <w:t>Problem Solved:</w:t>
      </w:r>
    </w:p>
    <w:p w14:paraId="1C38A1B3" w14:textId="540AA933" w:rsidR="0096064A" w:rsidRDefault="0096064A" w:rsidP="0096064A">
      <w:r w:rsidRPr="0096064A">
        <w:t>Currently, users manually reconfigure settings when switching devices, leading to inconsistent user experiences, lost preferences, and inefficient device adaptation. Traditional backup systems (Google Backup, iCloud) lack AI-driven adaptation, device compatibility handling, and fine-tuned customization. This patent introduces a seamless, intelligent, and secure way to manage and transition device experiences across multiple ecosystems.</w:t>
      </w:r>
    </w:p>
    <w:p w14:paraId="3809EA7C" w14:textId="77777777" w:rsidR="0096064A" w:rsidRDefault="0096064A">
      <w:r>
        <w:br w:type="page"/>
      </w:r>
    </w:p>
    <w:p w14:paraId="4E276237" w14:textId="1F2AFBDC" w:rsidR="00C53368" w:rsidRPr="00C53368" w:rsidRDefault="00C53368" w:rsidP="00C53368">
      <w:pPr>
        <w:pStyle w:val="Heading1"/>
      </w:pPr>
      <w:r w:rsidRPr="00C53368">
        <w:lastRenderedPageBreak/>
        <w:t>System Architecture &amp; AI Model Documentation</w:t>
      </w:r>
    </w:p>
    <w:p w14:paraId="57EFABC9" w14:textId="77777777" w:rsidR="00C53368" w:rsidRPr="00C53368" w:rsidRDefault="00C53368" w:rsidP="00C53368">
      <w:pPr>
        <w:pStyle w:val="Heading2"/>
      </w:pPr>
      <w:r w:rsidRPr="00C53368">
        <w:rPr>
          <w:b/>
          <w:bCs/>
        </w:rPr>
        <w:t>Patent Title:</w:t>
      </w:r>
      <w:r w:rsidRPr="00C53368">
        <w:t xml:space="preserve"> Device Customized Experience Profiling – AI-Driven User Preferences Capture and Restoration Across OEM Devices</w:t>
      </w:r>
    </w:p>
    <w:p w14:paraId="209E3169" w14:textId="77777777" w:rsidR="00C53368" w:rsidRPr="00C53368" w:rsidRDefault="00C53368" w:rsidP="00C53368">
      <w:r w:rsidRPr="00C53368">
        <w:rPr>
          <w:rStyle w:val="Heading3Char"/>
        </w:rPr>
        <w:t>1. Overview:</w:t>
      </w:r>
      <w:r w:rsidRPr="00C53368">
        <w:br/>
        <w:t xml:space="preserve">This system enables AI-driven personalized experience profiling, capturing and restoring user preferences across different OEM devices and device types. It includes a </w:t>
      </w:r>
      <w:r w:rsidRPr="00C53368">
        <w:rPr>
          <w:b/>
          <w:bCs/>
        </w:rPr>
        <w:t>carrier-customized "carrier layer"</w:t>
      </w:r>
      <w:r w:rsidRPr="00C53368">
        <w:t xml:space="preserve"> for on-device device experience management, seamlessly integrated with the </w:t>
      </w:r>
      <w:r w:rsidRPr="00C53368">
        <w:rPr>
          <w:b/>
          <w:bCs/>
        </w:rPr>
        <w:t>AI cloud backend</w:t>
      </w:r>
      <w:r w:rsidRPr="00C53368">
        <w:t xml:space="preserve"> for profile processing and restoration. The system is designed to enable experience continuity across </w:t>
      </w:r>
      <w:r w:rsidRPr="00C53368">
        <w:rPr>
          <w:b/>
          <w:bCs/>
        </w:rPr>
        <w:t>handsets, tablets, Smart TVs, Alexa units, Google Home units, smartwatches, Amazon Fire technology, alarm systems, and other connected devices</w:t>
      </w:r>
      <w:r w:rsidRPr="00C53368">
        <w:t>.</w:t>
      </w:r>
    </w:p>
    <w:p w14:paraId="6FDA587E" w14:textId="77777777" w:rsidR="00C53368" w:rsidRPr="00C53368" w:rsidRDefault="00C53368" w:rsidP="00C53368">
      <w:pPr>
        <w:pStyle w:val="Heading3"/>
      </w:pPr>
      <w:r w:rsidRPr="00C53368">
        <w:t>2. System Components:</w:t>
      </w:r>
    </w:p>
    <w:p w14:paraId="2681C154" w14:textId="77777777" w:rsidR="00C53368" w:rsidRPr="00C53368" w:rsidRDefault="00C53368" w:rsidP="00C53368">
      <w:pPr>
        <w:numPr>
          <w:ilvl w:val="0"/>
          <w:numId w:val="24"/>
        </w:numPr>
      </w:pPr>
      <w:r w:rsidRPr="00C53368">
        <w:rPr>
          <w:b/>
          <w:bCs/>
        </w:rPr>
        <w:t>Carrier Layer (On-Device AI Processing):</w:t>
      </w:r>
    </w:p>
    <w:p w14:paraId="5AE26830" w14:textId="77777777" w:rsidR="00C53368" w:rsidRPr="00C53368" w:rsidRDefault="00C53368" w:rsidP="00C53368">
      <w:pPr>
        <w:numPr>
          <w:ilvl w:val="1"/>
          <w:numId w:val="24"/>
        </w:numPr>
      </w:pPr>
      <w:r w:rsidRPr="00C53368">
        <w:t xml:space="preserve">Allows telecom carriers to embed a </w:t>
      </w:r>
      <w:r w:rsidRPr="00C53368">
        <w:rPr>
          <w:b/>
          <w:bCs/>
        </w:rPr>
        <w:t>customized layer</w:t>
      </w:r>
      <w:r w:rsidRPr="00C53368">
        <w:t xml:space="preserve"> for optimized experience.</w:t>
      </w:r>
    </w:p>
    <w:p w14:paraId="3AC3EDE0" w14:textId="77777777" w:rsidR="00C53368" w:rsidRPr="00C53368" w:rsidRDefault="00C53368" w:rsidP="00C53368">
      <w:pPr>
        <w:numPr>
          <w:ilvl w:val="1"/>
          <w:numId w:val="24"/>
        </w:numPr>
      </w:pPr>
      <w:r w:rsidRPr="00C53368">
        <w:t>Enables carrier-specific settings, network optimizations, and security policies.</w:t>
      </w:r>
    </w:p>
    <w:p w14:paraId="09898E8F" w14:textId="77777777" w:rsidR="00C53368" w:rsidRPr="00C53368" w:rsidRDefault="00C53368" w:rsidP="00C53368">
      <w:pPr>
        <w:numPr>
          <w:ilvl w:val="1"/>
          <w:numId w:val="24"/>
        </w:numPr>
      </w:pPr>
      <w:r w:rsidRPr="00C53368">
        <w:t>Works with on-device AI for low-latency, real-time customization.</w:t>
      </w:r>
    </w:p>
    <w:p w14:paraId="7D2EB1CD" w14:textId="77777777" w:rsidR="00C53368" w:rsidRPr="00C53368" w:rsidRDefault="00C53368" w:rsidP="00C53368">
      <w:pPr>
        <w:numPr>
          <w:ilvl w:val="1"/>
          <w:numId w:val="24"/>
        </w:numPr>
      </w:pPr>
      <w:r w:rsidRPr="00C53368">
        <w:rPr>
          <w:b/>
          <w:bCs/>
        </w:rPr>
        <w:t>Continuously monitors for changes using AI learning logic to perform necessary synchronization.</w:t>
      </w:r>
    </w:p>
    <w:p w14:paraId="03680BF9" w14:textId="77777777" w:rsidR="00C53368" w:rsidRPr="00C53368" w:rsidRDefault="00C53368" w:rsidP="00C53368">
      <w:pPr>
        <w:numPr>
          <w:ilvl w:val="1"/>
          <w:numId w:val="24"/>
        </w:numPr>
      </w:pPr>
      <w:r w:rsidRPr="00C53368">
        <w:rPr>
          <w:b/>
          <w:bCs/>
        </w:rPr>
        <w:t>Supports scheduled interval updates based on customer scheduling requests.</w:t>
      </w:r>
    </w:p>
    <w:p w14:paraId="49A004BB" w14:textId="77777777" w:rsidR="00C53368" w:rsidRPr="00C53368" w:rsidRDefault="00C53368" w:rsidP="00C53368">
      <w:pPr>
        <w:numPr>
          <w:ilvl w:val="1"/>
          <w:numId w:val="24"/>
        </w:numPr>
      </w:pPr>
      <w:r w:rsidRPr="00C53368">
        <w:rPr>
          <w:b/>
          <w:bCs/>
        </w:rPr>
        <w:t>Has full access to the OS and device ecosystem, allowing it to read and manage necessary experiences for seamless customization.</w:t>
      </w:r>
    </w:p>
    <w:p w14:paraId="1AE25965" w14:textId="77777777" w:rsidR="00C53368" w:rsidRPr="00C53368" w:rsidRDefault="00C53368" w:rsidP="00C53368">
      <w:pPr>
        <w:numPr>
          <w:ilvl w:val="1"/>
          <w:numId w:val="24"/>
        </w:numPr>
      </w:pPr>
      <w:r w:rsidRPr="00C53368">
        <w:rPr>
          <w:b/>
          <w:bCs/>
        </w:rPr>
        <w:t>Provides the necessary ecosystem engagement and orchestration to determine what the new device or ecosystem requires to resume the experience from the prior device.</w:t>
      </w:r>
    </w:p>
    <w:p w14:paraId="788C3AE6" w14:textId="77777777" w:rsidR="00C53368" w:rsidRPr="00C53368" w:rsidRDefault="00C53368" w:rsidP="00C53368">
      <w:pPr>
        <w:numPr>
          <w:ilvl w:val="1"/>
          <w:numId w:val="24"/>
        </w:numPr>
      </w:pPr>
      <w:r w:rsidRPr="00C53368">
        <w:rPr>
          <w:b/>
          <w:bCs/>
        </w:rPr>
        <w:t>Handles Device Settings configurations, including brightness, sound levels, and accessibility settings.</w:t>
      </w:r>
    </w:p>
    <w:p w14:paraId="36BC8723" w14:textId="77777777" w:rsidR="00C53368" w:rsidRPr="00C53368" w:rsidRDefault="00C53368" w:rsidP="00C53368">
      <w:pPr>
        <w:numPr>
          <w:ilvl w:val="1"/>
          <w:numId w:val="24"/>
        </w:numPr>
      </w:pPr>
      <w:r w:rsidRPr="00C53368">
        <w:rPr>
          <w:b/>
          <w:bCs/>
        </w:rPr>
        <w:t>Manages device physical button configurations for consumer-defined settings.</w:t>
      </w:r>
    </w:p>
    <w:p w14:paraId="79990DAC" w14:textId="77777777" w:rsidR="00C53368" w:rsidRPr="00C53368" w:rsidRDefault="00C53368" w:rsidP="00C53368">
      <w:pPr>
        <w:numPr>
          <w:ilvl w:val="1"/>
          <w:numId w:val="24"/>
        </w:numPr>
      </w:pPr>
      <w:r w:rsidRPr="00C53368">
        <w:rPr>
          <w:b/>
          <w:bCs/>
        </w:rPr>
        <w:lastRenderedPageBreak/>
        <w:t>Supports default app settings, such as default browser, email client, SMS client, and other essential user-defined applications.</w:t>
      </w:r>
    </w:p>
    <w:p w14:paraId="7FAE7604" w14:textId="77777777" w:rsidR="00C53368" w:rsidRPr="00C53368" w:rsidRDefault="00C53368" w:rsidP="00C53368">
      <w:pPr>
        <w:numPr>
          <w:ilvl w:val="1"/>
          <w:numId w:val="24"/>
        </w:numPr>
      </w:pPr>
      <w:r w:rsidRPr="00C53368">
        <w:rPr>
          <w:b/>
          <w:bCs/>
        </w:rPr>
        <w:t>Highly secure integration due to carrier-specific permission sets and proprietary network authentication models that are not accessible to other application developers, OEMs, or third parties.</w:t>
      </w:r>
    </w:p>
    <w:p w14:paraId="62F28571" w14:textId="77777777" w:rsidR="00C53368" w:rsidRPr="00C53368" w:rsidRDefault="00C53368" w:rsidP="00C53368">
      <w:pPr>
        <w:numPr>
          <w:ilvl w:val="1"/>
          <w:numId w:val="24"/>
        </w:numPr>
      </w:pPr>
      <w:r w:rsidRPr="00C53368">
        <w:rPr>
          <w:b/>
          <w:bCs/>
        </w:rPr>
        <w:t>Allows users to create custom 'profiles' to tailor experiences based on device type and use case, such as 'work,' 'home,' 'educational,' 'kids device,' '</w:t>
      </w:r>
      <w:proofErr w:type="spellStart"/>
      <w:r w:rsidRPr="00C53368">
        <w:rPr>
          <w:b/>
          <w:bCs/>
        </w:rPr>
        <w:t>SmartTV</w:t>
      </w:r>
      <w:proofErr w:type="spellEnd"/>
      <w:r w:rsidRPr="00C53368">
        <w:rPr>
          <w:b/>
          <w:bCs/>
        </w:rPr>
        <w:t>,' 'watch,' etc. These profiles can be retrieved later for a more customized target experience.</w:t>
      </w:r>
    </w:p>
    <w:p w14:paraId="0CF621FC" w14:textId="77777777" w:rsidR="00C53368" w:rsidRPr="00C53368" w:rsidRDefault="00C53368" w:rsidP="00C53368">
      <w:pPr>
        <w:numPr>
          <w:ilvl w:val="1"/>
          <w:numId w:val="24"/>
        </w:numPr>
      </w:pPr>
      <w:r w:rsidRPr="00C53368">
        <w:rPr>
          <w:b/>
          <w:bCs/>
        </w:rPr>
        <w:t xml:space="preserve">While this technology has learned and recorded users' existing experiences using the meta-data learn and record concept, users also have a UX that allows them to manually adjust and modify their experience profile at any time to fit their preferences. This feature enables users to further tailor the profile beyond the automatically captured settings, </w:t>
      </w:r>
      <w:proofErr w:type="gramStart"/>
      <w:r w:rsidRPr="00C53368">
        <w:rPr>
          <w:b/>
          <w:bCs/>
        </w:rPr>
        <w:t>making adjustments</w:t>
      </w:r>
      <w:proofErr w:type="gramEnd"/>
      <w:r w:rsidRPr="00C53368">
        <w:rPr>
          <w:b/>
          <w:bCs/>
        </w:rPr>
        <w:t xml:space="preserve"> for evolving preferences and new requirements.</w:t>
      </w:r>
    </w:p>
    <w:p w14:paraId="59828388" w14:textId="77777777" w:rsidR="00C53368" w:rsidRPr="00C53368" w:rsidRDefault="00C53368" w:rsidP="00C53368">
      <w:pPr>
        <w:numPr>
          <w:ilvl w:val="0"/>
          <w:numId w:val="24"/>
        </w:numPr>
      </w:pPr>
      <w:r w:rsidRPr="00C53368">
        <w:rPr>
          <w:b/>
          <w:bCs/>
        </w:rPr>
        <w:t>AI Cloud Backend:</w:t>
      </w:r>
    </w:p>
    <w:p w14:paraId="7EFCE114" w14:textId="77777777" w:rsidR="00C53368" w:rsidRPr="00C53368" w:rsidRDefault="00C53368" w:rsidP="00C53368">
      <w:pPr>
        <w:numPr>
          <w:ilvl w:val="1"/>
          <w:numId w:val="24"/>
        </w:numPr>
      </w:pPr>
      <w:r w:rsidRPr="00C53368">
        <w:t>Stores and processes encrypted user experience profiles.</w:t>
      </w:r>
    </w:p>
    <w:p w14:paraId="4653B2F4" w14:textId="77777777" w:rsidR="00C53368" w:rsidRPr="00C53368" w:rsidRDefault="00C53368" w:rsidP="00C53368">
      <w:pPr>
        <w:numPr>
          <w:ilvl w:val="1"/>
          <w:numId w:val="24"/>
        </w:numPr>
      </w:pPr>
      <w:r w:rsidRPr="00C53368">
        <w:t>Enables predictive adaptation based on device capabilities and user preferences.</w:t>
      </w:r>
    </w:p>
    <w:p w14:paraId="140509B1" w14:textId="77777777" w:rsidR="00C53368" w:rsidRPr="00C53368" w:rsidRDefault="00C53368" w:rsidP="00C53368">
      <w:pPr>
        <w:numPr>
          <w:ilvl w:val="1"/>
          <w:numId w:val="24"/>
        </w:numPr>
      </w:pPr>
      <w:r w:rsidRPr="00C53368">
        <w:t xml:space="preserve">Resolves conflicts between </w:t>
      </w:r>
      <w:r w:rsidRPr="00C53368">
        <w:rPr>
          <w:b/>
          <w:bCs/>
        </w:rPr>
        <w:t>OEM settings</w:t>
      </w:r>
      <w:r w:rsidRPr="00C53368">
        <w:t xml:space="preserve"> and </w:t>
      </w:r>
      <w:r w:rsidRPr="00C53368">
        <w:rPr>
          <w:b/>
          <w:bCs/>
        </w:rPr>
        <w:t>carrier-specific settings</w:t>
      </w:r>
      <w:r w:rsidRPr="00C53368">
        <w:t>.</w:t>
      </w:r>
    </w:p>
    <w:p w14:paraId="205196FB" w14:textId="77777777" w:rsidR="00C53368" w:rsidRPr="00C53368" w:rsidRDefault="00C53368" w:rsidP="00C53368">
      <w:pPr>
        <w:numPr>
          <w:ilvl w:val="0"/>
          <w:numId w:val="24"/>
        </w:numPr>
      </w:pPr>
      <w:r w:rsidRPr="00C53368">
        <w:rPr>
          <w:b/>
          <w:bCs/>
        </w:rPr>
        <w:t>User Experience Meta-Data Storage:</w:t>
      </w:r>
    </w:p>
    <w:p w14:paraId="7519E031" w14:textId="77777777" w:rsidR="00C53368" w:rsidRPr="00C53368" w:rsidRDefault="00C53368" w:rsidP="00C53368">
      <w:pPr>
        <w:numPr>
          <w:ilvl w:val="1"/>
          <w:numId w:val="24"/>
        </w:numPr>
      </w:pPr>
      <w:r w:rsidRPr="00C53368">
        <w:t>Securely captures UI preferences, app settings, network preferences, accessibility settings, and device configurations.</w:t>
      </w:r>
    </w:p>
    <w:p w14:paraId="7CBA9CCD" w14:textId="77777777" w:rsidR="00C53368" w:rsidRPr="00C53368" w:rsidRDefault="00C53368" w:rsidP="00C53368">
      <w:pPr>
        <w:numPr>
          <w:ilvl w:val="1"/>
          <w:numId w:val="24"/>
        </w:numPr>
      </w:pPr>
      <w:r w:rsidRPr="00C53368">
        <w:t>Uses end-to-end encryption to protect user data.</w:t>
      </w:r>
    </w:p>
    <w:p w14:paraId="1E1E5EFC" w14:textId="77777777" w:rsidR="00C53368" w:rsidRPr="00C53368" w:rsidRDefault="00C53368" w:rsidP="00C53368">
      <w:pPr>
        <w:numPr>
          <w:ilvl w:val="1"/>
          <w:numId w:val="24"/>
        </w:numPr>
      </w:pPr>
      <w:r w:rsidRPr="00C53368">
        <w:rPr>
          <w:b/>
          <w:bCs/>
        </w:rPr>
        <w:t>Includes all options available under the device’s "Settings" menu to ensure full experience replication.</w:t>
      </w:r>
    </w:p>
    <w:p w14:paraId="0E2E9C6D" w14:textId="77777777" w:rsidR="00C53368" w:rsidRPr="00C53368" w:rsidRDefault="00C53368" w:rsidP="00C53368">
      <w:pPr>
        <w:numPr>
          <w:ilvl w:val="0"/>
          <w:numId w:val="24"/>
        </w:numPr>
      </w:pPr>
      <w:r w:rsidRPr="00C53368">
        <w:rPr>
          <w:b/>
          <w:bCs/>
        </w:rPr>
        <w:t>AI-Driven Profile Adaptation:</w:t>
      </w:r>
    </w:p>
    <w:p w14:paraId="2D33C1E3" w14:textId="77777777" w:rsidR="00C53368" w:rsidRPr="00C53368" w:rsidRDefault="00C53368" w:rsidP="00C53368">
      <w:pPr>
        <w:numPr>
          <w:ilvl w:val="1"/>
          <w:numId w:val="24"/>
        </w:numPr>
      </w:pPr>
      <w:r w:rsidRPr="00C53368">
        <w:t>Learns user preferences through behavioral analytics.</w:t>
      </w:r>
    </w:p>
    <w:p w14:paraId="35A1F576" w14:textId="77777777" w:rsidR="00C53368" w:rsidRPr="00C53368" w:rsidRDefault="00C53368" w:rsidP="00C53368">
      <w:pPr>
        <w:numPr>
          <w:ilvl w:val="1"/>
          <w:numId w:val="24"/>
        </w:numPr>
      </w:pPr>
      <w:r w:rsidRPr="00C53368">
        <w:t>Predicts settings based on historical usage and environmental context.</w:t>
      </w:r>
    </w:p>
    <w:p w14:paraId="21527B19" w14:textId="77777777" w:rsidR="00C53368" w:rsidRPr="00C53368" w:rsidRDefault="00C53368" w:rsidP="00C53368">
      <w:pPr>
        <w:numPr>
          <w:ilvl w:val="1"/>
          <w:numId w:val="24"/>
        </w:numPr>
      </w:pPr>
      <w:r w:rsidRPr="00C53368">
        <w:t xml:space="preserve">Ensures seamless transition across </w:t>
      </w:r>
      <w:r w:rsidRPr="00C53368">
        <w:rPr>
          <w:b/>
          <w:bCs/>
        </w:rPr>
        <w:t>5G/LTE, Wi-Fi, and Bluetooth</w:t>
      </w:r>
      <w:r w:rsidRPr="00C53368">
        <w:t xml:space="preserve"> networks.</w:t>
      </w:r>
    </w:p>
    <w:p w14:paraId="74492FA4" w14:textId="77777777" w:rsidR="00C53368" w:rsidRPr="00C53368" w:rsidRDefault="00C53368" w:rsidP="00C53368">
      <w:pPr>
        <w:numPr>
          <w:ilvl w:val="0"/>
          <w:numId w:val="24"/>
        </w:numPr>
      </w:pPr>
      <w:r w:rsidRPr="00C53368">
        <w:rPr>
          <w:b/>
          <w:bCs/>
        </w:rPr>
        <w:lastRenderedPageBreak/>
        <w:t>Conflict Resolution Engine:</w:t>
      </w:r>
    </w:p>
    <w:p w14:paraId="36B5A44F" w14:textId="77777777" w:rsidR="00C53368" w:rsidRPr="00C53368" w:rsidRDefault="00C53368" w:rsidP="00C53368">
      <w:pPr>
        <w:numPr>
          <w:ilvl w:val="1"/>
          <w:numId w:val="24"/>
        </w:numPr>
      </w:pPr>
      <w:r w:rsidRPr="00C53368">
        <w:t xml:space="preserve">Resolves setting conflicts when switching between </w:t>
      </w:r>
      <w:r w:rsidRPr="00C53368">
        <w:rPr>
          <w:b/>
          <w:bCs/>
        </w:rPr>
        <w:t>OEMs, carriers, or device types</w:t>
      </w:r>
      <w:r w:rsidRPr="00C53368">
        <w:t>.</w:t>
      </w:r>
    </w:p>
    <w:p w14:paraId="716D3CBE" w14:textId="77777777" w:rsidR="00C53368" w:rsidRPr="00C53368" w:rsidRDefault="00C53368" w:rsidP="00C53368">
      <w:pPr>
        <w:numPr>
          <w:ilvl w:val="1"/>
          <w:numId w:val="24"/>
        </w:numPr>
      </w:pPr>
      <w:r w:rsidRPr="00C53368">
        <w:t xml:space="preserve">Prioritizes </w:t>
      </w:r>
      <w:r w:rsidRPr="00C53368">
        <w:rPr>
          <w:b/>
          <w:bCs/>
        </w:rPr>
        <w:t>user-defined preferences</w:t>
      </w:r>
      <w:r w:rsidRPr="00C53368">
        <w:t xml:space="preserve"> over default settings.</w:t>
      </w:r>
    </w:p>
    <w:p w14:paraId="06C04142" w14:textId="77777777" w:rsidR="00C53368" w:rsidRPr="00C53368" w:rsidRDefault="00C53368" w:rsidP="00C53368">
      <w:pPr>
        <w:pStyle w:val="Heading3"/>
      </w:pPr>
      <w:r w:rsidRPr="00C53368">
        <w:t>3. AI Processing Flowchart:</w:t>
      </w:r>
    </w:p>
    <w:p w14:paraId="18943AC0" w14:textId="77777777" w:rsidR="00C53368" w:rsidRPr="00C53368" w:rsidRDefault="00C53368" w:rsidP="00C53368">
      <w:pPr>
        <w:numPr>
          <w:ilvl w:val="0"/>
          <w:numId w:val="25"/>
        </w:numPr>
      </w:pPr>
      <w:r w:rsidRPr="00C53368">
        <w:rPr>
          <w:b/>
          <w:bCs/>
        </w:rPr>
        <w:t>User Profile Captured:</w:t>
      </w:r>
      <w:r w:rsidRPr="00C53368">
        <w:t xml:space="preserve"> Device settings, preferences, and app configurations are collected.</w:t>
      </w:r>
    </w:p>
    <w:p w14:paraId="099E8CF4" w14:textId="77777777" w:rsidR="00C53368" w:rsidRPr="00C53368" w:rsidRDefault="00C53368" w:rsidP="00C53368">
      <w:pPr>
        <w:numPr>
          <w:ilvl w:val="0"/>
          <w:numId w:val="25"/>
        </w:numPr>
      </w:pPr>
      <w:r w:rsidRPr="00C53368">
        <w:rPr>
          <w:b/>
          <w:bCs/>
        </w:rPr>
        <w:t>Encryption &amp; Secure Storage:</w:t>
      </w:r>
      <w:r w:rsidRPr="00C53368">
        <w:t xml:space="preserve"> The AI cloud encrypts and stores the meta-data securely.</w:t>
      </w:r>
    </w:p>
    <w:p w14:paraId="22921EC5" w14:textId="77777777" w:rsidR="00C53368" w:rsidRPr="00C53368" w:rsidRDefault="00C53368" w:rsidP="00C53368">
      <w:pPr>
        <w:numPr>
          <w:ilvl w:val="0"/>
          <w:numId w:val="25"/>
        </w:numPr>
      </w:pPr>
      <w:r w:rsidRPr="00C53368">
        <w:rPr>
          <w:b/>
          <w:bCs/>
        </w:rPr>
        <w:t>Carrier Layer Integration:</w:t>
      </w:r>
      <w:r w:rsidRPr="00C53368">
        <w:t xml:space="preserve"> Carrier-specific settings are added to the profile.</w:t>
      </w:r>
    </w:p>
    <w:p w14:paraId="5AB332E6" w14:textId="77777777" w:rsidR="00C53368" w:rsidRPr="00C53368" w:rsidRDefault="00C53368" w:rsidP="00C53368">
      <w:pPr>
        <w:numPr>
          <w:ilvl w:val="0"/>
          <w:numId w:val="25"/>
        </w:numPr>
      </w:pPr>
      <w:r w:rsidRPr="00C53368">
        <w:rPr>
          <w:b/>
          <w:bCs/>
        </w:rPr>
        <w:t>Continuous AI Monitoring &amp; Sync:</w:t>
      </w:r>
      <w:r w:rsidRPr="00C53368">
        <w:t xml:space="preserve"> AI detects changes and updates user profiles in real-time.</w:t>
      </w:r>
    </w:p>
    <w:p w14:paraId="27B47866" w14:textId="77777777" w:rsidR="00C53368" w:rsidRPr="00C53368" w:rsidRDefault="00C53368" w:rsidP="00C53368">
      <w:pPr>
        <w:numPr>
          <w:ilvl w:val="0"/>
          <w:numId w:val="25"/>
        </w:numPr>
      </w:pPr>
      <w:r w:rsidRPr="00C53368">
        <w:rPr>
          <w:b/>
          <w:bCs/>
        </w:rPr>
        <w:t>Scheduled Interval Updates:</w:t>
      </w:r>
      <w:r w:rsidRPr="00C53368">
        <w:t xml:space="preserve"> System updates profiles at pre-set times based on user-defined schedules.</w:t>
      </w:r>
    </w:p>
    <w:p w14:paraId="517BA889" w14:textId="77777777" w:rsidR="00C53368" w:rsidRPr="00C53368" w:rsidRDefault="00C53368" w:rsidP="00C53368">
      <w:pPr>
        <w:numPr>
          <w:ilvl w:val="0"/>
          <w:numId w:val="25"/>
        </w:numPr>
      </w:pPr>
      <w:r w:rsidRPr="00C53368">
        <w:rPr>
          <w:b/>
          <w:bCs/>
        </w:rPr>
        <w:t>Profile Adaptation &amp; Conflict Resolution:</w:t>
      </w:r>
      <w:r w:rsidRPr="00C53368">
        <w:t xml:space="preserve"> AI optimizes the settings for the new device while ensuring compatibility.</w:t>
      </w:r>
    </w:p>
    <w:p w14:paraId="0FFD748D" w14:textId="77777777" w:rsidR="00C53368" w:rsidRPr="00C53368" w:rsidRDefault="00C53368" w:rsidP="00C53368">
      <w:pPr>
        <w:numPr>
          <w:ilvl w:val="0"/>
          <w:numId w:val="25"/>
        </w:numPr>
      </w:pPr>
      <w:r w:rsidRPr="00C53368">
        <w:rPr>
          <w:b/>
          <w:bCs/>
        </w:rPr>
        <w:t>User Experience Restoration:</w:t>
      </w:r>
      <w:r w:rsidRPr="00C53368">
        <w:t xml:space="preserve"> The customized experience profile is applied to the new device with minimal latency.</w:t>
      </w:r>
    </w:p>
    <w:p w14:paraId="096D0477" w14:textId="77777777" w:rsidR="00C53368" w:rsidRPr="00C53368" w:rsidRDefault="00C53368" w:rsidP="00C53368">
      <w:r w:rsidRPr="00C53368">
        <w:rPr>
          <w:rStyle w:val="Heading3Char"/>
        </w:rPr>
        <w:t>4. Key Features:</w:t>
      </w:r>
      <w:r w:rsidRPr="00C53368">
        <w:br/>
      </w:r>
      <w:r w:rsidRPr="00C53368">
        <w:rPr>
          <w:rFonts w:ascii="Segoe UI Emoji" w:hAnsi="Segoe UI Emoji" w:cs="Segoe UI Emoji"/>
        </w:rPr>
        <w:t>✅</w:t>
      </w:r>
      <w:r w:rsidRPr="00C53368">
        <w:t xml:space="preserve"> </w:t>
      </w:r>
      <w:r w:rsidRPr="00C53368">
        <w:rPr>
          <w:b/>
          <w:bCs/>
        </w:rPr>
        <w:t>Carrier-Specific Customization:</w:t>
      </w:r>
      <w:r w:rsidRPr="00C53368">
        <w:t xml:space="preserve"> Telecom providers can tailor the experience based on network capabilities.</w:t>
      </w:r>
      <w:r w:rsidRPr="00C53368">
        <w:br/>
      </w:r>
      <w:r w:rsidRPr="00C53368">
        <w:rPr>
          <w:rFonts w:ascii="Segoe UI Emoji" w:hAnsi="Segoe UI Emoji" w:cs="Segoe UI Emoji"/>
        </w:rPr>
        <w:t>✅</w:t>
      </w:r>
      <w:r w:rsidRPr="00C53368">
        <w:t xml:space="preserve"> </w:t>
      </w:r>
      <w:r w:rsidRPr="00C53368">
        <w:rPr>
          <w:b/>
          <w:bCs/>
        </w:rPr>
        <w:t>Real-Time AI Adaptation:</w:t>
      </w:r>
      <w:r w:rsidRPr="00C53368">
        <w:t xml:space="preserve"> On-device AI adjusts settings dynamically.</w:t>
      </w:r>
      <w:r w:rsidRPr="00C53368">
        <w:br/>
      </w:r>
      <w:r w:rsidRPr="00C53368">
        <w:rPr>
          <w:rFonts w:ascii="Segoe UI Emoji" w:hAnsi="Segoe UI Emoji" w:cs="Segoe UI Emoji"/>
        </w:rPr>
        <w:t>✅</w:t>
      </w:r>
      <w:r w:rsidRPr="00C53368">
        <w:t xml:space="preserve"> </w:t>
      </w:r>
      <w:r w:rsidRPr="00C53368">
        <w:rPr>
          <w:b/>
          <w:bCs/>
        </w:rPr>
        <w:t>Cross-OEM &amp; Cross-Device Compatibility:</w:t>
      </w:r>
      <w:r w:rsidRPr="00C53368">
        <w:t xml:space="preserve"> Works across different brands and device types without manual reconfiguration.</w:t>
      </w:r>
      <w:r w:rsidRPr="00C53368">
        <w:br/>
      </w:r>
      <w:r w:rsidRPr="00C53368">
        <w:rPr>
          <w:rFonts w:ascii="Segoe UI Emoji" w:hAnsi="Segoe UI Emoji" w:cs="Segoe UI Emoji"/>
        </w:rPr>
        <w:t>✅</w:t>
      </w:r>
      <w:r w:rsidRPr="00C53368">
        <w:t xml:space="preserve"> </w:t>
      </w:r>
      <w:r w:rsidRPr="00C53368">
        <w:rPr>
          <w:b/>
          <w:bCs/>
        </w:rPr>
        <w:t>Secure Meta-Data Storage:</w:t>
      </w:r>
      <w:r w:rsidRPr="00C53368">
        <w:t xml:space="preserve"> Uses privacy-centric encryption methods.</w:t>
      </w:r>
      <w:r w:rsidRPr="00C53368">
        <w:br/>
      </w:r>
      <w:r w:rsidRPr="00C53368">
        <w:rPr>
          <w:rFonts w:ascii="Segoe UI Emoji" w:hAnsi="Segoe UI Emoji" w:cs="Segoe UI Emoji"/>
        </w:rPr>
        <w:t>✅</w:t>
      </w:r>
      <w:r w:rsidRPr="00C53368">
        <w:t xml:space="preserve"> </w:t>
      </w:r>
      <w:r w:rsidRPr="00C53368">
        <w:rPr>
          <w:b/>
          <w:bCs/>
        </w:rPr>
        <w:t>Predictive Experience Profiling:</w:t>
      </w:r>
      <w:r w:rsidRPr="00C53368">
        <w:t xml:space="preserve"> AI-driven adjustments based on historical usage patterns.</w:t>
      </w:r>
      <w:r w:rsidRPr="00C53368">
        <w:br/>
      </w:r>
      <w:r w:rsidRPr="00C53368">
        <w:rPr>
          <w:rFonts w:ascii="Segoe UI Emoji" w:hAnsi="Segoe UI Emoji" w:cs="Segoe UI Emoji"/>
        </w:rPr>
        <w:t>✅</w:t>
      </w:r>
      <w:r w:rsidRPr="00C53368">
        <w:t xml:space="preserve"> </w:t>
      </w:r>
      <w:r w:rsidRPr="00C53368">
        <w:rPr>
          <w:b/>
          <w:bCs/>
        </w:rPr>
        <w:t>Seamless AI Cloud Synchronization:</w:t>
      </w:r>
      <w:r w:rsidRPr="00C53368">
        <w:t xml:space="preserve"> Ensures minimal latency in profile restoration.</w:t>
      </w:r>
      <w:r w:rsidRPr="00C53368">
        <w:br/>
      </w:r>
      <w:r w:rsidRPr="00C53368">
        <w:rPr>
          <w:rFonts w:ascii="Segoe UI Emoji" w:hAnsi="Segoe UI Emoji" w:cs="Segoe UI Emoji"/>
        </w:rPr>
        <w:t>✅</w:t>
      </w:r>
      <w:r w:rsidRPr="00C53368">
        <w:t xml:space="preserve"> </w:t>
      </w:r>
      <w:r w:rsidRPr="00C53368">
        <w:rPr>
          <w:b/>
          <w:bCs/>
        </w:rPr>
        <w:t>Continuous AI Monitoring &amp; Adaptive Synchronization.</w:t>
      </w:r>
      <w:r w:rsidRPr="00C53368">
        <w:br/>
      </w:r>
      <w:r w:rsidRPr="00C53368">
        <w:rPr>
          <w:rFonts w:ascii="Segoe UI Emoji" w:hAnsi="Segoe UI Emoji" w:cs="Segoe UI Emoji"/>
        </w:rPr>
        <w:t>✅</w:t>
      </w:r>
      <w:r w:rsidRPr="00C53368">
        <w:t xml:space="preserve"> </w:t>
      </w:r>
      <w:r w:rsidRPr="00C53368">
        <w:rPr>
          <w:b/>
          <w:bCs/>
        </w:rPr>
        <w:t>Scheduled Interval Updates per User Preferences.</w:t>
      </w:r>
      <w:r w:rsidRPr="00C53368">
        <w:br/>
      </w:r>
      <w:r w:rsidRPr="00C53368">
        <w:rPr>
          <w:rFonts w:ascii="Segoe UI Emoji" w:hAnsi="Segoe UI Emoji" w:cs="Segoe UI Emoji"/>
        </w:rPr>
        <w:t>✅</w:t>
      </w:r>
      <w:r w:rsidRPr="00C53368">
        <w:t xml:space="preserve"> </w:t>
      </w:r>
      <w:r w:rsidRPr="00C53368">
        <w:rPr>
          <w:b/>
          <w:bCs/>
        </w:rPr>
        <w:t>Full OS &amp; Device Ecosystem Access for Seamless Experience Management.</w:t>
      </w:r>
      <w:r w:rsidRPr="00C53368">
        <w:br/>
      </w:r>
      <w:r w:rsidRPr="00C53368">
        <w:rPr>
          <w:rFonts w:ascii="Segoe UI Emoji" w:hAnsi="Segoe UI Emoji" w:cs="Segoe UI Emoji"/>
        </w:rPr>
        <w:lastRenderedPageBreak/>
        <w:t>✅</w:t>
      </w:r>
      <w:r w:rsidRPr="00C53368">
        <w:t xml:space="preserve"> </w:t>
      </w:r>
      <w:r w:rsidRPr="00C53368">
        <w:rPr>
          <w:b/>
          <w:bCs/>
        </w:rPr>
        <w:t>Ensures Continuity of Experience Across Device Changes:</w:t>
      </w:r>
      <w:r w:rsidRPr="00C53368">
        <w:t xml:space="preserve"> Users can seamlessly transition between different OEMs, models, or device types while maintaining personalized experiences.</w:t>
      </w:r>
      <w:r w:rsidRPr="00C53368">
        <w:br/>
      </w:r>
      <w:r w:rsidRPr="00C53368">
        <w:rPr>
          <w:rFonts w:ascii="Segoe UI Emoji" w:hAnsi="Segoe UI Emoji" w:cs="Segoe UI Emoji"/>
        </w:rPr>
        <w:t>✅</w:t>
      </w:r>
      <w:r w:rsidRPr="00C53368">
        <w:t xml:space="preserve"> </w:t>
      </w:r>
      <w:r w:rsidRPr="00C53368">
        <w:rPr>
          <w:b/>
          <w:bCs/>
        </w:rPr>
        <w:t>Ecosystem Engagement &amp; Orchestration:</w:t>
      </w:r>
      <w:r w:rsidRPr="00C53368">
        <w:t xml:space="preserve"> Determines new device requirements to resume prior experiences.</w:t>
      </w:r>
      <w:r w:rsidRPr="00C53368">
        <w:br/>
      </w:r>
      <w:r w:rsidRPr="00C53368">
        <w:rPr>
          <w:rFonts w:ascii="Segoe UI Emoji" w:hAnsi="Segoe UI Emoji" w:cs="Segoe UI Emoji"/>
        </w:rPr>
        <w:t>✅</w:t>
      </w:r>
      <w:r w:rsidRPr="00C53368">
        <w:t xml:space="preserve"> </w:t>
      </w:r>
      <w:r w:rsidRPr="00C53368">
        <w:rPr>
          <w:b/>
          <w:bCs/>
        </w:rPr>
        <w:t>Multi-Device Experience Synchronization:</w:t>
      </w:r>
      <w:r w:rsidRPr="00C53368">
        <w:t xml:space="preserve"> Supports transitions across </w:t>
      </w:r>
      <w:r w:rsidRPr="00C53368">
        <w:rPr>
          <w:b/>
          <w:bCs/>
        </w:rPr>
        <w:t>handsets, tablets, Smart TVs, Alexa units, Google Home units, smartwatches, Amazon Fire technology, alarm systems, and other connected devices</w:t>
      </w:r>
      <w:r w:rsidRPr="00C53368">
        <w:t>.</w:t>
      </w:r>
      <w:r w:rsidRPr="00C53368">
        <w:br/>
      </w:r>
      <w:r w:rsidRPr="00C53368">
        <w:rPr>
          <w:rFonts w:ascii="Segoe UI Emoji" w:hAnsi="Segoe UI Emoji" w:cs="Segoe UI Emoji"/>
        </w:rPr>
        <w:t>✅</w:t>
      </w:r>
      <w:r w:rsidRPr="00C53368">
        <w:t xml:space="preserve"> </w:t>
      </w:r>
      <w:r w:rsidRPr="00C53368">
        <w:rPr>
          <w:b/>
          <w:bCs/>
        </w:rPr>
        <w:t>Comprehensive Device Configuration Management:</w:t>
      </w:r>
      <w:r w:rsidRPr="00C53368">
        <w:t xml:space="preserve"> Handles brightness, sound levels, physical button assignments, and default app settings, including browser, mail client, SMS client, and more.</w:t>
      </w:r>
      <w:r w:rsidRPr="00C53368">
        <w:br/>
      </w:r>
      <w:r w:rsidRPr="00C53368">
        <w:rPr>
          <w:rFonts w:ascii="Segoe UI Emoji" w:hAnsi="Segoe UI Emoji" w:cs="Segoe UI Emoji"/>
        </w:rPr>
        <w:t>✅</w:t>
      </w:r>
      <w:r w:rsidRPr="00C53368">
        <w:t xml:space="preserve"> </w:t>
      </w:r>
      <w:r w:rsidRPr="00C53368">
        <w:rPr>
          <w:b/>
          <w:bCs/>
        </w:rPr>
        <w:t>Highly Secure Carrier Integration:</w:t>
      </w:r>
      <w:r w:rsidRPr="00C53368">
        <w:t xml:space="preserve"> Leverages carrier-specific permission sets and proprietary network authentication models unavailable to application developers, OEMs, or third parties.</w:t>
      </w:r>
      <w:r w:rsidRPr="00C53368">
        <w:br/>
      </w:r>
      <w:r w:rsidRPr="00C53368">
        <w:rPr>
          <w:rFonts w:ascii="Segoe UI Emoji" w:hAnsi="Segoe UI Emoji" w:cs="Segoe UI Emoji"/>
        </w:rPr>
        <w:t>✅</w:t>
      </w:r>
      <w:r w:rsidRPr="00C53368">
        <w:t xml:space="preserve"> </w:t>
      </w:r>
      <w:r w:rsidRPr="00C53368">
        <w:rPr>
          <w:b/>
          <w:bCs/>
        </w:rPr>
        <w:t>Complete Settings Capture:</w:t>
      </w:r>
      <w:r w:rsidRPr="00C53368">
        <w:t xml:space="preserve"> Ensures that all available options in the device's "Settings" menu are included in the metadata storage for full user experience replication.</w:t>
      </w:r>
      <w:r w:rsidRPr="00C53368">
        <w:br/>
      </w:r>
      <w:r w:rsidRPr="00C53368">
        <w:rPr>
          <w:rFonts w:ascii="Segoe UI Emoji" w:hAnsi="Segoe UI Emoji" w:cs="Segoe UI Emoji"/>
        </w:rPr>
        <w:t>✅</w:t>
      </w:r>
      <w:r w:rsidRPr="00C53368">
        <w:t xml:space="preserve"> </w:t>
      </w:r>
      <w:r w:rsidRPr="00C53368">
        <w:rPr>
          <w:b/>
          <w:bCs/>
        </w:rPr>
        <w:t>Custom User Profiles:</w:t>
      </w:r>
      <w:r w:rsidRPr="00C53368">
        <w:t xml:space="preserve"> Users can define specific experience profiles based on device type and use case ('work,' 'home,' 'kids device,' '</w:t>
      </w:r>
      <w:proofErr w:type="spellStart"/>
      <w:r w:rsidRPr="00C53368">
        <w:t>SmartTV</w:t>
      </w:r>
      <w:proofErr w:type="spellEnd"/>
      <w:r w:rsidRPr="00C53368">
        <w:t>,' etc.) for a highly tailored experience.</w:t>
      </w:r>
      <w:r w:rsidRPr="00C53368">
        <w:br/>
      </w:r>
      <w:r w:rsidRPr="00C53368">
        <w:rPr>
          <w:rFonts w:ascii="Segoe UI Emoji" w:hAnsi="Segoe UI Emoji" w:cs="Segoe UI Emoji"/>
        </w:rPr>
        <w:t>✅</w:t>
      </w:r>
      <w:r w:rsidRPr="00C53368">
        <w:t xml:space="preserve"> </w:t>
      </w:r>
      <w:r w:rsidRPr="00C53368">
        <w:rPr>
          <w:b/>
          <w:bCs/>
        </w:rPr>
        <w:t>User-Customizable Experience Management:</w:t>
      </w:r>
      <w:r w:rsidRPr="00C53368">
        <w:t xml:space="preserve"> While the system learns and records user experiences, users retain full control over modifying and adjusting their profiles manually through an intuitive UX.</w:t>
      </w:r>
      <w:r w:rsidRPr="00C53368">
        <w:br/>
      </w:r>
      <w:r w:rsidRPr="00C53368">
        <w:rPr>
          <w:rFonts w:ascii="Segoe UI Emoji" w:hAnsi="Segoe UI Emoji" w:cs="Segoe UI Emoji"/>
        </w:rPr>
        <w:t>✅</w:t>
      </w:r>
      <w:r w:rsidRPr="00C53368">
        <w:t xml:space="preserve"> </w:t>
      </w:r>
      <w:r w:rsidRPr="00C53368">
        <w:rPr>
          <w:b/>
          <w:bCs/>
        </w:rPr>
        <w:t>Tailored Profile Adjustments:</w:t>
      </w:r>
      <w:r w:rsidRPr="00C53368">
        <w:t xml:space="preserve"> Users can further refine and customize their experience profiles beyond what the AI has learned, ensuring evolving preferences and needs are met.</w:t>
      </w:r>
    </w:p>
    <w:p w14:paraId="4031DD7C" w14:textId="77777777" w:rsidR="0096064A" w:rsidRPr="0096064A" w:rsidRDefault="0096064A" w:rsidP="0096064A"/>
    <w:p w14:paraId="40794644" w14:textId="77777777" w:rsidR="00063AF5" w:rsidRPr="0096064A" w:rsidRDefault="00063AF5" w:rsidP="0096064A"/>
    <w:sectPr w:rsidR="00063AF5" w:rsidRPr="009606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73C63"/>
    <w:multiLevelType w:val="multilevel"/>
    <w:tmpl w:val="BC18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B5BC9"/>
    <w:multiLevelType w:val="multilevel"/>
    <w:tmpl w:val="092A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936C3"/>
    <w:multiLevelType w:val="multilevel"/>
    <w:tmpl w:val="41B0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17C97"/>
    <w:multiLevelType w:val="multilevel"/>
    <w:tmpl w:val="08367C7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20456F"/>
    <w:multiLevelType w:val="multilevel"/>
    <w:tmpl w:val="FEF0F8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816D79"/>
    <w:multiLevelType w:val="multilevel"/>
    <w:tmpl w:val="283A7D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792C95"/>
    <w:multiLevelType w:val="multilevel"/>
    <w:tmpl w:val="F460C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2226D7"/>
    <w:multiLevelType w:val="multilevel"/>
    <w:tmpl w:val="5A38A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75426D"/>
    <w:multiLevelType w:val="multilevel"/>
    <w:tmpl w:val="23F2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F27525"/>
    <w:multiLevelType w:val="multilevel"/>
    <w:tmpl w:val="B8E83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1A0C11"/>
    <w:multiLevelType w:val="multilevel"/>
    <w:tmpl w:val="2F7E4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C60E3B"/>
    <w:multiLevelType w:val="multilevel"/>
    <w:tmpl w:val="440625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4C1D40"/>
    <w:multiLevelType w:val="multilevel"/>
    <w:tmpl w:val="D36C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321536"/>
    <w:multiLevelType w:val="multilevel"/>
    <w:tmpl w:val="E8E09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2A2C23"/>
    <w:multiLevelType w:val="multilevel"/>
    <w:tmpl w:val="F106FB7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752F70"/>
    <w:multiLevelType w:val="multilevel"/>
    <w:tmpl w:val="4496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673390"/>
    <w:multiLevelType w:val="multilevel"/>
    <w:tmpl w:val="A8509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BE3672"/>
    <w:multiLevelType w:val="multilevel"/>
    <w:tmpl w:val="0914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343507"/>
    <w:multiLevelType w:val="multilevel"/>
    <w:tmpl w:val="2488D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9F3B8F"/>
    <w:multiLevelType w:val="multilevel"/>
    <w:tmpl w:val="1C0C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287C15"/>
    <w:multiLevelType w:val="multilevel"/>
    <w:tmpl w:val="0504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6E06D3"/>
    <w:multiLevelType w:val="multilevel"/>
    <w:tmpl w:val="E900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9A1A17"/>
    <w:multiLevelType w:val="multilevel"/>
    <w:tmpl w:val="39B0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D2703F"/>
    <w:multiLevelType w:val="multilevel"/>
    <w:tmpl w:val="E3EA44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2B2FAB"/>
    <w:multiLevelType w:val="multilevel"/>
    <w:tmpl w:val="018A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6274409">
    <w:abstractNumId w:val="7"/>
  </w:num>
  <w:num w:numId="2" w16cid:durableId="1769228851">
    <w:abstractNumId w:val="6"/>
  </w:num>
  <w:num w:numId="3" w16cid:durableId="1812402833">
    <w:abstractNumId w:val="17"/>
  </w:num>
  <w:num w:numId="4" w16cid:durableId="122967717">
    <w:abstractNumId w:val="21"/>
  </w:num>
  <w:num w:numId="5" w16cid:durableId="594097853">
    <w:abstractNumId w:val="10"/>
  </w:num>
  <w:num w:numId="6" w16cid:durableId="99685484">
    <w:abstractNumId w:val="8"/>
  </w:num>
  <w:num w:numId="7" w16cid:durableId="1589382822">
    <w:abstractNumId w:val="23"/>
  </w:num>
  <w:num w:numId="8" w16cid:durableId="1208449469">
    <w:abstractNumId w:val="12"/>
  </w:num>
  <w:num w:numId="9" w16cid:durableId="1270578257">
    <w:abstractNumId w:val="3"/>
  </w:num>
  <w:num w:numId="10" w16cid:durableId="944995110">
    <w:abstractNumId w:val="1"/>
  </w:num>
  <w:num w:numId="11" w16cid:durableId="1837064807">
    <w:abstractNumId w:val="11"/>
  </w:num>
  <w:num w:numId="12" w16cid:durableId="711728265">
    <w:abstractNumId w:val="20"/>
  </w:num>
  <w:num w:numId="13" w16cid:durableId="767848950">
    <w:abstractNumId w:val="24"/>
  </w:num>
  <w:num w:numId="14" w16cid:durableId="128473166">
    <w:abstractNumId w:val="13"/>
  </w:num>
  <w:num w:numId="15" w16cid:durableId="1351032459">
    <w:abstractNumId w:val="22"/>
  </w:num>
  <w:num w:numId="16" w16cid:durableId="2057002176">
    <w:abstractNumId w:val="4"/>
  </w:num>
  <w:num w:numId="17" w16cid:durableId="1205409217">
    <w:abstractNumId w:val="2"/>
  </w:num>
  <w:num w:numId="18" w16cid:durableId="134563239">
    <w:abstractNumId w:val="14"/>
  </w:num>
  <w:num w:numId="19" w16cid:durableId="1388064304">
    <w:abstractNumId w:val="19"/>
  </w:num>
  <w:num w:numId="20" w16cid:durableId="1006902315">
    <w:abstractNumId w:val="5"/>
  </w:num>
  <w:num w:numId="21" w16cid:durableId="1477719296">
    <w:abstractNumId w:val="15"/>
  </w:num>
  <w:num w:numId="22" w16cid:durableId="637102429">
    <w:abstractNumId w:val="0"/>
  </w:num>
  <w:num w:numId="23" w16cid:durableId="405997941">
    <w:abstractNumId w:val="16"/>
  </w:num>
  <w:num w:numId="24" w16cid:durableId="515655285">
    <w:abstractNumId w:val="18"/>
  </w:num>
  <w:num w:numId="25" w16cid:durableId="5067513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AF5"/>
    <w:rsid w:val="0000321C"/>
    <w:rsid w:val="00063AF5"/>
    <w:rsid w:val="000A036E"/>
    <w:rsid w:val="0012304D"/>
    <w:rsid w:val="00177DC7"/>
    <w:rsid w:val="001A5A31"/>
    <w:rsid w:val="001C4EE5"/>
    <w:rsid w:val="002C113E"/>
    <w:rsid w:val="0038534B"/>
    <w:rsid w:val="004A3F45"/>
    <w:rsid w:val="004B4181"/>
    <w:rsid w:val="00594B0E"/>
    <w:rsid w:val="00607816"/>
    <w:rsid w:val="00721289"/>
    <w:rsid w:val="0096064A"/>
    <w:rsid w:val="009B75A4"/>
    <w:rsid w:val="00A51A14"/>
    <w:rsid w:val="00C53368"/>
    <w:rsid w:val="00D35ED7"/>
    <w:rsid w:val="00DF0825"/>
    <w:rsid w:val="00F21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C8691"/>
  <w15:chartTrackingRefBased/>
  <w15:docId w15:val="{C5429E9B-3F72-4C8B-9C85-451C65A9F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3A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3A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3A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3A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3A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3A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A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A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A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A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3A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3A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3A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3A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3A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A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A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AF5"/>
    <w:rPr>
      <w:rFonts w:eastAsiaTheme="majorEastAsia" w:cstheme="majorBidi"/>
      <w:color w:val="272727" w:themeColor="text1" w:themeTint="D8"/>
    </w:rPr>
  </w:style>
  <w:style w:type="paragraph" w:styleId="Title">
    <w:name w:val="Title"/>
    <w:basedOn w:val="Normal"/>
    <w:next w:val="Normal"/>
    <w:link w:val="TitleChar"/>
    <w:uiPriority w:val="10"/>
    <w:qFormat/>
    <w:rsid w:val="00063A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A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A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A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AF5"/>
    <w:pPr>
      <w:spacing w:before="160"/>
      <w:jc w:val="center"/>
    </w:pPr>
    <w:rPr>
      <w:i/>
      <w:iCs/>
      <w:color w:val="404040" w:themeColor="text1" w:themeTint="BF"/>
    </w:rPr>
  </w:style>
  <w:style w:type="character" w:customStyle="1" w:styleId="QuoteChar">
    <w:name w:val="Quote Char"/>
    <w:basedOn w:val="DefaultParagraphFont"/>
    <w:link w:val="Quote"/>
    <w:uiPriority w:val="29"/>
    <w:rsid w:val="00063AF5"/>
    <w:rPr>
      <w:i/>
      <w:iCs/>
      <w:color w:val="404040" w:themeColor="text1" w:themeTint="BF"/>
    </w:rPr>
  </w:style>
  <w:style w:type="paragraph" w:styleId="ListParagraph">
    <w:name w:val="List Paragraph"/>
    <w:basedOn w:val="Normal"/>
    <w:uiPriority w:val="34"/>
    <w:qFormat/>
    <w:rsid w:val="00063AF5"/>
    <w:pPr>
      <w:ind w:left="720"/>
      <w:contextualSpacing/>
    </w:pPr>
  </w:style>
  <w:style w:type="character" w:styleId="IntenseEmphasis">
    <w:name w:val="Intense Emphasis"/>
    <w:basedOn w:val="DefaultParagraphFont"/>
    <w:uiPriority w:val="21"/>
    <w:qFormat/>
    <w:rsid w:val="00063AF5"/>
    <w:rPr>
      <w:i/>
      <w:iCs/>
      <w:color w:val="0F4761" w:themeColor="accent1" w:themeShade="BF"/>
    </w:rPr>
  </w:style>
  <w:style w:type="paragraph" w:styleId="IntenseQuote">
    <w:name w:val="Intense Quote"/>
    <w:basedOn w:val="Normal"/>
    <w:next w:val="Normal"/>
    <w:link w:val="IntenseQuoteChar"/>
    <w:uiPriority w:val="30"/>
    <w:qFormat/>
    <w:rsid w:val="00063A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3AF5"/>
    <w:rPr>
      <w:i/>
      <w:iCs/>
      <w:color w:val="0F4761" w:themeColor="accent1" w:themeShade="BF"/>
    </w:rPr>
  </w:style>
  <w:style w:type="character" w:styleId="IntenseReference">
    <w:name w:val="Intense Reference"/>
    <w:basedOn w:val="DefaultParagraphFont"/>
    <w:uiPriority w:val="32"/>
    <w:qFormat/>
    <w:rsid w:val="00063AF5"/>
    <w:rPr>
      <w:b/>
      <w:bCs/>
      <w:smallCaps/>
      <w:color w:val="0F4761" w:themeColor="accent1" w:themeShade="BF"/>
      <w:spacing w:val="5"/>
    </w:rPr>
  </w:style>
  <w:style w:type="table" w:styleId="TableGrid">
    <w:name w:val="Table Grid"/>
    <w:basedOn w:val="TableNormal"/>
    <w:uiPriority w:val="39"/>
    <w:rsid w:val="00F21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661082">
      <w:bodyDiv w:val="1"/>
      <w:marLeft w:val="0"/>
      <w:marRight w:val="0"/>
      <w:marTop w:val="0"/>
      <w:marBottom w:val="0"/>
      <w:divBdr>
        <w:top w:val="none" w:sz="0" w:space="0" w:color="auto"/>
        <w:left w:val="none" w:sz="0" w:space="0" w:color="auto"/>
        <w:bottom w:val="none" w:sz="0" w:space="0" w:color="auto"/>
        <w:right w:val="none" w:sz="0" w:space="0" w:color="auto"/>
      </w:divBdr>
    </w:div>
    <w:div w:id="178083544">
      <w:bodyDiv w:val="1"/>
      <w:marLeft w:val="0"/>
      <w:marRight w:val="0"/>
      <w:marTop w:val="0"/>
      <w:marBottom w:val="0"/>
      <w:divBdr>
        <w:top w:val="none" w:sz="0" w:space="0" w:color="auto"/>
        <w:left w:val="none" w:sz="0" w:space="0" w:color="auto"/>
        <w:bottom w:val="none" w:sz="0" w:space="0" w:color="auto"/>
        <w:right w:val="none" w:sz="0" w:space="0" w:color="auto"/>
      </w:divBdr>
    </w:div>
    <w:div w:id="552429247">
      <w:bodyDiv w:val="1"/>
      <w:marLeft w:val="0"/>
      <w:marRight w:val="0"/>
      <w:marTop w:val="0"/>
      <w:marBottom w:val="0"/>
      <w:divBdr>
        <w:top w:val="none" w:sz="0" w:space="0" w:color="auto"/>
        <w:left w:val="none" w:sz="0" w:space="0" w:color="auto"/>
        <w:bottom w:val="none" w:sz="0" w:space="0" w:color="auto"/>
        <w:right w:val="none" w:sz="0" w:space="0" w:color="auto"/>
      </w:divBdr>
    </w:div>
    <w:div w:id="594938996">
      <w:bodyDiv w:val="1"/>
      <w:marLeft w:val="0"/>
      <w:marRight w:val="0"/>
      <w:marTop w:val="0"/>
      <w:marBottom w:val="0"/>
      <w:divBdr>
        <w:top w:val="none" w:sz="0" w:space="0" w:color="auto"/>
        <w:left w:val="none" w:sz="0" w:space="0" w:color="auto"/>
        <w:bottom w:val="none" w:sz="0" w:space="0" w:color="auto"/>
        <w:right w:val="none" w:sz="0" w:space="0" w:color="auto"/>
      </w:divBdr>
    </w:div>
    <w:div w:id="928851890">
      <w:bodyDiv w:val="1"/>
      <w:marLeft w:val="0"/>
      <w:marRight w:val="0"/>
      <w:marTop w:val="0"/>
      <w:marBottom w:val="0"/>
      <w:divBdr>
        <w:top w:val="none" w:sz="0" w:space="0" w:color="auto"/>
        <w:left w:val="none" w:sz="0" w:space="0" w:color="auto"/>
        <w:bottom w:val="none" w:sz="0" w:space="0" w:color="auto"/>
        <w:right w:val="none" w:sz="0" w:space="0" w:color="auto"/>
      </w:divBdr>
    </w:div>
    <w:div w:id="1401171534">
      <w:bodyDiv w:val="1"/>
      <w:marLeft w:val="0"/>
      <w:marRight w:val="0"/>
      <w:marTop w:val="0"/>
      <w:marBottom w:val="0"/>
      <w:divBdr>
        <w:top w:val="none" w:sz="0" w:space="0" w:color="auto"/>
        <w:left w:val="none" w:sz="0" w:space="0" w:color="auto"/>
        <w:bottom w:val="none" w:sz="0" w:space="0" w:color="auto"/>
        <w:right w:val="none" w:sz="0" w:space="0" w:color="auto"/>
      </w:divBdr>
    </w:div>
    <w:div w:id="1889803281">
      <w:bodyDiv w:val="1"/>
      <w:marLeft w:val="0"/>
      <w:marRight w:val="0"/>
      <w:marTop w:val="0"/>
      <w:marBottom w:val="0"/>
      <w:divBdr>
        <w:top w:val="none" w:sz="0" w:space="0" w:color="auto"/>
        <w:left w:val="none" w:sz="0" w:space="0" w:color="auto"/>
        <w:bottom w:val="none" w:sz="0" w:space="0" w:color="auto"/>
        <w:right w:val="none" w:sz="0" w:space="0" w:color="auto"/>
      </w:divBdr>
    </w:div>
    <w:div w:id="1986005027">
      <w:bodyDiv w:val="1"/>
      <w:marLeft w:val="0"/>
      <w:marRight w:val="0"/>
      <w:marTop w:val="0"/>
      <w:marBottom w:val="0"/>
      <w:divBdr>
        <w:top w:val="none" w:sz="0" w:space="0" w:color="auto"/>
        <w:left w:val="none" w:sz="0" w:space="0" w:color="auto"/>
        <w:bottom w:val="none" w:sz="0" w:space="0" w:color="auto"/>
        <w:right w:val="none" w:sz="0" w:space="0" w:color="auto"/>
      </w:divBdr>
    </w:div>
    <w:div w:id="2015061526">
      <w:bodyDiv w:val="1"/>
      <w:marLeft w:val="0"/>
      <w:marRight w:val="0"/>
      <w:marTop w:val="0"/>
      <w:marBottom w:val="0"/>
      <w:divBdr>
        <w:top w:val="none" w:sz="0" w:space="0" w:color="auto"/>
        <w:left w:val="none" w:sz="0" w:space="0" w:color="auto"/>
        <w:bottom w:val="none" w:sz="0" w:space="0" w:color="auto"/>
        <w:right w:val="none" w:sz="0" w:space="0" w:color="auto"/>
      </w:divBdr>
    </w:div>
    <w:div w:id="2141339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af72c41-31f4-4d40-a6d0-808117dc4d77}" enabled="1" method="Standard" siteId="{be0f980b-dd99-4b19-bd7b-bc71a09b026c}" removed="0"/>
</clbl:labelList>
</file>

<file path=docProps/app.xml><?xml version="1.0" encoding="utf-8"?>
<Properties xmlns="http://schemas.openxmlformats.org/officeDocument/2006/extended-properties" xmlns:vt="http://schemas.openxmlformats.org/officeDocument/2006/docPropsVTypes">
  <Template>Normal.dotm</Template>
  <TotalTime>133</TotalTime>
  <Pages>6</Pages>
  <Words>1409</Words>
  <Characters>8033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McCracken, Bill</dc:creator>
  <cp:keywords/>
  <dc:description/>
  <cp:lastModifiedBy>McCracken, Bill</cp:lastModifiedBy>
  <cp:revision>17</cp:revision>
  <dcterms:created xsi:type="dcterms:W3CDTF">2025-03-07T17:25:00Z</dcterms:created>
  <dcterms:modified xsi:type="dcterms:W3CDTF">2025-03-14T07:39:00Z</dcterms:modified>
</cp:coreProperties>
</file>