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скомпилировать шаблон отчёта по лабораторной работе с помощью команды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проверить целостность полученных файлов и удалить их, внимательно изучить шаблон отчёта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, заполнить отчёт по лабораторной работе с помощью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 скомпилировать и загрузить на github.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43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переходим в каталог локального репозитория и обновляем его с помощью команды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 Переходим в каталог с отчетом и компилируем файл.</w:t>
      </w:r>
    </w:p>
    <w:p>
      <w:pPr>
        <w:pStyle w:val="CaptionedFigure"/>
      </w:pPr>
      <w:r>
        <w:drawing>
          <wp:inline>
            <wp:extent cx="4533900" cy="1241648"/>
            <wp:effectExtent b="0" l="0" r="0" t="0"/>
            <wp:docPr descr="Рис. 1: Компиляция файлов report.pdf и report.doc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4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 report.pdf и report.docx</w:t>
      </w:r>
    </w:p>
    <w:p>
      <w:pPr>
        <w:numPr>
          <w:ilvl w:val="0"/>
          <w:numId w:val="1002"/>
        </w:numPr>
        <w:pStyle w:val="Compact"/>
      </w:pPr>
      <w:r>
        <w:t xml:space="preserve">Открываем полученные файлы и проверяем.</w:t>
      </w:r>
    </w:p>
    <w:p>
      <w:pPr>
        <w:pStyle w:val="CaptionedFigure"/>
      </w:pPr>
      <w:r>
        <w:drawing>
          <wp:inline>
            <wp:extent cx="4533900" cy="2454239"/>
            <wp:effectExtent b="0" l="0" r="0" t="0"/>
            <wp:docPr descr="Рис. 2: Файлы отчета успешно скомпилирован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5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отчета успешно скомпилированы</w:t>
      </w:r>
    </w:p>
    <w:p>
      <w:pPr>
        <w:numPr>
          <w:ilvl w:val="0"/>
          <w:numId w:val="1003"/>
        </w:numPr>
        <w:pStyle w:val="Compact"/>
      </w:pPr>
      <w:r>
        <w:t xml:space="preserve">Удаляем файлы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и проверяем.</w:t>
      </w:r>
    </w:p>
    <w:p>
      <w:pPr>
        <w:pStyle w:val="CaptionedFigure"/>
      </w:pPr>
      <w:r>
        <w:drawing>
          <wp:inline>
            <wp:extent cx="4533900" cy="795016"/>
            <wp:effectExtent b="0" l="0" r="0" t="0"/>
            <wp:docPr descr="Рис. 3: Файлы успешно удален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успешно удалены</w:t>
      </w:r>
    </w:p>
    <w:p>
      <w:pPr>
        <w:numPr>
          <w:ilvl w:val="0"/>
          <w:numId w:val="1004"/>
        </w:numPr>
        <w:pStyle w:val="Compact"/>
      </w:pPr>
      <w:r>
        <w:t xml:space="preserve">Открываем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gedit</w:t>
      </w:r>
    </w:p>
    <w:p>
      <w:pPr>
        <w:pStyle w:val="CaptionedFigure"/>
      </w:pPr>
      <w:r>
        <w:drawing>
          <wp:inline>
            <wp:extent cx="4533900" cy="478100"/>
            <wp:effectExtent b="0" l="0" r="0" t="0"/>
            <wp:docPr descr="Рис. 4: Открываем report.md через консоль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report.md через консоль</w:t>
      </w:r>
    </w:p>
    <w:p>
      <w:pPr>
        <w:pStyle w:val="CaptionedFigure"/>
      </w:pPr>
      <w:r>
        <w:drawing>
          <wp:inline>
            <wp:extent cx="4533900" cy="3759696"/>
            <wp:effectExtent b="0" l="0" r="0" t="0"/>
            <wp:docPr descr="Рис. 5: Вид отчета в программе ged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5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 отчета в программе gedit</w:t>
      </w:r>
    </w:p>
    <w:p>
      <w:pPr>
        <w:numPr>
          <w:ilvl w:val="0"/>
          <w:numId w:val="1005"/>
        </w:numPr>
        <w:pStyle w:val="Compact"/>
      </w:pPr>
      <w:r>
        <w:t xml:space="preserve">Заполненный отчет по лабораторной работе компилируем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CaptionedFigure"/>
      </w:pPr>
      <w:r>
        <w:drawing>
          <wp:inline>
            <wp:extent cx="4533900" cy="3305968"/>
            <wp:effectExtent b="0" l="0" r="0" t="0"/>
            <wp:docPr descr="Рис. 6: Процесс компиляции отче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0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Процесс компиляции отчета</w:t>
      </w:r>
    </w:p>
    <w:p>
      <w:pPr>
        <w:numPr>
          <w:ilvl w:val="0"/>
          <w:numId w:val="1006"/>
        </w:numPr>
        <w:pStyle w:val="Compact"/>
      </w:pPr>
      <w:r>
        <w:t xml:space="preserve">Проверяем корректность созданных отчетов</w:t>
      </w:r>
    </w:p>
    <w:p>
      <w:pPr>
        <w:pStyle w:val="CaptionedFigure"/>
      </w:pPr>
      <w:r>
        <w:drawing>
          <wp:inline>
            <wp:extent cx="4533900" cy="2465592"/>
            <wp:effectExtent b="0" l="0" r="0" t="0"/>
            <wp:docPr descr="Рис. 7: Файлы отчета по лабораторной работе №3 успешно скомпилирован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6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отчета по лабораторной работе №3 успешно скомпилированы</w:t>
      </w:r>
    </w:p>
    <w:bookmarkEnd w:id="43"/>
    <w:bookmarkStart w:id="44" w:name="X328de12d7f1e1384d0189de71c45673fa91201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заданий для самостоятельной работы</w:t>
      </w:r>
    </w:p>
    <w:bookmarkEnd w:id="44"/>
    <w:bookmarkStart w:id="5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50" w:name="refs"/>
    <w:bookmarkStart w:id="4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5"/>
    <w:bookmarkStart w:id="4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6"/>
    <w:bookmarkStart w:id="4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7"/>
    <w:bookmarkStart w:id="4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Сергеев Даниил Олегович</dc:creator>
  <dc:language>ru-RU</dc:language>
  <cp:keywords/>
  <dcterms:created xsi:type="dcterms:W3CDTF">2024-10-12T11:23:52Z</dcterms:created>
  <dcterms:modified xsi:type="dcterms:W3CDTF">2024-10-12T11:23:52Z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