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Отчет</w:t>
      </w:r>
      <w:r>
        <w:rPr>
          <w:bCs/>
          <w:b/>
        </w:rPr>
        <w:t xml:space="preserve"> </w:t>
      </w:r>
      <w:r>
        <w:rPr>
          <w:bCs/>
          <w:b/>
        </w:rPr>
        <w:t xml:space="preserve">по</w:t>
      </w:r>
      <w:r>
        <w:rPr>
          <w:bCs/>
          <w:b/>
        </w:rPr>
        <w:t xml:space="preserve"> </w:t>
      </w:r>
      <w:r>
        <w:rPr>
          <w:bCs/>
          <w:b/>
        </w:rPr>
        <w:t xml:space="preserve">лабораторной</w:t>
      </w:r>
      <w:r>
        <w:rPr>
          <w:bCs/>
          <w:b/>
        </w:rPr>
        <w:t xml:space="preserve"> </w:t>
      </w:r>
      <w:r>
        <w:rPr>
          <w:bCs/>
          <w:b/>
        </w:rPr>
        <w:t xml:space="preserve">работе</w:t>
      </w:r>
      <w:r>
        <w:rPr>
          <w:bCs/>
          <w:b/>
        </w:rPr>
        <w:t xml:space="preserve"> </w:t>
      </w:r>
      <w:r>
        <w:rPr>
          <w:bCs/>
          <w:b/>
        </w:rPr>
        <w:t xml:space="preserve">№7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Архитектура</w:t>
      </w:r>
      <w:r>
        <w:rPr>
          <w:iCs/>
          <w:i/>
        </w:rPr>
        <w:t xml:space="preserve"> </w:t>
      </w:r>
      <w:r>
        <w:rPr>
          <w:iCs/>
          <w:i/>
        </w:rPr>
        <w:t xml:space="preserve">компьютера</w:t>
      </w:r>
    </w:p>
    <w:p>
      <w:pPr>
        <w:pStyle w:val="Author"/>
      </w:pPr>
      <w:r>
        <w:t xml:space="preserve">Сергеев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лабораторной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</w:t>
      </w:r>
    </w:p>
    <w:bookmarkEnd w:id="20"/>
    <w:bookmarkStart w:id="66" w:name="ход-выполнения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выполнения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каталог для лабораторной работы №7, переходим в него и создаем lab7-1.asm. В файл вводим текст программы из листинга 7.1.</w:t>
      </w:r>
    </w:p>
    <w:p>
      <w:pPr>
        <w:pStyle w:val="CaptionedFigure"/>
      </w:pPr>
      <w:r>
        <w:drawing>
          <wp:inline>
            <wp:extent cx="4533900" cy="724206"/>
            <wp:effectExtent b="0" l="0" r="0" t="0"/>
            <wp:docPr descr="Рис. 1: Создание lab7-1.asm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24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lab7-1.asm</w:t>
      </w:r>
    </w:p>
    <w:p>
      <w:pPr>
        <w:pStyle w:val="CaptionedFigure"/>
      </w:pPr>
      <w:r>
        <w:drawing>
          <wp:inline>
            <wp:extent cx="4533900" cy="3501547"/>
            <wp:effectExtent b="0" l="0" r="0" t="0"/>
            <wp:docPr descr="Рис. 2: Код файла lab7-1.asm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501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Код файла lab7-1.asm</w:t>
      </w:r>
    </w:p>
    <w:p>
      <w:pPr>
        <w:numPr>
          <w:ilvl w:val="0"/>
          <w:numId w:val="1002"/>
        </w:numPr>
        <w:pStyle w:val="Compact"/>
      </w:pPr>
      <w:r>
        <w:t xml:space="preserve">Создаем исполняемый файл и запускаем его.</w:t>
      </w:r>
    </w:p>
    <w:p>
      <w:pPr>
        <w:pStyle w:val="CaptionedFigure"/>
      </w:pPr>
      <w:r>
        <w:drawing>
          <wp:inline>
            <wp:extent cx="4533900" cy="712035"/>
            <wp:effectExtent b="0" l="0" r="0" t="0"/>
            <wp:docPr descr="Рис. 3: Результат работы lab7-1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12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Результат работы lab7-1</w:t>
      </w:r>
    </w:p>
    <w:p>
      <w:pPr>
        <w:numPr>
          <w:ilvl w:val="0"/>
          <w:numId w:val="1003"/>
        </w:numPr>
        <w:pStyle w:val="Compact"/>
      </w:pPr>
      <w:r>
        <w:t xml:space="preserve">Изменим программу так, чтобы она выводила сначала</w:t>
      </w:r>
      <w:r>
        <w:t xml:space="preserve"> </w:t>
      </w:r>
      <w:r>
        <w:t xml:space="preserve">“</w:t>
      </w:r>
      <w:r>
        <w:t xml:space="preserve">Сообщение № 2</w:t>
      </w:r>
      <w:r>
        <w:t xml:space="preserve">”</w:t>
      </w:r>
      <w:r>
        <w:t xml:space="preserve">, потом</w:t>
      </w:r>
      <w:r>
        <w:t xml:space="preserve"> </w:t>
      </w:r>
      <w:r>
        <w:t xml:space="preserve">“</w:t>
      </w:r>
      <w:r>
        <w:t xml:space="preserve">Сообщение № 1</w:t>
      </w:r>
      <w:r>
        <w:t xml:space="preserve">”</w:t>
      </w:r>
      <w:r>
        <w:t xml:space="preserve"> </w:t>
      </w:r>
      <w:r>
        <w:t xml:space="preserve">и завершал работу, в соответсвии с листингом 7.2. Создадим исполняемый файл и проверим его работу.</w:t>
      </w:r>
    </w:p>
    <w:p>
      <w:pPr>
        <w:pStyle w:val="CaptionedFigure"/>
      </w:pPr>
      <w:r>
        <w:drawing>
          <wp:inline>
            <wp:extent cx="4533900" cy="3502920"/>
            <wp:effectExtent b="0" l="0" r="0" t="0"/>
            <wp:docPr descr="Рис. 4: Код файла из листинга 7.2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50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Код файла из листинга 7.2</w:t>
      </w:r>
    </w:p>
    <w:p>
      <w:pPr>
        <w:pStyle w:val="CaptionedFigure"/>
      </w:pPr>
      <w:r>
        <w:drawing>
          <wp:inline>
            <wp:extent cx="4533900" cy="697989"/>
            <wp:effectExtent b="0" l="0" r="0" t="0"/>
            <wp:docPr descr="Рис. 5: Результат работы измененного файла lab7-1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9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 работы измененного файла lab7-1</w:t>
      </w:r>
    </w:p>
    <w:p>
      <w:pPr>
        <w:numPr>
          <w:ilvl w:val="0"/>
          <w:numId w:val="1004"/>
        </w:numPr>
        <w:pStyle w:val="Compact"/>
      </w:pPr>
      <w:r>
        <w:t xml:space="preserve">Изменим программу, чтобы она выводила сообщения в порядке убывания с 3 по 1.</w:t>
      </w:r>
    </w:p>
    <w:p>
      <w:pPr>
        <w:pStyle w:val="CaptionedFigure"/>
      </w:pPr>
      <w:r>
        <w:drawing>
          <wp:inline>
            <wp:extent cx="4533900" cy="3483435"/>
            <wp:effectExtent b="0" l="0" r="0" t="0"/>
            <wp:docPr descr="Рис. 6: Измененный код файла lab7-1.asm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483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Измененный код файла lab7-1.asm</w:t>
      </w:r>
    </w:p>
    <w:p>
      <w:pPr>
        <w:pStyle w:val="CaptionedFigure"/>
      </w:pPr>
      <w:r>
        <w:drawing>
          <wp:inline>
            <wp:extent cx="4533900" cy="816102"/>
            <wp:effectExtent b="0" l="0" r="0" t="0"/>
            <wp:docPr descr="Рис. 7: Результат работы программы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16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Результат работы программы</w:t>
      </w:r>
    </w:p>
    <w:p>
      <w:pPr>
        <w:numPr>
          <w:ilvl w:val="0"/>
          <w:numId w:val="1005"/>
        </w:numPr>
        <w:pStyle w:val="Compact"/>
      </w:pPr>
      <w:r>
        <w:t xml:space="preserve">Создадим файл lab7-2.asm в том же каталоге, введём код из листинга 7.3. Создадим исполняемый файл и проверим его работу для разных значений B.</w:t>
      </w:r>
    </w:p>
    <w:p>
      <w:pPr>
        <w:pStyle w:val="CaptionedFigure"/>
      </w:pPr>
      <w:r>
        <w:drawing>
          <wp:inline>
            <wp:extent cx="4533900" cy="669232"/>
            <wp:effectExtent b="0" l="0" r="0" t="0"/>
            <wp:docPr descr="Рис. 8: Создание lab7-2.asm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69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lab7-2.asm</w:t>
      </w:r>
    </w:p>
    <w:p>
      <w:pPr>
        <w:pStyle w:val="CaptionedFigure"/>
      </w:pPr>
      <w:r>
        <w:drawing>
          <wp:inline>
            <wp:extent cx="4533900" cy="5022909"/>
            <wp:effectExtent b="0" l="0" r="0" t="0"/>
            <wp:docPr descr="Рис. 9: Код файла из листинга 7.3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022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Код файла из листинга 7.3</w:t>
      </w:r>
    </w:p>
    <w:p>
      <w:pPr>
        <w:pStyle w:val="CaptionedFigure"/>
      </w:pPr>
      <w:r>
        <w:drawing>
          <wp:inline>
            <wp:extent cx="4533900" cy="1385695"/>
            <wp:effectExtent b="0" l="0" r="0" t="0"/>
            <wp:docPr descr="Рис. 10: Результат работы файла lab7-2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85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Результат работы файла lab7-2</w:t>
      </w:r>
    </w:p>
    <w:p>
      <w:pPr>
        <w:numPr>
          <w:ilvl w:val="0"/>
          <w:numId w:val="1006"/>
        </w:numPr>
        <w:pStyle w:val="Compact"/>
      </w:pPr>
      <w:r>
        <w:t xml:space="preserve">Создадим файл листинга для программы из файла lab7-2.asm и откроем его с помощью mcedit.</w:t>
      </w:r>
    </w:p>
    <w:p>
      <w:pPr>
        <w:pStyle w:val="CaptionedFigure"/>
      </w:pPr>
      <w:r>
        <w:drawing>
          <wp:inline>
            <wp:extent cx="4533900" cy="710128"/>
            <wp:effectExtent b="0" l="0" r="0" t="0"/>
            <wp:docPr descr="Рис. 11: Создание файла листинга для lab7-2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10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файла листинга для lab7-2.asm</w:t>
      </w:r>
    </w:p>
    <w:p>
      <w:pPr>
        <w:pStyle w:val="CaptionedFigure"/>
      </w:pPr>
      <w:r>
        <w:drawing>
          <wp:inline>
            <wp:extent cx="4533900" cy="5023561"/>
            <wp:effectExtent b="0" l="0" r="0" t="0"/>
            <wp:docPr descr="Рис. 12: Вид листинга из текстового редактор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023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Вид листинга из текстового редактора</w:t>
      </w:r>
    </w:p>
    <w:p>
      <w:pPr>
        <w:numPr>
          <w:ilvl w:val="0"/>
          <w:numId w:val="1007"/>
        </w:numPr>
        <w:pStyle w:val="Compact"/>
      </w:pPr>
      <w:r>
        <w:t xml:space="preserve">Для объяснения выберем три строки из файла листинга.</w:t>
      </w:r>
    </w:p>
    <w:p>
      <w:pPr>
        <w:pStyle w:val="CaptionedFigure"/>
      </w:pPr>
      <w:r>
        <w:drawing>
          <wp:inline>
            <wp:extent cx="4533900" cy="327313"/>
            <wp:effectExtent b="0" l="0" r="0" t="0"/>
            <wp:docPr descr="Рис. 13: Код из листинга 6.1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27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Код из листинга 6.1</w:t>
      </w:r>
    </w:p>
    <w:p>
      <w:pPr>
        <w:numPr>
          <w:ilvl w:val="0"/>
          <w:numId w:val="1008"/>
        </w:numPr>
        <w:pStyle w:val="Compact"/>
      </w:pPr>
      <w:r>
        <w:t xml:space="preserve">1.Номер строки (20, 21, 22) - это номер строки файла листинга.</w:t>
      </w:r>
    </w:p>
    <w:p>
      <w:pPr>
        <w:numPr>
          <w:ilvl w:val="0"/>
          <w:numId w:val="1008"/>
        </w:numPr>
        <w:pStyle w:val="Compact"/>
      </w:pPr>
      <w:r>
        <w:t xml:space="preserve">2.Адрес (000000F2/F7/FC) - это смещение машинного кода от начала текущего сегмента.</w:t>
      </w:r>
    </w:p>
    <w:p>
      <w:pPr>
        <w:numPr>
          <w:ilvl w:val="0"/>
          <w:numId w:val="1008"/>
        </w:numPr>
        <w:pStyle w:val="Compact"/>
      </w:pPr>
      <w:r>
        <w:t xml:space="preserve">3.Машинный код (B9[0A000000], BA0A000000, E842FFFFFF) - это исходная строка представленная в виде 16-тиричной последовательности.</w:t>
      </w:r>
    </w:p>
    <w:p>
      <w:pPr>
        <w:numPr>
          <w:ilvl w:val="0"/>
          <w:numId w:val="1008"/>
        </w:numPr>
        <w:pStyle w:val="Compact"/>
      </w:pPr>
      <w:r>
        <w:t xml:space="preserve">4.Исходный текст программы (mov ecx, B; mob edx, 10; call sread) - это строка исходной программы.</w:t>
      </w:r>
    </w:p>
    <w:p>
      <w:pPr>
        <w:numPr>
          <w:ilvl w:val="0"/>
          <w:numId w:val="1009"/>
        </w:numPr>
        <w:pStyle w:val="Compact"/>
      </w:pPr>
      <w:r>
        <w:t xml:space="preserve">В инструкции mov edx, 10 удалим правый операнд и выполним трансляцию с получением файла листинга. После трансляции, выходит ошибка в файле lab7-2.asm. В выходных файлах мы получили только листинг, объектный файл не создался. В самом же листинге продублировалась строка 21, в которую записалась ошибка.</w:t>
      </w:r>
    </w:p>
    <w:p>
      <w:pPr>
        <w:pStyle w:val="CaptionedFigure"/>
      </w:pPr>
      <w:r>
        <w:drawing>
          <wp:inline>
            <wp:extent cx="4533900" cy="397337"/>
            <wp:effectExtent b="0" l="0" r="0" t="0"/>
            <wp:docPr descr="Рис. 14: Результат работы lab7-2 после удаления операнда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97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Результат работы lab7-2 после удаления операнда</w:t>
      </w:r>
    </w:p>
    <w:p>
      <w:pPr>
        <w:pStyle w:val="CaptionedFigure"/>
      </w:pPr>
      <w:r>
        <w:drawing>
          <wp:inline>
            <wp:extent cx="4533900" cy="481251"/>
            <wp:effectExtent b="0" l="0" r="0" t="0"/>
            <wp:docPr descr="Рис. 15: Вывод листинга для файла lab7-2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81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Вывод листинга для файла lab7-2</w:t>
      </w:r>
    </w:p>
    <w:bookmarkEnd w:id="66"/>
    <w:bookmarkStart w:id="79" w:name="X328de12d7f1e1384d0189de71c45673fa91201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выполнения заданий для самостоятельной работы</w:t>
      </w:r>
    </w:p>
    <w:p>
      <w:pPr>
        <w:numPr>
          <w:ilvl w:val="0"/>
          <w:numId w:val="1010"/>
        </w:numPr>
        <w:pStyle w:val="Compact"/>
      </w:pPr>
      <w:r>
        <w:t xml:space="preserve">Напишем программу для нахождения наименьшей из 3 целочисленных переменных a, b и c. Выберем значения переменных из №18, табл. 7.5. Создадим исполняемый файл и проверим его работу</w:t>
      </w:r>
    </w:p>
    <w:p>
      <w:pPr>
        <w:pStyle w:val="CaptionedFigure"/>
      </w:pPr>
      <w:r>
        <w:drawing>
          <wp:inline>
            <wp:extent cx="4533900" cy="481689"/>
            <wp:effectExtent b="0" l="0" r="0" t="0"/>
            <wp:docPr descr="Рис. 16: Создаем файл zadanie1.asm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81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Создаем файл zadanie1.asm</w:t>
      </w:r>
    </w:p>
    <w:p>
      <w:pPr>
        <w:pStyle w:val="BodyText"/>
      </w:pPr>
      <w:r>
        <w:rPr>
          <w:bCs/>
          <w:b/>
        </w:rPr>
        <w:t xml:space="preserve">Листинг 3.1</w:t>
      </w:r>
      <w:r>
        <w:t xml:space="preserve"> </w:t>
      </w:r>
      <w:r>
        <w:t xml:space="preserve">Программа для нахождения наименьшей переменной из a, b и c.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fnum db 'Первое число (a): ',0</w:t>
      </w:r>
      <w:r>
        <w:br/>
      </w:r>
      <w:r>
        <w:rPr>
          <w:rStyle w:val="VerbatimChar"/>
        </w:rPr>
        <w:t xml:space="preserve">snum db 'Второе число (b): ',0</w:t>
      </w:r>
      <w:r>
        <w:br/>
      </w:r>
      <w:r>
        <w:rPr>
          <w:rStyle w:val="VerbatimChar"/>
        </w:rPr>
        <w:t xml:space="preserve">tnum db 'Третье число (c): ',0</w:t>
      </w:r>
      <w:r>
        <w:br/>
      </w:r>
      <w:r>
        <w:rPr>
          <w:rStyle w:val="VerbatimChar"/>
        </w:rPr>
        <w:t xml:space="preserve">minn db 'Наименьшее число: ',0</w:t>
      </w:r>
      <w:r>
        <w:br/>
      </w:r>
      <w:r>
        <w:br/>
      </w:r>
      <w:r>
        <w:rPr>
          <w:rStyle w:val="VerbatimChar"/>
        </w:rPr>
        <w:t xml:space="preserve">a dd 83</w:t>
      </w:r>
      <w:r>
        <w:br/>
      </w:r>
      <w:r>
        <w:rPr>
          <w:rStyle w:val="VerbatimChar"/>
        </w:rPr>
        <w:t xml:space="preserve">b dd 73</w:t>
      </w:r>
      <w:r>
        <w:br/>
      </w:r>
      <w:r>
        <w:rPr>
          <w:rStyle w:val="VerbatimChar"/>
        </w:rPr>
        <w:t xml:space="preserve">c dd 30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br/>
      </w:r>
      <w:r>
        <w:rPr>
          <w:rStyle w:val="VerbatimChar"/>
        </w:rPr>
        <w:t xml:space="preserve">min resb 10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    _start:</w:t>
      </w:r>
      <w:r>
        <w:br/>
      </w:r>
      <w:r>
        <w:rPr>
          <w:rStyle w:val="VerbatimChar"/>
        </w:rPr>
        <w:t xml:space="preserve">    ; Выводим значение a</w:t>
      </w:r>
      <w:r>
        <w:br/>
      </w:r>
      <w:r>
        <w:rPr>
          <w:rStyle w:val="VerbatimChar"/>
        </w:rPr>
        <w:t xml:space="preserve">    mov eax, fnum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rPr>
          <w:rStyle w:val="VerbatimChar"/>
        </w:rPr>
        <w:t xml:space="preserve">    mov eax, [a]</w:t>
      </w:r>
      <w:r>
        <w:br/>
      </w:r>
      <w:r>
        <w:rPr>
          <w:rStyle w:val="VerbatimChar"/>
        </w:rPr>
        <w:t xml:space="preserve">    call iprintLF</w:t>
      </w:r>
      <w:r>
        <w:br/>
      </w:r>
      <w:r>
        <w:rPr>
          <w:rStyle w:val="VerbatimChar"/>
        </w:rPr>
        <w:t xml:space="preserve">    ; Выводим значение b</w:t>
      </w:r>
      <w:r>
        <w:br/>
      </w:r>
      <w:r>
        <w:rPr>
          <w:rStyle w:val="VerbatimChar"/>
        </w:rPr>
        <w:t xml:space="preserve">    mov eax, snum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rPr>
          <w:rStyle w:val="VerbatimChar"/>
        </w:rPr>
        <w:t xml:space="preserve">    mov eax, [b]</w:t>
      </w:r>
      <w:r>
        <w:br/>
      </w:r>
      <w:r>
        <w:rPr>
          <w:rStyle w:val="VerbatimChar"/>
        </w:rPr>
        <w:t xml:space="preserve">    call iprintLF</w:t>
      </w:r>
      <w:r>
        <w:br/>
      </w:r>
      <w:r>
        <w:rPr>
          <w:rStyle w:val="VerbatimChar"/>
        </w:rPr>
        <w:t xml:space="preserve">    ; Выводим значение c</w:t>
      </w:r>
      <w:r>
        <w:br/>
      </w:r>
      <w:r>
        <w:rPr>
          <w:rStyle w:val="VerbatimChar"/>
        </w:rPr>
        <w:t xml:space="preserve">    mov eax, tnum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rPr>
          <w:rStyle w:val="VerbatimChar"/>
        </w:rPr>
        <w:t xml:space="preserve">    mov eax, [c]</w:t>
      </w:r>
      <w:r>
        <w:br/>
      </w:r>
      <w:r>
        <w:rPr>
          <w:rStyle w:val="VerbatimChar"/>
        </w:rPr>
        <w:t xml:space="preserve">    call iprintLF</w:t>
      </w:r>
      <w:r>
        <w:br/>
      </w:r>
      <w:r>
        <w:rPr>
          <w:rStyle w:val="VerbatimChar"/>
        </w:rPr>
        <w:t xml:space="preserve">    ; ----------------</w:t>
      </w:r>
      <w:r>
        <w:br/>
      </w:r>
      <w:r>
        <w:rPr>
          <w:rStyle w:val="VerbatimChar"/>
        </w:rPr>
        <w:t xml:space="preserve">    ; Сравниваем a и b</w:t>
      </w:r>
      <w:r>
        <w:br/>
      </w:r>
      <w:r>
        <w:rPr>
          <w:rStyle w:val="VerbatimChar"/>
        </w:rPr>
        <w:t xml:space="preserve">    ; ----------------</w:t>
      </w:r>
      <w:r>
        <w:br/>
      </w:r>
      <w:r>
        <w:rPr>
          <w:rStyle w:val="VerbatimChar"/>
        </w:rPr>
        <w:t xml:space="preserve">    mov ecx, [a]   ; ecx = a</w:t>
      </w:r>
      <w:r>
        <w:br/>
      </w:r>
      <w:r>
        <w:rPr>
          <w:rStyle w:val="VerbatimChar"/>
        </w:rPr>
        <w:t xml:space="preserve">    mov [min], ecx ; min = ecx(a)</w:t>
      </w:r>
      <w:r>
        <w:br/>
      </w:r>
      <w:r>
        <w:rPr>
          <w:rStyle w:val="VerbatimChar"/>
        </w:rPr>
        <w:t xml:space="preserve">    cmp ecx, [b]   ; a &lt; b</w:t>
      </w:r>
      <w:r>
        <w:br/>
      </w:r>
      <w:r>
        <w:rPr>
          <w:rStyle w:val="VerbatimChar"/>
        </w:rPr>
        <w:t xml:space="preserve">    jl check</w:t>
      </w:r>
      <w:r>
        <w:br/>
      </w:r>
      <w:r>
        <w:rPr>
          <w:rStyle w:val="VerbatimChar"/>
        </w:rPr>
        <w:t xml:space="preserve">    mov ecx, [b]   ; ecx = b</w:t>
      </w:r>
      <w:r>
        <w:br/>
      </w:r>
      <w:r>
        <w:rPr>
          <w:rStyle w:val="VerbatimChar"/>
        </w:rPr>
        <w:t xml:space="preserve">    mov [min], ecx ; min = ecx(b)</w:t>
      </w:r>
      <w:r>
        <w:br/>
      </w:r>
      <w:r>
        <w:rPr>
          <w:rStyle w:val="VerbatimChar"/>
        </w:rPr>
        <w:t xml:space="preserve">    check:</w:t>
      </w:r>
      <w:r>
        <w:br/>
      </w:r>
      <w:r>
        <w:rPr>
          <w:rStyle w:val="VerbatimChar"/>
        </w:rPr>
        <w:t xml:space="preserve">    ; ------------------</w:t>
      </w:r>
      <w:r>
        <w:br/>
      </w:r>
      <w:r>
        <w:rPr>
          <w:rStyle w:val="VerbatimChar"/>
        </w:rPr>
        <w:t xml:space="preserve">    ; Сравниваем ecx и c</w:t>
      </w:r>
      <w:r>
        <w:br/>
      </w:r>
      <w:r>
        <w:rPr>
          <w:rStyle w:val="VerbatimChar"/>
        </w:rPr>
        <w:t xml:space="preserve">    ; ------------------</w:t>
      </w:r>
      <w:r>
        <w:br/>
      </w:r>
      <w:r>
        <w:rPr>
          <w:rStyle w:val="VerbatimChar"/>
        </w:rPr>
        <w:t xml:space="preserve">    cmp ecx, [c]   ; ecx &lt; c</w:t>
      </w:r>
      <w:r>
        <w:br/>
      </w:r>
      <w:r>
        <w:rPr>
          <w:rStyle w:val="VerbatimChar"/>
        </w:rPr>
        <w:t xml:space="preserve">    jl fin</w:t>
      </w:r>
      <w:r>
        <w:br/>
      </w:r>
      <w:r>
        <w:rPr>
          <w:rStyle w:val="VerbatimChar"/>
        </w:rPr>
        <w:t xml:space="preserve">    mov ecx, [c]   ; ecx = c</w:t>
      </w:r>
      <w:r>
        <w:br/>
      </w:r>
      <w:r>
        <w:rPr>
          <w:rStyle w:val="VerbatimChar"/>
        </w:rPr>
        <w:t xml:space="preserve">    mov [min], ecx ; min = ecx(c)</w:t>
      </w:r>
      <w:r>
        <w:br/>
      </w:r>
      <w:r>
        <w:rPr>
          <w:rStyle w:val="VerbatimChar"/>
        </w:rPr>
        <w:t xml:space="preserve">    fin:</w:t>
      </w:r>
      <w:r>
        <w:br/>
      </w:r>
      <w:r>
        <w:rPr>
          <w:rStyle w:val="VerbatimChar"/>
        </w:rPr>
        <w:t xml:space="preserve">    mov eax, minn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rPr>
          <w:rStyle w:val="VerbatimChar"/>
        </w:rPr>
        <w:t xml:space="preserve">    mov eax, [min]</w:t>
      </w:r>
      <w:r>
        <w:br/>
      </w:r>
      <w:r>
        <w:rPr>
          <w:rStyle w:val="VerbatimChar"/>
        </w:rPr>
        <w:t xml:space="preserve">    call iprintLF</w:t>
      </w:r>
      <w:r>
        <w:br/>
      </w:r>
      <w:r>
        <w:rPr>
          <w:rStyle w:val="VerbatimChar"/>
        </w:rPr>
        <w:t xml:space="preserve">    call quit</w:t>
      </w:r>
    </w:p>
    <w:p>
      <w:pPr>
        <w:pStyle w:val="CaptionedFigure"/>
      </w:pPr>
      <w:r>
        <w:drawing>
          <wp:inline>
            <wp:extent cx="4533900" cy="883967"/>
            <wp:effectExtent b="0" l="0" r="0" t="0"/>
            <wp:docPr descr="Рис. 17: Результат работы программы zadanie1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83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Результат работы программы zadanie1</w:t>
      </w:r>
    </w:p>
    <w:p>
      <w:pPr>
        <w:numPr>
          <w:ilvl w:val="0"/>
          <w:numId w:val="1011"/>
        </w:numPr>
        <w:pStyle w:val="Compact"/>
      </w:pPr>
      <w:r>
        <w:t xml:space="preserve">Напишем программу, которая для введенных с клавиатуры значений x и a вычислит значение заданной функции f(x) и выведет результат вычислений. Вид функции возьмем под №18 из табл. 7.6. Проверим её работу с значениями x=1, a=2 и x=2, a=1.</w:t>
      </w:r>
    </w:p>
    <w:p>
      <w:pPr>
        <w:pStyle w:val="CaptionedFigure"/>
      </w:pPr>
      <w:r>
        <w:drawing>
          <wp:inline>
            <wp:extent cx="4533900" cy="857298"/>
            <wp:effectExtent b="0" l="0" r="0" t="0"/>
            <wp:docPr descr="Рис. 18: Создаем файл zadanie2.asm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57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Создаем файл zadanie2.asm</w:t>
      </w:r>
    </w:p>
    <w:p>
      <w:pPr>
        <w:pStyle w:val="BodyText"/>
      </w:pPr>
      <w:r>
        <w:rPr>
          <w:bCs/>
          <w:b/>
        </w:rPr>
        <w:t xml:space="preserve">Листинг 3.2</w:t>
      </w:r>
      <w:r>
        <w:t xml:space="preserve"> </w:t>
      </w:r>
      <w:r>
        <w:t xml:space="preserve">Программа для вычисления выражения f(x).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br/>
      </w:r>
      <w:r>
        <w:rPr>
          <w:rStyle w:val="VerbatimChar"/>
        </w:rPr>
        <w:t xml:space="preserve">func db 'Задана функция №18',0</w:t>
      </w:r>
      <w:r>
        <w:br/>
      </w:r>
      <w:r>
        <w:rPr>
          <w:rStyle w:val="VerbatimChar"/>
        </w:rPr>
        <w:t xml:space="preserve">fu_1 db 'f(x) = a^2,     a != 1',0</w:t>
      </w:r>
      <w:r>
        <w:br/>
      </w:r>
      <w:r>
        <w:rPr>
          <w:rStyle w:val="VerbatimChar"/>
        </w:rPr>
        <w:t xml:space="preserve">fu_2 db 'f(x) = 10 + x,  a == 1',0</w:t>
      </w:r>
      <w:r>
        <w:br/>
      </w:r>
      <w:r>
        <w:rPr>
          <w:rStyle w:val="VerbatimChar"/>
        </w:rPr>
        <w:t xml:space="preserve">inp_x db 'Введите значение x: ',0</w:t>
      </w:r>
      <w:r>
        <w:br/>
      </w:r>
      <w:r>
        <w:rPr>
          <w:rStyle w:val="VerbatimChar"/>
        </w:rPr>
        <w:t xml:space="preserve">inp_a db 'Введите значение a: ',0</w:t>
      </w:r>
      <w:r>
        <w:br/>
      </w:r>
      <w:r>
        <w:rPr>
          <w:rStyle w:val="VerbatimChar"/>
        </w:rPr>
        <w:t xml:space="preserve">result db 'Результат: ',0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br/>
      </w:r>
      <w:r>
        <w:rPr>
          <w:rStyle w:val="VerbatimChar"/>
        </w:rPr>
        <w:t xml:space="preserve">x resb 4</w:t>
      </w:r>
      <w:r>
        <w:br/>
      </w:r>
      <w:r>
        <w:rPr>
          <w:rStyle w:val="VerbatimChar"/>
        </w:rPr>
        <w:t xml:space="preserve">a resb 4</w:t>
      </w:r>
      <w:r>
        <w:br/>
      </w:r>
      <w:r>
        <w:rPr>
          <w:rStyle w:val="VerbatimChar"/>
        </w:rPr>
        <w:t xml:space="preserve">f resb 4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    _start:</w:t>
      </w:r>
      <w:r>
        <w:br/>
      </w:r>
      <w:r>
        <w:rPr>
          <w:rStyle w:val="VerbatimChar"/>
        </w:rPr>
        <w:t xml:space="preserve">    ;-[Вывод сообщений func, fu_1, fu_2]</w:t>
      </w:r>
      <w:r>
        <w:br/>
      </w:r>
      <w:r>
        <w:rPr>
          <w:rStyle w:val="VerbatimChar"/>
        </w:rPr>
        <w:t xml:space="preserve">    mov eax, func </w:t>
      </w:r>
      <w:r>
        <w:br/>
      </w:r>
      <w:r>
        <w:rPr>
          <w:rStyle w:val="VerbatimChar"/>
        </w:rPr>
        <w:t xml:space="preserve">    call sprintLF</w:t>
      </w:r>
      <w:r>
        <w:br/>
      </w:r>
      <w:r>
        <w:rPr>
          <w:rStyle w:val="VerbatimChar"/>
        </w:rPr>
        <w:t xml:space="preserve">    mov eax, fu_1</w:t>
      </w:r>
      <w:r>
        <w:br/>
      </w:r>
      <w:r>
        <w:rPr>
          <w:rStyle w:val="VerbatimChar"/>
        </w:rPr>
        <w:t xml:space="preserve">    call sprintLF</w:t>
      </w:r>
      <w:r>
        <w:br/>
      </w:r>
      <w:r>
        <w:rPr>
          <w:rStyle w:val="VerbatimChar"/>
        </w:rPr>
        <w:t xml:space="preserve">    mov eax, fu_2</w:t>
      </w:r>
      <w:r>
        <w:br/>
      </w:r>
      <w:r>
        <w:rPr>
          <w:rStyle w:val="VerbatimChar"/>
        </w:rPr>
        <w:t xml:space="preserve">    call sprintLF</w:t>
      </w:r>
      <w:r>
        <w:br/>
      </w:r>
      <w:r>
        <w:rPr>
          <w:rStyle w:val="VerbatimChar"/>
        </w:rPr>
        <w:t xml:space="preserve">    ;-[Ввод значения x]</w:t>
      </w:r>
      <w:r>
        <w:br/>
      </w:r>
      <w:r>
        <w:rPr>
          <w:rStyle w:val="VerbatimChar"/>
        </w:rPr>
        <w:t xml:space="preserve">    mov eax, inp_x</w:t>
      </w:r>
      <w:r>
        <w:br/>
      </w:r>
      <w:r>
        <w:rPr>
          <w:rStyle w:val="VerbatimChar"/>
        </w:rPr>
        <w:t xml:space="preserve">    call sprint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mov ecx, x</w:t>
      </w:r>
      <w:r>
        <w:br/>
      </w:r>
      <w:r>
        <w:rPr>
          <w:rStyle w:val="VerbatimChar"/>
        </w:rPr>
        <w:t xml:space="preserve">    mov edx, 10</w:t>
      </w:r>
      <w:r>
        <w:br/>
      </w:r>
      <w:r>
        <w:rPr>
          <w:rStyle w:val="VerbatimChar"/>
        </w:rPr>
        <w:t xml:space="preserve">    call sread</w:t>
      </w:r>
      <w:r>
        <w:br/>
      </w:r>
      <w:r>
        <w:rPr>
          <w:rStyle w:val="VerbatimChar"/>
        </w:rPr>
        <w:t xml:space="preserve">    ;-[Преобразование символа x в число]</w:t>
      </w:r>
      <w:r>
        <w:br/>
      </w:r>
      <w:r>
        <w:rPr>
          <w:rStyle w:val="VerbatimChar"/>
        </w:rPr>
        <w:t xml:space="preserve">    mov eax, x</w:t>
      </w:r>
      <w:r>
        <w:br/>
      </w:r>
      <w:r>
        <w:rPr>
          <w:rStyle w:val="VerbatimChar"/>
        </w:rPr>
        <w:t xml:space="preserve">    call atoi</w:t>
      </w:r>
      <w:r>
        <w:br/>
      </w:r>
      <w:r>
        <w:rPr>
          <w:rStyle w:val="VerbatimChar"/>
        </w:rPr>
        <w:t xml:space="preserve">    mov [x], eax</w:t>
      </w:r>
      <w:r>
        <w:br/>
      </w:r>
      <w:r>
        <w:rPr>
          <w:rStyle w:val="VerbatimChar"/>
        </w:rPr>
        <w:t xml:space="preserve">    ;-[Ввод значения a]</w:t>
      </w:r>
      <w:r>
        <w:br/>
      </w:r>
      <w:r>
        <w:rPr>
          <w:rStyle w:val="VerbatimChar"/>
        </w:rPr>
        <w:t xml:space="preserve">    mov eax, inp_a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mov ecx, a</w:t>
      </w:r>
      <w:r>
        <w:br/>
      </w:r>
      <w:r>
        <w:rPr>
          <w:rStyle w:val="VerbatimChar"/>
        </w:rPr>
        <w:t xml:space="preserve">    mov edx, 10</w:t>
      </w:r>
      <w:r>
        <w:br/>
      </w:r>
      <w:r>
        <w:rPr>
          <w:rStyle w:val="VerbatimChar"/>
        </w:rPr>
        <w:t xml:space="preserve">    call sread</w:t>
      </w:r>
      <w:r>
        <w:br/>
      </w:r>
      <w:r>
        <w:rPr>
          <w:rStyle w:val="VerbatimChar"/>
        </w:rPr>
        <w:t xml:space="preserve">    ;-[Преобразование символа a в число]</w:t>
      </w:r>
      <w:r>
        <w:br/>
      </w:r>
      <w:r>
        <w:rPr>
          <w:rStyle w:val="VerbatimChar"/>
        </w:rPr>
        <w:t xml:space="preserve">    mov eax, a</w:t>
      </w:r>
      <w:r>
        <w:br/>
      </w:r>
      <w:r>
        <w:rPr>
          <w:rStyle w:val="VerbatimChar"/>
        </w:rPr>
        <w:t xml:space="preserve">    call atoi</w:t>
      </w:r>
      <w:r>
        <w:br/>
      </w:r>
      <w:r>
        <w:rPr>
          <w:rStyle w:val="VerbatimChar"/>
        </w:rPr>
        <w:t xml:space="preserve">    mov [a], eax</w:t>
      </w:r>
      <w:r>
        <w:br/>
      </w:r>
      <w:r>
        <w:rPr>
          <w:rStyle w:val="VerbatimChar"/>
        </w:rPr>
        <w:t xml:space="preserve">    ; ==============</w:t>
      </w:r>
      <w:r>
        <w:br/>
      </w:r>
      <w:r>
        <w:rPr>
          <w:rStyle w:val="VerbatimChar"/>
        </w:rPr>
        <w:t xml:space="preserve">    ; Вычисление f(x)</w:t>
      </w:r>
      <w:r>
        <w:br/>
      </w:r>
      <w:r>
        <w:rPr>
          <w:rStyle w:val="VerbatimChar"/>
        </w:rPr>
        <w:t xml:space="preserve">    ; =============</w:t>
      </w:r>
      <w:r>
        <w:br/>
      </w:r>
      <w:r>
        <w:rPr>
          <w:rStyle w:val="VerbatimChar"/>
        </w:rPr>
        <w:t xml:space="preserve">    mov ecx, [a]    ; ecx = a</w:t>
      </w:r>
      <w:r>
        <w:br/>
      </w:r>
      <w:r>
        <w:rPr>
          <w:rStyle w:val="VerbatimChar"/>
        </w:rPr>
        <w:t xml:space="preserve">    cmp ecx, 1      ; Сравниваем ecx и 1</w:t>
      </w:r>
      <w:r>
        <w:br/>
      </w:r>
      <w:r>
        <w:rPr>
          <w:rStyle w:val="VerbatimChar"/>
        </w:rPr>
        <w:t xml:space="preserve">    je if_equal     ; если ecx = 1, то переходим к if_equal</w:t>
      </w:r>
      <w:r>
        <w:br/>
      </w:r>
      <w:r>
        <w:rPr>
          <w:rStyle w:val="VerbatimChar"/>
        </w:rPr>
        <w:t xml:space="preserve">    mov eax, [a]    ; иначе записываем f = a^2</w:t>
      </w:r>
      <w:r>
        <w:br/>
      </w:r>
      <w:r>
        <w:rPr>
          <w:rStyle w:val="VerbatimChar"/>
        </w:rPr>
        <w:t xml:space="preserve">    mov ebx, [a]</w:t>
      </w:r>
      <w:r>
        <w:br/>
      </w:r>
      <w:r>
        <w:rPr>
          <w:rStyle w:val="VerbatimChar"/>
        </w:rPr>
        <w:t xml:space="preserve">    mul ebx         ; eax = a^2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mov [f], eax    ; f = eax</w:t>
      </w:r>
      <w:r>
        <w:br/>
      </w:r>
      <w:r>
        <w:rPr>
          <w:rStyle w:val="VerbatimChar"/>
        </w:rPr>
        <w:t xml:space="preserve">    jmp fin         ; переходим к fin</w:t>
      </w:r>
      <w:r>
        <w:br/>
      </w:r>
      <w:r>
        <w:rPr>
          <w:rStyle w:val="VerbatimChar"/>
        </w:rPr>
        <w:t xml:space="preserve">    if_equal:</w:t>
      </w:r>
      <w:r>
        <w:br/>
      </w:r>
      <w:r>
        <w:rPr>
          <w:rStyle w:val="VerbatimChar"/>
        </w:rPr>
        <w:t xml:space="preserve">    mov ecx, [x]    ; ecx = x</w:t>
      </w:r>
      <w:r>
        <w:br/>
      </w:r>
      <w:r>
        <w:rPr>
          <w:rStyle w:val="VerbatimChar"/>
        </w:rPr>
        <w:t xml:space="preserve">    add ecx, 10     ; ecx = x + 10</w:t>
      </w:r>
      <w:r>
        <w:br/>
      </w:r>
      <w:r>
        <w:rPr>
          <w:rStyle w:val="VerbatimChar"/>
        </w:rPr>
        <w:t xml:space="preserve">    mov [f], ecx    ; f = ecx</w:t>
      </w:r>
      <w:r>
        <w:br/>
      </w:r>
      <w:r>
        <w:rPr>
          <w:rStyle w:val="VerbatimChar"/>
        </w:rPr>
        <w:t xml:space="preserve">    ;-[Вывод результата]</w:t>
      </w:r>
      <w:r>
        <w:br/>
      </w:r>
      <w:r>
        <w:rPr>
          <w:rStyle w:val="VerbatimChar"/>
        </w:rPr>
        <w:t xml:space="preserve">    fin:</w:t>
      </w:r>
      <w:r>
        <w:br/>
      </w:r>
      <w:r>
        <w:rPr>
          <w:rStyle w:val="VerbatimChar"/>
        </w:rPr>
        <w:t xml:space="preserve">    mov eax, result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rPr>
          <w:rStyle w:val="VerbatimChar"/>
        </w:rPr>
        <w:t xml:space="preserve">    mov eax, [f]</w:t>
      </w:r>
      <w:r>
        <w:br/>
      </w:r>
      <w:r>
        <w:rPr>
          <w:rStyle w:val="VerbatimChar"/>
        </w:rPr>
        <w:t xml:space="preserve">    call iprintLF</w:t>
      </w:r>
      <w:r>
        <w:br/>
      </w:r>
      <w:r>
        <w:rPr>
          <w:rStyle w:val="VerbatimChar"/>
        </w:rPr>
        <w:t xml:space="preserve">    call quit</w:t>
      </w:r>
    </w:p>
    <w:p>
      <w:pPr>
        <w:pStyle w:val="CaptionedFigure"/>
      </w:pPr>
      <w:r>
        <w:drawing>
          <wp:inline>
            <wp:extent cx="4533900" cy="1797531"/>
            <wp:effectExtent b="0" l="0" r="0" t="0"/>
            <wp:docPr descr="Рис. 19: Результат работы программы zadanie2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797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Результат работы программы zadanie2</w:t>
      </w:r>
    </w:p>
    <w:bookmarkEnd w:id="79"/>
    <w:bookmarkStart w:id="80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После выполнения заданий лабораторной работы и заданий для самостоятельной работы я приобрел навыки написания программ с использованием условных и беусловных переходов, ознакомился с назначением и структурой файла листинга.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Сергеев Даниил Олегович</dc:creator>
  <dc:language>ru-RU</dc:language>
  <cp:keywords/>
  <dcterms:created xsi:type="dcterms:W3CDTF">2024-11-23T17:33:07Z</dcterms:created>
  <dcterms:modified xsi:type="dcterms:W3CDTF">2024-11-23T17:33:07Z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13pt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