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Управление потоком вывода и его запись в файлы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задания, использующие фильтр grep и команду поиска find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задания, связанные с фоновыми процессами.</w:t>
      </w:r>
    </w:p>
    <w:p>
      <w:pPr>
        <w:pStyle w:val="Compact"/>
        <w:numPr>
          <w:ilvl w:val="0"/>
          <w:numId w:val="1001"/>
        </w:numPr>
      </w:pPr>
      <w:r>
        <w:t xml:space="preserve">Использовать команды df и du.</w:t>
      </w:r>
    </w:p>
    <w:p>
      <w:pPr>
        <w:pStyle w:val="Compact"/>
        <w:numPr>
          <w:ilvl w:val="0"/>
          <w:numId w:val="1001"/>
        </w:numPr>
      </w:pPr>
      <w:r>
        <w:t xml:space="preserve">Поработать с командой find для поиска директорий</w:t>
      </w:r>
    </w:p>
    <w:bookmarkEnd w:id="21"/>
    <w:bookmarkStart w:id="6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67" w:name="X29700505cab8e8a9c022883387562159ba7886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примеров из описания лабораторной работы</w:t>
      </w:r>
    </w:p>
    <w:p>
      <w:pPr>
        <w:pStyle w:val="FirstParagraph"/>
      </w:pPr>
      <w:r>
        <w:t xml:space="preserve">Запишем в файл file.txt названия файлов из каталога /etc. Для этого используем команду ls и операцию перенаправления вывода (&gt;).</w:t>
      </w:r>
    </w:p>
    <w:p>
      <w:pPr>
        <w:pStyle w:val="CaptionedFigure"/>
      </w:pPr>
      <w:r>
        <w:drawing>
          <wp:inline>
            <wp:extent cx="3416968" cy="1116530"/>
            <wp:effectExtent b="0" l="0" r="0" t="0"/>
            <wp:docPr descr="Запись файлов в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файлов в file.txt</w:t>
      </w:r>
    </w:p>
    <w:p>
      <w:pPr>
        <w:pStyle w:val="BodyText"/>
      </w:pPr>
      <w:r>
        <w:t xml:space="preserve">Теперь дополнительно запишем в этот файл названия файлов, содержащихся в домашнем каталоге. Для этого используем перенаправление вывода с функцией добавления в конец файла (&gt;&gt;) (рис. 2).</w:t>
      </w:r>
    </w:p>
    <w:p>
      <w:pPr>
        <w:pStyle w:val="CaptionedFigure"/>
      </w:pPr>
      <w:r>
        <w:drawing>
          <wp:inline>
            <wp:extent cx="2877953" cy="1357162"/>
            <wp:effectExtent b="0" l="0" r="0" t="0"/>
            <wp:docPr descr="Добавление файлов в конец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файлов в конец file.txt</w:t>
      </w:r>
    </w:p>
    <w:p>
      <w:pPr>
        <w:pStyle w:val="CaptionedFigure"/>
      </w:pPr>
      <w:r>
        <w:drawing>
          <wp:inline>
            <wp:extent cx="2743200" cy="1540042"/>
            <wp:effectExtent b="0" l="0" r="0" t="0"/>
            <wp:docPr descr="Конец вывода file.tx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Конец вывода file.txt</w:t>
      </w:r>
    </w:p>
    <w:p>
      <w:pPr>
        <w:pStyle w:val="BodyText"/>
      </w:pPr>
      <w:r>
        <w:t xml:space="preserve">Выведем имена всех файлов из file.txt, имеющих расширение .conf и запишем их в новый файл conf.txt. Для этого пропишем команду cat file.txt | grep</w:t>
      </w:r>
      <w:r>
        <w:t xml:space="preserve"> </w:t>
      </w:r>
      <w:r>
        <w:t xml:space="preserve">“</w:t>
      </w:r>
      <w:r>
        <w:t xml:space="preserve">.conf$</w:t>
      </w:r>
      <w:r>
        <w:t xml:space="preserve">”</w:t>
      </w:r>
      <w:r>
        <w:t xml:space="preserve"> </w:t>
      </w:r>
      <w:r>
        <w:t xml:space="preserve">&gt; conf.txt. Символ $ нам нужен для поиска в конце имен, а символ  для указания того, что . - не системный символ. (рис. 5)</w:t>
      </w:r>
    </w:p>
    <w:p>
      <w:pPr>
        <w:pStyle w:val="CaptionedFigure"/>
      </w:pPr>
      <w:r>
        <w:drawing>
          <wp:inline>
            <wp:extent cx="3733800" cy="1617980"/>
            <wp:effectExtent b="0" l="0" r="0" t="0"/>
            <wp:docPr descr="Файлы формата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формата .conf</w:t>
      </w:r>
    </w:p>
    <w:p>
      <w:pPr>
        <w:pStyle w:val="CaptionedFigure"/>
      </w:pPr>
      <w:r>
        <w:drawing>
          <wp:inline>
            <wp:extent cx="3733800" cy="1015744"/>
            <wp:effectExtent b="0" l="0" r="0" t="0"/>
            <wp:docPr descr="Запись результата в conf.tx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результата в conf.txt</w:t>
      </w:r>
    </w:p>
    <w:p>
      <w:pPr>
        <w:pStyle w:val="BodyText"/>
      </w:pPr>
      <w:r>
        <w:t xml:space="preserve">Определим, какие файлы в домашнем каталоге имеют имена, начинающиеся с символа c. Для этого используем два варианта:</w:t>
      </w:r>
    </w:p>
    <w:p>
      <w:pPr>
        <w:pStyle w:val="Compact"/>
        <w:numPr>
          <w:ilvl w:val="0"/>
          <w:numId w:val="1002"/>
        </w:numPr>
      </w:pPr>
      <w:r>
        <w:t xml:space="preserve">ls -R ~ | grep</w:t>
      </w:r>
      <w:r>
        <w:t xml:space="preserve"> </w:t>
      </w:r>
      <w:r>
        <w:t xml:space="preserve">“</w:t>
      </w:r>
      <w:r>
        <w:t xml:space="preserve">^c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ompact"/>
        <w:numPr>
          <w:ilvl w:val="0"/>
          <w:numId w:val="1002"/>
        </w:numPr>
      </w:pPr>
      <w:r>
        <w:t xml:space="preserve">find ~ -name “c*” -print (рис. 7)</w:t>
      </w:r>
    </w:p>
    <w:p>
      <w:pPr>
        <w:pStyle w:val="CaptionedFigure"/>
      </w:pPr>
      <w:r>
        <w:drawing>
          <wp:inline>
            <wp:extent cx="3733800" cy="526798"/>
            <wp:effectExtent b="0" l="0" r="0" t="0"/>
            <wp:docPr descr="Первый вариант вывод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Первый вариант вывода</w:t>
      </w:r>
    </w:p>
    <w:p>
      <w:pPr>
        <w:pStyle w:val="CaptionedFigure"/>
      </w:pPr>
      <w:r>
        <w:drawing>
          <wp:inline>
            <wp:extent cx="3733800" cy="493006"/>
            <wp:effectExtent b="0" l="0" r="0" t="0"/>
            <wp:docPr descr="Второй вариант вывод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Второй вариант вывода</w:t>
      </w:r>
    </w:p>
    <w:p>
      <w:pPr>
        <w:pStyle w:val="BodyText"/>
      </w:pPr>
      <w:r>
        <w:t xml:space="preserve">Выведем на экран по странично имена файлов из /etc, начинающиеся с символа h. Для вывода по странично используем конвейер и команду more.</w:t>
      </w:r>
    </w:p>
    <w:p>
      <w:pPr>
        <w:pStyle w:val="CaptionedFigure"/>
      </w:pPr>
      <w:r>
        <w:drawing>
          <wp:inline>
            <wp:extent cx="3733800" cy="2266950"/>
            <wp:effectExtent b="0" l="0" r="0" t="0"/>
            <wp:docPr descr="Файлы, начинающиеся с 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Файлы, начинающиеся с h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Удалим созданный файл.</w:t>
      </w:r>
    </w:p>
    <w:p>
      <w:pPr>
        <w:pStyle w:val="CaptionedFigure"/>
      </w:pPr>
      <w:r>
        <w:drawing>
          <wp:inline>
            <wp:extent cx="3733800" cy="634210"/>
            <wp:effectExtent b="0" l="0" r="0" t="0"/>
            <wp:docPr descr="Фоновый процесс для записи log*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Фоновый процесс для записи log*.</w:t>
      </w:r>
    </w:p>
    <w:p>
      <w:pPr>
        <w:pStyle w:val="BodyText"/>
      </w:pPr>
      <w:r>
        <w:t xml:space="preserve">Запустим из консоли в фоновом режиме редактор gedit с помощью команды gedit &amp;. Определим его идентификатор, используя ps, конвейер и фильтр grep.</w:t>
      </w:r>
    </w:p>
    <w:p>
      <w:pPr>
        <w:pStyle w:val="Compact"/>
        <w:numPr>
          <w:ilvl w:val="0"/>
          <w:numId w:val="1003"/>
        </w:numPr>
      </w:pPr>
      <w:r>
        <w:t xml:space="preserve">ps | grep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ps aux | grep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| grep -v grep</w:t>
      </w:r>
    </w:p>
    <w:p>
      <w:pPr>
        <w:pStyle w:val="CaptionedFigure"/>
      </w:pPr>
      <w:r>
        <w:drawing>
          <wp:inline>
            <wp:extent cx="3733800" cy="1388318"/>
            <wp:effectExtent b="0" l="0" r="0" t="0"/>
            <wp:docPr descr="Поиск процесса ged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процесса gedit</w:t>
      </w:r>
    </w:p>
    <w:p>
      <w:pPr>
        <w:pStyle w:val="BodyText"/>
      </w:pPr>
      <w:r>
        <w:t xml:space="preserve">Завершим процесс командой kill (рис. 11), предварительно прочитав её описание</w:t>
      </w:r>
    </w:p>
    <w:p>
      <w:pPr>
        <w:pStyle w:val="CaptionedFigure"/>
      </w:pPr>
      <w:r>
        <w:drawing>
          <wp:inline>
            <wp:extent cx="2348564" cy="539014"/>
            <wp:effectExtent b="0" l="0" r="0" t="0"/>
            <wp:docPr descr="Завершение gedit.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gedit.</w:t>
      </w:r>
    </w:p>
    <w:p>
      <w:pPr>
        <w:pStyle w:val="CaptionedFigure"/>
      </w:pPr>
      <w:r>
        <w:drawing>
          <wp:inline>
            <wp:extent cx="3733800" cy="1029368"/>
            <wp:effectExtent b="0" l="0" r="0" t="0"/>
            <wp:docPr descr="Проверка процесса.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процесса.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из man. Используем df и du с ключем -h для вывода размера файлов и файловых систем в понятном для человека формате. К du добавим ключ -a для вывода размера файлов включительно.</w:t>
      </w:r>
    </w:p>
    <w:p>
      <w:pPr>
        <w:pStyle w:val="CaptionedFigure"/>
      </w:pPr>
      <w:r>
        <w:drawing>
          <wp:inline>
            <wp:extent cx="3733800" cy="908505"/>
            <wp:effectExtent b="0" l="0" r="0" t="0"/>
            <wp:docPr descr="Команда df.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df.</w:t>
      </w:r>
    </w:p>
    <w:p>
      <w:pPr>
        <w:pStyle w:val="CaptionedFigure"/>
      </w:pPr>
      <w:r>
        <w:drawing>
          <wp:inline>
            <wp:extent cx="3733800" cy="2229041"/>
            <wp:effectExtent b="0" l="0" r="0" t="0"/>
            <wp:docPr descr="Вывод команды du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Вывод команды du.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имеющихся в домашнем каталоге. Для этого используем find ~ -type d -print, где -type - ключ для выбора типа искомого объекта.</w:t>
      </w:r>
    </w:p>
    <w:p>
      <w:pPr>
        <w:pStyle w:val="CaptionedFigure"/>
      </w:pPr>
      <w:r>
        <w:drawing>
          <wp:inline>
            <wp:extent cx="3733800" cy="1132527"/>
            <wp:effectExtent b="0" l="0" r="0" t="0"/>
            <wp:docPr descr="Вывод команды find.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команды find.</w:t>
      </w:r>
    </w:p>
    <w:bookmarkEnd w:id="67"/>
    <w:bookmarkStart w:id="68" w:name="ответы-на-контрольные-вопрос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вопросы.</w:t>
      </w:r>
    </w:p>
    <w:p>
      <w:pPr>
        <w:pStyle w:val="Compact"/>
        <w:numPr>
          <w:ilvl w:val="0"/>
          <w:numId w:val="1005"/>
        </w:numPr>
      </w:pPr>
      <w:r>
        <w:t xml:space="preserve">stdin — поток ввода, по умолчанию: клавиатура, имеет сигнал 0.</w:t>
      </w:r>
    </w:p>
    <w:p>
      <w:pPr>
        <w:pStyle w:val="Compact"/>
        <w:numPr>
          <w:ilvl w:val="0"/>
          <w:numId w:val="1005"/>
        </w:numPr>
      </w:pPr>
      <w:r>
        <w:t xml:space="preserve">stdout — поток вывода, по умолчанию: консоль, имеет сигнал 1.</w:t>
      </w:r>
    </w:p>
    <w:p>
      <w:pPr>
        <w:pStyle w:val="Compact"/>
        <w:numPr>
          <w:ilvl w:val="0"/>
          <w:numId w:val="1005"/>
        </w:numPr>
      </w:pPr>
      <w:r>
        <w:t xml:space="preserve">stderr — поток вывода сообщений об ошибках, по умолчанию: консоль, имеет сигнал 2.</w:t>
      </w:r>
    </w:p>
    <w:p>
      <w:pPr>
        <w:pStyle w:val="Compact"/>
        <w:numPr>
          <w:ilvl w:val="0"/>
          <w:numId w:val="1007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– перенаправление вывода с перезаписью файла.</w:t>
      </w:r>
    </w:p>
    <w:p>
      <w:pPr>
        <w:pStyle w:val="Compact"/>
        <w:numPr>
          <w:ilvl w:val="0"/>
          <w:numId w:val="1007"/>
        </w:numPr>
      </w:pP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– перенаправление вывода с дописыванием в конец файла.</w:t>
      </w:r>
    </w:p>
    <w:p>
      <w:pPr>
        <w:pStyle w:val="Compact"/>
        <w:numPr>
          <w:ilvl w:val="0"/>
          <w:numId w:val="1008"/>
        </w:numPr>
      </w:pPr>
      <w:r>
        <w:t xml:space="preserve">Конвейер (|) – это символ для передачи вывода одной команды на вход другой.</w:t>
      </w:r>
    </w:p>
    <w:p>
      <w:pPr>
        <w:pStyle w:val="Compact"/>
        <w:numPr>
          <w:ilvl w:val="0"/>
          <w:numId w:val="1008"/>
        </w:numPr>
      </w:pPr>
      <w:r>
        <w:t xml:space="preserve">Программа – исполняемый файл на диске. Процесс – экземпляр запущенной программы в памяти, имеющий собственный номер, свои ресурсы и состояние.</w:t>
      </w:r>
    </w:p>
    <w:p>
      <w:pPr>
        <w:pStyle w:val="Compact"/>
        <w:numPr>
          <w:ilvl w:val="0"/>
          <w:numId w:val="1008"/>
        </w:numPr>
      </w:pPr>
      <w:r>
        <w:t xml:space="preserve">PID (Process ID) – уникальный идентификатор процесса. GID (Group ID) – идентификатор группы процессов.</w:t>
      </w:r>
    </w:p>
    <w:p>
      <w:pPr>
        <w:pStyle w:val="Compact"/>
        <w:numPr>
          <w:ilvl w:val="0"/>
          <w:numId w:val="1008"/>
        </w:numPr>
      </w:pPr>
      <w:r>
        <w:t xml:space="preserve">Задачи - процессы, запущенные в текущей сессии терминала. kill %номер задачи - позволяет завершить процесс по номеру.</w:t>
      </w:r>
    </w:p>
    <w:p>
      <w:pPr>
        <w:pStyle w:val="Compact"/>
        <w:numPr>
          <w:ilvl w:val="0"/>
          <w:numId w:val="1008"/>
        </w:numPr>
      </w:pPr>
      <w:r>
        <w:t xml:space="preserve">top – утилита мониторинга процессов в реальном времени. htop – улучшенная версия top с цветным интерфейсом и удобной навигацией.</w:t>
      </w:r>
    </w:p>
    <w:p>
      <w:pPr>
        <w:pStyle w:val="Compact"/>
        <w:numPr>
          <w:ilvl w:val="0"/>
          <w:numId w:val="1008"/>
        </w:numPr>
      </w:pPr>
      <w:r>
        <w:t xml:space="preserve">find - рекурсивный поиск файлов по имени, размеру, дате и другим критериям. Примеры:</w:t>
      </w:r>
    </w:p>
    <w:p>
      <w:pPr>
        <w:pStyle w:val="Compact"/>
        <w:numPr>
          <w:ilvl w:val="0"/>
          <w:numId w:val="1009"/>
        </w:numPr>
      </w:pPr>
      <w:r>
        <w:t xml:space="preserve">find %каталог -type d -print - выведет все директории и под-директории в указанном каталоге.</w:t>
      </w:r>
    </w:p>
    <w:p>
      <w:pPr>
        <w:pStyle w:val="Compact"/>
        <w:numPr>
          <w:ilvl w:val="0"/>
          <w:numId w:val="1009"/>
        </w:numPr>
      </w:pPr>
      <w:r>
        <w:t xml:space="preserve">find %каталог -name %имя -print - выведет все файлы с указанным именем в текущем и под-каталогах.</w:t>
      </w:r>
    </w:p>
    <w:p>
      <w:pPr>
        <w:pStyle w:val="Compact"/>
        <w:numPr>
          <w:ilvl w:val="0"/>
          <w:numId w:val="1010"/>
        </w:numPr>
      </w:pPr>
      <w:r>
        <w:t xml:space="preserve">Можно, с помощью команды grep. Синтаксис: grep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 </w:t>
      </w:r>
      <w:r>
        <w:t xml:space="preserve">/путь/.</w:t>
      </w:r>
    </w:p>
    <w:p>
      <w:pPr>
        <w:pStyle w:val="Compact"/>
        <w:numPr>
          <w:ilvl w:val="0"/>
          <w:numId w:val="1010"/>
        </w:numPr>
      </w:pPr>
      <w:r>
        <w:t xml:space="preserve">С помощью команды df.</w:t>
      </w:r>
    </w:p>
    <w:p>
      <w:pPr>
        <w:pStyle w:val="Compact"/>
        <w:numPr>
          <w:ilvl w:val="0"/>
          <w:numId w:val="1010"/>
        </w:numPr>
      </w:pPr>
      <w:r>
        <w:t xml:space="preserve">С помощью команды du.</w:t>
      </w:r>
    </w:p>
    <w:p>
      <w:pPr>
        <w:pStyle w:val="Compact"/>
        <w:numPr>
          <w:ilvl w:val="0"/>
          <w:numId w:val="1010"/>
        </w:numPr>
      </w:pPr>
      <w:r>
        <w:t xml:space="preserve">Найти его номер PID с помощью команды ps, grep и удалить командой kill -KILL PID.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ознакомился с инструментами поиска файлов и фильтрации текстовых данных, приобрел практические навыков по управлению процессами и по проверке использования диска.</w:t>
      </w:r>
    </w:p>
    <w:bookmarkEnd w:id="70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7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7. Анализ файловой системы Linux. Команды для работы с файлами и каталогами. https://esystem.rudn.ru/pluginfile.php/2586581/mod_resource/content/4/006-lab_proc.pdf; RUDN.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 Поиск файлов. Перенаправление ввода-вывода. Просмотр запущенных процессов</dc:title>
  <dc:creator>Сергеев Даниил Олегович</dc:creator>
  <dc:language>ru-RU</dc:language>
  <cp:keywords/>
  <dcterms:created xsi:type="dcterms:W3CDTF">2025-04-05T17:44:25Z</dcterms:created>
  <dcterms:modified xsi:type="dcterms:W3CDTF">2025-04-05T17:44:25Z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