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25.png" ContentType="image/png"/>
  <Override PartName="/word/media/rId86.png" ContentType="image/png"/>
  <Override PartName="/word/media/rId89.png" ContentType="image/png"/>
  <Override PartName="/word/media/rId93.png" ContentType="image/png"/>
  <Override PartName="/word/media/rId96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29.png" ContentType="image/png"/>
  <Override PartName="/word/media/rId119.png" ContentType="image/png"/>
  <Override PartName="/word/media/rId122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№14.</w:t>
      </w:r>
      <w:r>
        <w:t xml:space="preserve"> </w:t>
      </w:r>
      <w:r>
        <w:t xml:space="preserve">Партиции,</w:t>
      </w:r>
      <w:r>
        <w:t xml:space="preserve"> </w:t>
      </w:r>
      <w:r>
        <w:t xml:space="preserve">файловые</w:t>
      </w:r>
      <w:r>
        <w:t xml:space="preserve"> </w:t>
      </w:r>
      <w:r>
        <w:t xml:space="preserve">системы,</w:t>
      </w:r>
      <w:r>
        <w:t xml:space="preserve"> </w:t>
      </w:r>
      <w:r>
        <w:t xml:space="preserve">монтирование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Сергеев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Олегович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создания разделов на диске и файловых систем. Получить навыки монтирования файловых систем.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Добавьте два диска на виртуальной машине;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создания разделов MBR с помощьюfdisk;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создания логических разделов с помощью fdisk;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создания раздела подкачки с помощью fdisk;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создания разделов GPT с помощью gdisk;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форматирования файловой системы XFS;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форматирования файловой системы EXT4;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ручного монтирования файловых систем;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монтирования файловых систем с помощью /etc/fstab;</w:t>
      </w:r>
    </w:p>
    <w:p>
      <w:pPr>
        <w:pStyle w:val="Compact"/>
        <w:numPr>
          <w:ilvl w:val="0"/>
          <w:numId w:val="1001"/>
        </w:numPr>
      </w:pPr>
      <w:r>
        <w:t xml:space="preserve">Выполните задание для самостоятельной работы;</w:t>
      </w:r>
    </w:p>
    <w:bookmarkEnd w:id="21"/>
    <w:bookmarkStart w:id="100" w:name="ход-выполнения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Ход выполнения лабораторной работы</w:t>
      </w:r>
    </w:p>
    <w:bookmarkStart w:id="28" w:name="создание-виртуальных-носителей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Создание виртуальных носителей</w:t>
      </w:r>
    </w:p>
    <w:p>
      <w:pPr>
        <w:pStyle w:val="FirstParagraph"/>
      </w:pPr>
      <w:r>
        <w:t xml:space="preserve">Добавим к виртуальной системе Rocky Linux два диска размером 512 МБ. Для этого в VirtualBox откроем меню настройки системы и перейдем во вкладку</w:t>
      </w:r>
      <w:r>
        <w:t xml:space="preserve"> </w:t>
      </w:r>
      <w:r>
        <w:rPr>
          <w:rStyle w:val="VerbatimChar"/>
        </w:rPr>
        <w:t xml:space="preserve">Носители</w:t>
      </w:r>
      <w:r>
        <w:t xml:space="preserve">. Добавим новые жёсткие диски для контроллера</w:t>
      </w:r>
      <w:r>
        <w:t xml:space="preserve"> </w:t>
      </w:r>
      <w:r>
        <w:rPr>
          <w:rStyle w:val="VerbatimChar"/>
        </w:rPr>
        <w:t xml:space="preserve">SATA</w:t>
      </w:r>
      <w:r>
        <w:t xml:space="preserve">. В появившемся окне нажмем на кнопку</w:t>
      </w:r>
      <w:r>
        <w:t xml:space="preserve"> </w:t>
      </w:r>
      <w:r>
        <w:rPr>
          <w:rStyle w:val="VerbatimChar"/>
        </w:rPr>
        <w:t xml:space="preserve">Создать файл образа диска</w:t>
      </w:r>
      <w:r>
        <w:t xml:space="preserve">.</w:t>
      </w:r>
    </w:p>
    <w:p>
      <w:pPr>
        <w:pStyle w:val="CaptionedFigure"/>
      </w:pPr>
      <w:r>
        <w:drawing>
          <wp:inline>
            <wp:extent cx="4800600" cy="2769284"/>
            <wp:effectExtent b="0" l="0" r="0" t="0"/>
            <wp:docPr descr="Окно создания образа диск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69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Окно создания образа диска</w:t>
      </w:r>
    </w:p>
    <w:p>
      <w:pPr>
        <w:pStyle w:val="BodyText"/>
      </w:pPr>
      <w:r>
        <w:t xml:space="preserve">Назовём первый диск</w:t>
      </w:r>
      <w:r>
        <w:t xml:space="preserve"> </w:t>
      </w:r>
      <w:r>
        <w:rPr>
          <w:rStyle w:val="VerbatimChar"/>
        </w:rPr>
        <w:t xml:space="preserve">disk1</w:t>
      </w:r>
      <w:r>
        <w:t xml:space="preserve">, а второй</w:t>
      </w:r>
      <w:r>
        <w:t xml:space="preserve"> </w:t>
      </w:r>
      <w:r>
        <w:rPr>
          <w:rStyle w:val="VerbatimChar"/>
        </w:rPr>
        <w:t xml:space="preserve">disk2</w:t>
      </w:r>
      <w:r>
        <w:t xml:space="preserve">. Укажем тип VDI и память - 512 МБ. После нажмем кнопку</w:t>
      </w:r>
      <w:r>
        <w:t xml:space="preserve"> </w:t>
      </w:r>
      <w:r>
        <w:rPr>
          <w:rStyle w:val="VerbatimChar"/>
        </w:rPr>
        <w:t xml:space="preserve">Создать</w:t>
      </w:r>
      <w:r>
        <w:t xml:space="preserve">. В окне носителей выберем каждый диск по очереди и нажмем кнопку</w:t>
      </w:r>
      <w:r>
        <w:t xml:space="preserve"> </w:t>
      </w:r>
      <w:r>
        <w:rPr>
          <w:rStyle w:val="VerbatimChar"/>
        </w:rPr>
        <w:t xml:space="preserve">Выбрать</w:t>
      </w:r>
      <w:r>
        <w:t xml:space="preserve">, чтобы подключить диски к контроллеру.</w:t>
      </w:r>
    </w:p>
    <w:p>
      <w:pPr>
        <w:pStyle w:val="CaptionedFigure"/>
      </w:pPr>
      <w:r>
        <w:drawing>
          <wp:inline>
            <wp:extent cx="4800600" cy="2765637"/>
            <wp:effectExtent b="0" l="0" r="0" t="0"/>
            <wp:docPr descr="Панель выбора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65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Панель выбора жёсткого диска</w:t>
      </w:r>
    </w:p>
    <w:bookmarkEnd w:id="28"/>
    <w:bookmarkStart w:id="44" w:name="создание-разделов-mbr-с-помощью-fdisk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Создание разделов MBR с помощью fdisk</w:t>
      </w:r>
    </w:p>
    <w:p>
      <w:pPr>
        <w:pStyle w:val="FirstParagraph"/>
      </w:pPr>
      <w:r>
        <w:t xml:space="preserve">Запустим виртуальную машину после добавления дисков. Посмотрим перечень разделов на всех имеющихся в системе устройствах жёстких дисков:</w:t>
      </w:r>
    </w:p>
    <w:p>
      <w:pPr>
        <w:pStyle w:val="SourceCode"/>
      </w:pP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ExtensionTok"/>
        </w:rPr>
        <w:t xml:space="preserve">fdisk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</w:t>
      </w:r>
    </w:p>
    <w:p>
      <w:pPr>
        <w:pStyle w:val="FirstParagraph"/>
      </w:pPr>
      <w:r>
        <w:t xml:space="preserve">В списке имеется основной диск</w:t>
      </w:r>
      <w:r>
        <w:t xml:space="preserve"> </w:t>
      </w:r>
      <w:r>
        <w:rPr>
          <w:rStyle w:val="VerbatimChar"/>
        </w:rPr>
        <w:t xml:space="preserve">/dev/sda</w:t>
      </w:r>
      <w:r>
        <w:t xml:space="preserve"> </w:t>
      </w:r>
      <w:r>
        <w:t xml:space="preserve">и два новых, размером 512 MiB: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. Они не имеют разделов.</w:t>
      </w:r>
    </w:p>
    <w:p>
      <w:pPr>
        <w:pStyle w:val="CaptionedFigure"/>
      </w:pPr>
      <w:r>
        <w:drawing>
          <wp:inline>
            <wp:extent cx="4800600" cy="3090797"/>
            <wp:effectExtent b="0" l="0" r="0" t="0"/>
            <wp:docPr descr="Перечень разделов на жёстких дисках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90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Перечень разделов на жёстких дисках</w:t>
      </w:r>
    </w:p>
    <w:p>
      <w:pPr>
        <w:pStyle w:val="BodyText"/>
      </w:pPr>
      <w:r>
        <w:t xml:space="preserve">Пусть нам необходимо сделать разметку разделов для диска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используем утилиту fdisk</w:t>
      </w:r>
      <w:r>
        <w:br/>
      </w:r>
      <w:r>
        <w:rPr>
          <w:rStyle w:val="ExtensionTok"/>
        </w:rPr>
        <w:t xml:space="preserve">fdisk</w:t>
      </w:r>
      <w:r>
        <w:rPr>
          <w:rStyle w:val="NormalTok"/>
        </w:rPr>
        <w:t xml:space="preserve"> /dev/sdb</w:t>
      </w:r>
    </w:p>
    <w:p>
      <w:pPr>
        <w:pStyle w:val="CaptionedFigure"/>
      </w:pPr>
      <w:r>
        <w:drawing>
          <wp:inline>
            <wp:extent cx="4800600" cy="1312550"/>
            <wp:effectExtent b="0" l="0" r="0" t="0"/>
            <wp:docPr descr="Приветствие программы fdisk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12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Приветствие программы fdisk</w:t>
      </w:r>
    </w:p>
    <w:p>
      <w:pPr>
        <w:pStyle w:val="BodyText"/>
      </w:pPr>
      <w:r>
        <w:t xml:space="preserve">Создадим новый основной раздел диска. В качестве первого сектора укажем первый доступный сектор (вариант по умолчанию). Вместо того, чтобы указывать конкретный сектор, введем размер</w:t>
      </w:r>
      <w:r>
        <w:t xml:space="preserve"> </w:t>
      </w:r>
      <w:r>
        <w:rPr>
          <w:rStyle w:val="VerbatimChar"/>
        </w:rPr>
        <w:t xml:space="preserve">100M</w:t>
      </w:r>
      <w:r>
        <w:t xml:space="preserve">. По умолчанию сектор создался с типом системы</w:t>
      </w:r>
      <w:r>
        <w:t xml:space="preserve"> </w:t>
      </w:r>
      <w:r>
        <w:rPr>
          <w:rStyle w:val="VerbatimChar"/>
        </w:rPr>
        <w:t xml:space="preserve">83:Linux</w:t>
      </w:r>
      <w:r>
        <w:t xml:space="preserve">. Чтобы изменения записались на диск, в конце укажем команду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Создаем новый раздел</w:t>
      </w:r>
      <w:r>
        <w:br/>
      </w:r>
      <w:r>
        <w:rPr>
          <w:rStyle w:val="ExtensionTok"/>
        </w:rPr>
        <w:t xml:space="preserve">n</w:t>
      </w:r>
      <w:r>
        <w:br/>
      </w:r>
      <w:r>
        <w:rPr>
          <w:rStyle w:val="CommentTok"/>
        </w:rPr>
        <w:t xml:space="preserve"># Указываем тип раздела (p - основной)</w:t>
      </w:r>
      <w:r>
        <w:br/>
      </w:r>
      <w:r>
        <w:rPr>
          <w:rStyle w:val="ExtensionTok"/>
        </w:rPr>
        <w:t xml:space="preserve">p</w:t>
      </w:r>
      <w:r>
        <w:br/>
      </w:r>
      <w:r>
        <w:rPr>
          <w:rStyle w:val="CommentTok"/>
        </w:rPr>
        <w:t xml:space="preserve"># Указываем номер партиции (1 по умолчанию)</w:t>
      </w:r>
      <w:r>
        <w:br/>
      </w:r>
      <w:r>
        <w:rPr>
          <w:rStyle w:val="CommentTok"/>
        </w:rPr>
        <w:t xml:space="preserve"># enter</w:t>
      </w:r>
      <w:r>
        <w:br/>
      </w:r>
      <w:r>
        <w:rPr>
          <w:rStyle w:val="CommentTok"/>
        </w:rPr>
        <w:t xml:space="preserve"># Указываем первый сектор (по умолчанию)</w:t>
      </w:r>
      <w:r>
        <w:br/>
      </w:r>
      <w:r>
        <w:rPr>
          <w:rStyle w:val="CommentTok"/>
        </w:rPr>
        <w:t xml:space="preserve"># enter</w:t>
      </w:r>
      <w:r>
        <w:br/>
      </w:r>
      <w:r>
        <w:rPr>
          <w:rStyle w:val="CommentTok"/>
        </w:rPr>
        <w:t xml:space="preserve"># Указываем размер раздела</w:t>
      </w:r>
      <w:r>
        <w:br/>
      </w:r>
      <w:r>
        <w:rPr>
          <w:rStyle w:val="ExtensionTok"/>
        </w:rPr>
        <w:t xml:space="preserve">+100M</w:t>
      </w:r>
      <w:r>
        <w:br/>
      </w:r>
      <w:r>
        <w:rPr>
          <w:rStyle w:val="CommentTok"/>
        </w:rPr>
        <w:t xml:space="preserve"># Сохраняем изменения</w:t>
      </w:r>
      <w:r>
        <w:br/>
      </w:r>
      <w:r>
        <w:rPr>
          <w:rStyle w:val="FunctionTok"/>
        </w:rPr>
        <w:t xml:space="preserve">w</w:t>
      </w:r>
    </w:p>
    <w:p>
      <w:pPr>
        <w:pStyle w:val="CaptionedFigure"/>
      </w:pPr>
      <w:r>
        <w:drawing>
          <wp:inline>
            <wp:extent cx="4800600" cy="2215170"/>
            <wp:effectExtent b="0" l="0" r="0" t="0"/>
            <wp:docPr descr="Создание раздела на /dev/sdb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15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раздела на /dev/sdb</w:t>
      </w:r>
    </w:p>
    <w:p>
      <w:pPr>
        <w:pStyle w:val="CaptionedFigure"/>
      </w:pPr>
      <w:r>
        <w:drawing>
          <wp:inline>
            <wp:extent cx="4800600" cy="1820074"/>
            <wp:effectExtent b="0" l="0" r="0" t="0"/>
            <wp:docPr descr="Типы разделов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20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Типы разделов</w:t>
      </w:r>
    </w:p>
    <w:p>
      <w:pPr>
        <w:pStyle w:val="BodyText"/>
      </w:pPr>
      <w:r>
        <w:t xml:space="preserve">Посмотрим таблицу разделов в памяти ядра и на диске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, сравним их:</w:t>
      </w:r>
    </w:p>
    <w:p>
      <w:pPr>
        <w:pStyle w:val="SourceCode"/>
      </w:pPr>
      <w:r>
        <w:rPr>
          <w:rStyle w:val="CommentTok"/>
        </w:rPr>
        <w:t xml:space="preserve"># В файле диска</w:t>
      </w:r>
      <w:r>
        <w:br/>
      </w:r>
      <w:r>
        <w:rPr>
          <w:rStyle w:val="ExtensionTok"/>
        </w:rPr>
        <w:t xml:space="preserve">fdisk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/dev/sdb</w:t>
      </w:r>
      <w:r>
        <w:br/>
      </w:r>
      <w:r>
        <w:rPr>
          <w:rStyle w:val="CommentTok"/>
        </w:rPr>
        <w:t xml:space="preserve"># В памяти ядра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/proc/partitions</w:t>
      </w:r>
    </w:p>
    <w:p>
      <w:pPr>
        <w:pStyle w:val="CaptionedFigure"/>
      </w:pPr>
      <w:r>
        <w:drawing>
          <wp:inline>
            <wp:extent cx="4800600" cy="3106270"/>
            <wp:effectExtent b="0" l="0" r="0" t="0"/>
            <wp:docPr descr="Таблица разделов в разных командах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06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Таблица разделов в разных командах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записана информация о параметрах диска: модель, размер, количество и размер секторов. Также указаны разделы диска и их подробная информация, в том числе и новый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.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/proc/partitions</w:t>
      </w:r>
      <w:r>
        <w:t xml:space="preserve"> </w:t>
      </w:r>
      <w:r>
        <w:t xml:space="preserve">записан номер устройства (major), номер раздела (minor), количество физических блоков диска (#blocks) и название.</w:t>
      </w:r>
    </w:p>
    <w:p>
      <w:pPr>
        <w:pStyle w:val="BodyText"/>
      </w:pPr>
      <w:r>
        <w:t xml:space="preserve">До записи изменений в таблицу разделов, файл</w:t>
      </w:r>
      <w:r>
        <w:t xml:space="preserve"> </w:t>
      </w:r>
      <w:r>
        <w:rPr>
          <w:rStyle w:val="VerbatimChar"/>
        </w:rPr>
        <w:t xml:space="preserve">/proc/partitions</w:t>
      </w:r>
      <w:r>
        <w:t xml:space="preserve"> </w:t>
      </w:r>
      <w:r>
        <w:t xml:space="preserve">не знает об изменениях на дисках (в нем нету информации о /dev/sdb1), поэтому их надо обновить:</w:t>
      </w:r>
    </w:p>
    <w:p>
      <w:pPr>
        <w:pStyle w:val="SourceCode"/>
      </w:pPr>
      <w:r>
        <w:rPr>
          <w:rStyle w:val="ExtensionTok"/>
        </w:rPr>
        <w:t xml:space="preserve">partprobe</w:t>
      </w:r>
      <w:r>
        <w:rPr>
          <w:rStyle w:val="NormalTok"/>
        </w:rPr>
        <w:t xml:space="preserve"> /dev/sdb</w:t>
      </w:r>
    </w:p>
    <w:bookmarkEnd w:id="44"/>
    <w:bookmarkStart w:id="51" w:name="создание-логических-разделов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Создание логических разделов</w:t>
      </w:r>
    </w:p>
    <w:p>
      <w:pPr>
        <w:pStyle w:val="FirstParagraph"/>
      </w:pPr>
      <w:r>
        <w:t xml:space="preserve">Запустим редактор дисков и создадим новый раздел:</w:t>
      </w:r>
    </w:p>
    <w:p>
      <w:pPr>
        <w:pStyle w:val="SourceCode"/>
      </w:pPr>
      <w:r>
        <w:rPr>
          <w:rStyle w:val="ExtensionTok"/>
        </w:rPr>
        <w:t xml:space="preserve">fdisk</w:t>
      </w:r>
      <w:r>
        <w:rPr>
          <w:rStyle w:val="NormalTok"/>
        </w:rPr>
        <w:t xml:space="preserve"> /dev/sdb</w:t>
      </w:r>
    </w:p>
    <w:p>
      <w:pPr>
        <w:pStyle w:val="FirstParagraph"/>
      </w:pPr>
      <w:r>
        <w:t xml:space="preserve">На этот раз выберем расширенный раздел. Так как он должен заполнить всю оставшуюся часть жёсткого диска, в качестве последнего сектора укажем последний (по умолчанию).</w:t>
      </w:r>
    </w:p>
    <w:p>
      <w:pPr>
        <w:pStyle w:val="SourceCode"/>
      </w:pPr>
      <w:r>
        <w:rPr>
          <w:rStyle w:val="CommentTok"/>
        </w:rPr>
        <w:t xml:space="preserve"># Создаем новый раздел</w:t>
      </w:r>
      <w:r>
        <w:br/>
      </w:r>
      <w:r>
        <w:rPr>
          <w:rStyle w:val="ExtensionTok"/>
        </w:rPr>
        <w:t xml:space="preserve">n</w:t>
      </w:r>
      <w:r>
        <w:br/>
      </w:r>
      <w:r>
        <w:rPr>
          <w:rStyle w:val="CommentTok"/>
        </w:rPr>
        <w:t xml:space="preserve"># Указываем тип (e - расширенный)</w:t>
      </w:r>
      <w:r>
        <w:br/>
      </w:r>
      <w:r>
        <w:rPr>
          <w:rStyle w:val="ExtensionTok"/>
        </w:rPr>
        <w:t xml:space="preserve">e</w:t>
      </w:r>
      <w:r>
        <w:br/>
      </w:r>
      <w:r>
        <w:rPr>
          <w:rStyle w:val="CommentTok"/>
        </w:rPr>
        <w:t xml:space="preserve"># Выбираем первый сектор (по умолчанию)</w:t>
      </w:r>
      <w:r>
        <w:br/>
      </w:r>
      <w:r>
        <w:rPr>
          <w:rStyle w:val="CommentTok"/>
        </w:rPr>
        <w:t xml:space="preserve"># enter</w:t>
      </w:r>
      <w:r>
        <w:br/>
      </w:r>
      <w:r>
        <w:rPr>
          <w:rStyle w:val="CommentTok"/>
        </w:rPr>
        <w:t xml:space="preserve"># Выбираем последний сектор (по умолчанию)</w:t>
      </w:r>
      <w:r>
        <w:br/>
      </w:r>
      <w:r>
        <w:rPr>
          <w:rStyle w:val="CommentTok"/>
        </w:rPr>
        <w:t xml:space="preserve"># enter</w:t>
      </w:r>
    </w:p>
    <w:p>
      <w:pPr>
        <w:pStyle w:val="FirstParagraph"/>
      </w:pPr>
      <w:r>
        <w:t xml:space="preserve">Теперь создадим логический раздел. Утилита сообщит, что пространство для основных разделов занято, поэтому тип нового раздела автоматически станет логическим.</w:t>
      </w:r>
    </w:p>
    <w:p>
      <w:pPr>
        <w:pStyle w:val="BodyText"/>
      </w:pPr>
      <w:r>
        <w:t xml:space="preserve">В качестве последнего сектора укажем размер</w:t>
      </w:r>
      <w:r>
        <w:t xml:space="preserve"> </w:t>
      </w:r>
      <w:r>
        <w:rPr>
          <w:rStyle w:val="VerbatimChar"/>
        </w:rPr>
        <w:t xml:space="preserve">101M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Создаем новый раздел</w:t>
      </w:r>
      <w:r>
        <w:br/>
      </w:r>
      <w:r>
        <w:rPr>
          <w:rStyle w:val="ExtensionTok"/>
        </w:rPr>
        <w:t xml:space="preserve">n</w:t>
      </w:r>
      <w:r>
        <w:br/>
      </w:r>
      <w:r>
        <w:rPr>
          <w:rStyle w:val="CommentTok"/>
        </w:rPr>
        <w:t xml:space="preserve"># Выбираем первый сектор (по умолчанию)</w:t>
      </w:r>
      <w:r>
        <w:br/>
      </w:r>
      <w:r>
        <w:rPr>
          <w:rStyle w:val="CommentTok"/>
        </w:rPr>
        <w:t xml:space="preserve"># enter</w:t>
      </w:r>
      <w:r>
        <w:br/>
      </w:r>
      <w:r>
        <w:rPr>
          <w:rStyle w:val="CommentTok"/>
        </w:rPr>
        <w:t xml:space="preserve"># Выбираем последний сектор (101 MiB)</w:t>
      </w:r>
      <w:r>
        <w:br/>
      </w:r>
      <w:r>
        <w:rPr>
          <w:rStyle w:val="ExtensionTok"/>
        </w:rPr>
        <w:t xml:space="preserve">+101M</w:t>
      </w:r>
      <w:r>
        <w:br/>
      </w:r>
      <w:r>
        <w:rPr>
          <w:rStyle w:val="CommentTok"/>
        </w:rPr>
        <w:t xml:space="preserve"># Запишем изменения</w:t>
      </w:r>
      <w:r>
        <w:br/>
      </w:r>
      <w:r>
        <w:rPr>
          <w:rStyle w:val="FunctionTok"/>
        </w:rPr>
        <w:t xml:space="preserve">w</w:t>
      </w:r>
      <w:r>
        <w:br/>
      </w:r>
      <w:r>
        <w:br/>
      </w:r>
      <w:r>
        <w:rPr>
          <w:rStyle w:val="CommentTok"/>
        </w:rPr>
        <w:t xml:space="preserve"># Обновляем таблицу разделов ядра</w:t>
      </w:r>
      <w:r>
        <w:br/>
      </w:r>
      <w:r>
        <w:rPr>
          <w:rStyle w:val="ExtensionTok"/>
        </w:rPr>
        <w:t xml:space="preserve">partprobe</w:t>
      </w:r>
      <w:r>
        <w:rPr>
          <w:rStyle w:val="NormalTok"/>
        </w:rPr>
        <w:t xml:space="preserve"> /dev/sdb</w:t>
      </w:r>
    </w:p>
    <w:p>
      <w:pPr>
        <w:pStyle w:val="CaptionedFigure"/>
      </w:pPr>
      <w:r>
        <w:drawing>
          <wp:inline>
            <wp:extent cx="4800600" cy="3512789"/>
            <wp:effectExtent b="0" l="0" r="0" t="0"/>
            <wp:docPr descr="Создание расширенного и логического раздела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12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расширенного и логического раздела</w:t>
      </w:r>
    </w:p>
    <w:p>
      <w:pPr>
        <w:pStyle w:val="BodyText"/>
      </w:pPr>
      <w:r>
        <w:t xml:space="preserve">Выведем информацию о добавленных разделах: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/proc/partitions</w:t>
      </w:r>
      <w:r>
        <w:br/>
      </w:r>
      <w:r>
        <w:rPr>
          <w:rStyle w:val="CommentTok"/>
        </w:rPr>
        <w:t xml:space="preserve"># --list == -l</w:t>
      </w:r>
      <w:r>
        <w:br/>
      </w:r>
      <w:r>
        <w:rPr>
          <w:rStyle w:val="ExtensionTok"/>
        </w:rPr>
        <w:t xml:space="preserve">fdisk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</w:t>
      </w:r>
      <w:r>
        <w:rPr>
          <w:rStyle w:val="NormalTok"/>
        </w:rPr>
        <w:t xml:space="preserve"> /dev/sdb</w:t>
      </w:r>
    </w:p>
    <w:p>
      <w:pPr>
        <w:pStyle w:val="CaptionedFigure"/>
      </w:pPr>
      <w:r>
        <w:drawing>
          <wp:inline>
            <wp:extent cx="4800600" cy="3584964"/>
            <wp:effectExtent b="0" l="0" r="0" t="0"/>
            <wp:docPr descr="Информация о /dev/sdb2 и /dev/sdb5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84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Информация о /dev/sdb2 и /dev/sdb5</w:t>
      </w:r>
    </w:p>
    <w:p>
      <w:pPr>
        <w:pStyle w:val="BodyText"/>
      </w:pPr>
      <w:r>
        <w:t xml:space="preserve">Разделы успешно добавились</w:t>
      </w:r>
    </w:p>
    <w:bookmarkEnd w:id="51"/>
    <w:bookmarkStart w:id="61" w:name="создание-раздела-подкачки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Создание раздела подкачки</w:t>
      </w:r>
    </w:p>
    <w:p>
      <w:pPr>
        <w:pStyle w:val="FirstParagraph"/>
      </w:pPr>
      <w:r>
        <w:t xml:space="preserve">Запустим утилиту:</w:t>
      </w:r>
    </w:p>
    <w:p>
      <w:pPr>
        <w:pStyle w:val="SourceCode"/>
      </w:pPr>
      <w:r>
        <w:rPr>
          <w:rStyle w:val="ExtensionTok"/>
        </w:rPr>
        <w:t xml:space="preserve">fdisk</w:t>
      </w:r>
      <w:r>
        <w:rPr>
          <w:rStyle w:val="NormalTok"/>
        </w:rPr>
        <w:t xml:space="preserve"> /dev/sdb</w:t>
      </w:r>
    </w:p>
    <w:p>
      <w:pPr>
        <w:pStyle w:val="FirstParagraph"/>
      </w:pPr>
      <w:r>
        <w:t xml:space="preserve">Создадим раздел аналогичный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, но перед записью укажем тип раздела</w:t>
      </w:r>
      <w:r>
        <w:t xml:space="preserve"> </w:t>
      </w:r>
      <w:r>
        <w:rPr>
          <w:rStyle w:val="VerbatimChar"/>
        </w:rPr>
        <w:t xml:space="preserve">82:Linux swap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Создаем новый раздел (6 по умолчанию)</w:t>
      </w:r>
      <w:r>
        <w:br/>
      </w:r>
      <w:r>
        <w:rPr>
          <w:rStyle w:val="ExtensionTok"/>
        </w:rPr>
        <w:t xml:space="preserve">n</w:t>
      </w:r>
      <w:r>
        <w:br/>
      </w:r>
      <w:r>
        <w:rPr>
          <w:rStyle w:val="CommentTok"/>
        </w:rPr>
        <w:t xml:space="preserve"># Указываем первый сектор (по умолчанию)</w:t>
      </w:r>
      <w:r>
        <w:br/>
      </w:r>
      <w:r>
        <w:rPr>
          <w:rStyle w:val="CommentTok"/>
        </w:rPr>
        <w:t xml:space="preserve"># enter</w:t>
      </w:r>
      <w:r>
        <w:br/>
      </w:r>
      <w:r>
        <w:rPr>
          <w:rStyle w:val="CommentTok"/>
        </w:rPr>
        <w:t xml:space="preserve"># Указываем размер раздела (100 MiB)</w:t>
      </w:r>
      <w:r>
        <w:br/>
      </w:r>
      <w:r>
        <w:rPr>
          <w:rStyle w:val="ExtensionTok"/>
        </w:rPr>
        <w:t xml:space="preserve">+100M</w:t>
      </w:r>
      <w:r>
        <w:br/>
      </w:r>
      <w:r>
        <w:rPr>
          <w:rStyle w:val="CommentTok"/>
        </w:rPr>
        <w:t xml:space="preserve"># Режим изменения типа раздела</w:t>
      </w:r>
      <w:r>
        <w:br/>
      </w:r>
      <w:r>
        <w:rPr>
          <w:rStyle w:val="ExtensionTok"/>
        </w:rPr>
        <w:t xml:space="preserve">t</w:t>
      </w:r>
      <w:r>
        <w:br/>
      </w:r>
      <w:r>
        <w:rPr>
          <w:rStyle w:val="CommentTok"/>
        </w:rPr>
        <w:t xml:space="preserve"># Указываем номер партиции (предлагается 6 по умолчанию)</w:t>
      </w:r>
      <w:r>
        <w:br/>
      </w:r>
      <w:r>
        <w:rPr>
          <w:rStyle w:val="CommentTok"/>
        </w:rPr>
        <w:t xml:space="preserve"># enter или 6</w:t>
      </w:r>
      <w:r>
        <w:br/>
      </w:r>
      <w:r>
        <w:rPr>
          <w:rStyle w:val="CommentTok"/>
        </w:rPr>
        <w:t xml:space="preserve"># Указываем код раздела подкачки</w:t>
      </w:r>
      <w:r>
        <w:br/>
      </w:r>
      <w:r>
        <w:rPr>
          <w:rStyle w:val="ExtensionTok"/>
        </w:rPr>
        <w:t xml:space="preserve">82</w:t>
      </w:r>
      <w:r>
        <w:br/>
      </w:r>
      <w:r>
        <w:rPr>
          <w:rStyle w:val="CommentTok"/>
        </w:rPr>
        <w:t xml:space="preserve"># Сохраняем изменения</w:t>
      </w:r>
      <w:r>
        <w:br/>
      </w:r>
      <w:r>
        <w:rPr>
          <w:rStyle w:val="FunctionTok"/>
        </w:rPr>
        <w:t xml:space="preserve">w</w:t>
      </w:r>
      <w:r>
        <w:br/>
      </w:r>
      <w:r>
        <w:br/>
      </w:r>
      <w:r>
        <w:rPr>
          <w:rStyle w:val="CommentTok"/>
        </w:rPr>
        <w:t xml:space="preserve"># Обновляем таблицу разделов ядра</w:t>
      </w:r>
      <w:r>
        <w:br/>
      </w:r>
      <w:r>
        <w:rPr>
          <w:rStyle w:val="ExtensionTok"/>
        </w:rPr>
        <w:t xml:space="preserve">partprobe</w:t>
      </w:r>
      <w:r>
        <w:rPr>
          <w:rStyle w:val="NormalTok"/>
        </w:rPr>
        <w:t xml:space="preserve"> /dev/sdb</w:t>
      </w:r>
    </w:p>
    <w:p>
      <w:pPr>
        <w:pStyle w:val="CaptionedFigure"/>
      </w:pPr>
      <w:r>
        <w:drawing>
          <wp:inline>
            <wp:extent cx="4800600" cy="2985895"/>
            <wp:effectExtent b="0" l="0" r="0" t="0"/>
            <wp:docPr descr="Создание раздела подкачки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85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Создание раздела подкачки</w:t>
      </w:r>
    </w:p>
    <w:p>
      <w:pPr>
        <w:pStyle w:val="BodyText"/>
      </w:pPr>
      <w:r>
        <w:t xml:space="preserve">Выведем информацию о добавленных разделах: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/proc/partitions</w:t>
      </w:r>
      <w:r>
        <w:br/>
      </w:r>
      <w:r>
        <w:rPr>
          <w:rStyle w:val="CommentTok"/>
        </w:rPr>
        <w:t xml:space="preserve"># --list == -l</w:t>
      </w:r>
      <w:r>
        <w:br/>
      </w:r>
      <w:r>
        <w:rPr>
          <w:rStyle w:val="ExtensionTok"/>
        </w:rPr>
        <w:t xml:space="preserve">fdisk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</w:t>
      </w:r>
      <w:r>
        <w:rPr>
          <w:rStyle w:val="NormalTok"/>
        </w:rPr>
        <w:t xml:space="preserve"> /dev/sdb</w:t>
      </w:r>
    </w:p>
    <w:p>
      <w:pPr>
        <w:pStyle w:val="CaptionedFigure"/>
      </w:pPr>
      <w:r>
        <w:drawing>
          <wp:inline>
            <wp:extent cx="4800600" cy="4027307"/>
            <wp:effectExtent b="0" l="0" r="0" t="0"/>
            <wp:docPr descr="Информация о /dev/sdb6" title="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027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Информация о /dev/sdb6</w:t>
      </w:r>
    </w:p>
    <w:p>
      <w:pPr>
        <w:pStyle w:val="BodyText"/>
      </w:pPr>
      <w:r>
        <w:t xml:space="preserve">Разделы успешно добавились. Теперь отформатируем раздел подкачки и включим выделенное пространство:</w:t>
      </w:r>
    </w:p>
    <w:p>
      <w:pPr>
        <w:pStyle w:val="SourceCode"/>
      </w:pPr>
      <w:r>
        <w:rPr>
          <w:rStyle w:val="ExtensionTok"/>
        </w:rPr>
        <w:t xml:space="preserve">mkswap</w:t>
      </w:r>
      <w:r>
        <w:rPr>
          <w:rStyle w:val="NormalTok"/>
        </w:rPr>
        <w:t xml:space="preserve"> /dev/sdb6</w:t>
      </w:r>
      <w:r>
        <w:br/>
      </w:r>
      <w:r>
        <w:rPr>
          <w:rStyle w:val="ExtensionTok"/>
        </w:rPr>
        <w:t xml:space="preserve">swapon</w:t>
      </w:r>
      <w:r>
        <w:rPr>
          <w:rStyle w:val="NormalTok"/>
        </w:rPr>
        <w:t xml:space="preserve"> /dev/sdb6</w:t>
      </w:r>
    </w:p>
    <w:p>
      <w:pPr>
        <w:pStyle w:val="FirstParagraph"/>
      </w:pPr>
      <w:r>
        <w:t xml:space="preserve">Просмотрим размер пространства подкачки:</w:t>
      </w:r>
    </w:p>
    <w:p>
      <w:pPr>
        <w:pStyle w:val="SourceCode"/>
      </w:pP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</w:p>
    <w:p>
      <w:pPr>
        <w:pStyle w:val="CaptionedFigure"/>
      </w:pPr>
      <w:r>
        <w:drawing>
          <wp:inline>
            <wp:extent cx="4800600" cy="884157"/>
            <wp:effectExtent b="0" l="0" r="0" t="0"/>
            <wp:docPr descr="Форматирование /dev/sdb6 и размер пространства подкачки" title="" id="59" name="Picture"/>
            <a:graphic>
              <a:graphicData uri="http://schemas.openxmlformats.org/drawingml/2006/picture">
                <pic:pic>
                  <pic:nvPicPr>
                    <pic:cNvPr descr="image/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84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Форматирование /dev/sdb6 и размер пространства подкачки</w:t>
      </w:r>
    </w:p>
    <w:bookmarkEnd w:id="61"/>
    <w:bookmarkStart w:id="77" w:name="создание-разделов-gpt-с-помощью-gdisk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Создание разделов GPT с помощью gdisk</w:t>
      </w:r>
    </w:p>
    <w:p>
      <w:pPr>
        <w:pStyle w:val="FirstParagraph"/>
      </w:pPr>
      <w:r>
        <w:t xml:space="preserve">Посмотрим таблицы разделов и разделы на втором диске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Теперь используем gdisk</w:t>
      </w:r>
      <w:r>
        <w:br/>
      </w:r>
      <w:r>
        <w:rPr>
          <w:rStyle w:val="ExtensionTok"/>
        </w:rPr>
        <w:t xml:space="preserve">gdisk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/dev/sdc</w:t>
      </w:r>
    </w:p>
    <w:p>
      <w:pPr>
        <w:pStyle w:val="CaptionedFigure"/>
      </w:pPr>
      <w:r>
        <w:drawing>
          <wp:inline>
            <wp:extent cx="4800600" cy="2284207"/>
            <wp:effectExtent b="0" l="0" r="0" t="0"/>
            <wp:docPr descr="Создание таблицы разделов GPT" title="" id="63" name="Picture"/>
            <a:graphic>
              <a:graphicData uri="http://schemas.openxmlformats.org/drawingml/2006/picture">
                <pic:pic>
                  <pic:nvPicPr>
                    <pic:cNvPr descr="image/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84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Создание таблицы разделов GPT</w:t>
      </w:r>
    </w:p>
    <w:p>
      <w:pPr>
        <w:pStyle w:val="BodyText"/>
      </w:pPr>
      <w:r>
        <w:t xml:space="preserve">Так как разбиение диска отсутствует, создаётся таблица разделов GPT и соответствующее разбиение в памяти.</w:t>
      </w:r>
    </w:p>
    <w:p>
      <w:pPr>
        <w:pStyle w:val="BodyText"/>
      </w:pPr>
      <w:r>
        <w:t xml:space="preserve">Теперь создадим раздел с помощью</w:t>
      </w:r>
      <w:r>
        <w:t xml:space="preserve"> </w:t>
      </w:r>
      <w:r>
        <w:rPr>
          <w:rStyle w:val="VerbatimChar"/>
        </w:rPr>
        <w:t xml:space="preserve">gdisk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Создаем раздел</w:t>
      </w:r>
      <w:r>
        <w:br/>
      </w:r>
      <w:r>
        <w:rPr>
          <w:rStyle w:val="ExtensionTok"/>
        </w:rPr>
        <w:t xml:space="preserve">n</w:t>
      </w:r>
      <w:r>
        <w:br/>
      </w:r>
      <w:r>
        <w:rPr>
          <w:rStyle w:val="CommentTok"/>
        </w:rPr>
        <w:t xml:space="preserve"># Указываем номер партиции (1 по умолчанию)</w:t>
      </w:r>
      <w:r>
        <w:br/>
      </w:r>
      <w:r>
        <w:rPr>
          <w:rStyle w:val="CommentTok"/>
        </w:rPr>
        <w:t xml:space="preserve"># enter</w:t>
      </w:r>
      <w:r>
        <w:br/>
      </w:r>
      <w:r>
        <w:rPr>
          <w:rStyle w:val="CommentTok"/>
        </w:rPr>
        <w:t xml:space="preserve"># Указываем первый сектор (по умолчанию)</w:t>
      </w:r>
      <w:r>
        <w:br/>
      </w:r>
      <w:r>
        <w:rPr>
          <w:rStyle w:val="CommentTok"/>
        </w:rPr>
        <w:t xml:space="preserve"># enter</w:t>
      </w:r>
      <w:r>
        <w:br/>
      </w:r>
      <w:r>
        <w:rPr>
          <w:rStyle w:val="CommentTok"/>
        </w:rPr>
        <w:t xml:space="preserve"># Указываем размер раздела (100 MiB)</w:t>
      </w:r>
      <w:r>
        <w:br/>
      </w:r>
      <w:r>
        <w:rPr>
          <w:rStyle w:val="ExtensionTok"/>
        </w:rPr>
        <w:t xml:space="preserve">+100M</w:t>
      </w:r>
    </w:p>
    <w:p>
      <w:pPr>
        <w:pStyle w:val="CaptionedFigure"/>
      </w:pPr>
      <w:r>
        <w:drawing>
          <wp:inline>
            <wp:extent cx="4800600" cy="1745108"/>
            <wp:effectExtent b="0" l="0" r="0" t="0"/>
            <wp:docPr descr="Создание раздела через gdisk" title="" id="66" name="Picture"/>
            <a:graphic>
              <a:graphicData uri="http://schemas.openxmlformats.org/drawingml/2006/picture">
                <pic:pic>
                  <pic:nvPicPr>
                    <pic:cNvPr descr="image/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45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Создание раздела через gdisk</w:t>
      </w:r>
    </w:p>
    <w:p>
      <w:pPr>
        <w:pStyle w:val="BodyText"/>
      </w:pPr>
      <w:r>
        <w:t xml:space="preserve">В отличие от</w:t>
      </w:r>
      <w:r>
        <w:t xml:space="preserve"> </w:t>
      </w:r>
      <w:r>
        <w:rPr>
          <w:rStyle w:val="VerbatimChar"/>
        </w:rPr>
        <w:t xml:space="preserve">fdisk</w:t>
      </w:r>
      <w:r>
        <w:t xml:space="preserve">, нам предлагается указать тип разбиения. Указываем значение по умолчанию (8300). После создания раздела выведем разбиение диска:</w:t>
      </w:r>
    </w:p>
    <w:p>
      <w:pPr>
        <w:pStyle w:val="SourceCode"/>
      </w:pPr>
      <w:r>
        <w:rPr>
          <w:rStyle w:val="CommentTok"/>
        </w:rPr>
        <w:t xml:space="preserve"># Указываем тип раздела по умолчанию (8300)</w:t>
      </w:r>
      <w:r>
        <w:br/>
      </w:r>
      <w:r>
        <w:rPr>
          <w:rStyle w:val="CommentTok"/>
        </w:rPr>
        <w:t xml:space="preserve"># enter</w:t>
      </w:r>
      <w:r>
        <w:br/>
      </w:r>
      <w:r>
        <w:rPr>
          <w:rStyle w:val="CommentTok"/>
        </w:rPr>
        <w:t xml:space="preserve"># Отображаем разбиение диска</w:t>
      </w:r>
      <w:r>
        <w:br/>
      </w:r>
      <w:r>
        <w:rPr>
          <w:rStyle w:val="ExtensionTok"/>
        </w:rPr>
        <w:t xml:space="preserve">p</w:t>
      </w:r>
      <w:r>
        <w:br/>
      </w:r>
      <w:r>
        <w:rPr>
          <w:rStyle w:val="CommentTok"/>
        </w:rPr>
        <w:t xml:space="preserve"># Сохраняем изменения на диск</w:t>
      </w:r>
      <w:r>
        <w:br/>
      </w:r>
      <w:r>
        <w:rPr>
          <w:rStyle w:val="FunctionTok"/>
        </w:rPr>
        <w:t xml:space="preserve">w</w:t>
      </w:r>
      <w:r>
        <w:br/>
      </w:r>
      <w:r>
        <w:br/>
      </w:r>
      <w:r>
        <w:rPr>
          <w:rStyle w:val="CommentTok"/>
        </w:rPr>
        <w:t xml:space="preserve"># Обновляем таблицу разделов</w:t>
      </w:r>
      <w:r>
        <w:br/>
      </w:r>
      <w:r>
        <w:rPr>
          <w:rStyle w:val="ExtensionTok"/>
        </w:rPr>
        <w:t xml:space="preserve">partprobe</w:t>
      </w:r>
      <w:r>
        <w:rPr>
          <w:rStyle w:val="NormalTok"/>
        </w:rPr>
        <w:t xml:space="preserve"> /dev/sdc</w:t>
      </w:r>
    </w:p>
    <w:p>
      <w:pPr>
        <w:pStyle w:val="CaptionedFigure"/>
      </w:pPr>
      <w:r>
        <w:drawing>
          <wp:inline>
            <wp:extent cx="4800600" cy="2676660"/>
            <wp:effectExtent b="0" l="0" r="0" t="0"/>
            <wp:docPr descr="Завершение редактирования в gdisk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76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Завершение редактирования в gdisk</w:t>
      </w:r>
    </w:p>
    <w:p>
      <w:pPr>
        <w:pStyle w:val="BodyText"/>
      </w:pPr>
      <w:r>
        <w:t xml:space="preserve">Выведем информацию о добавленных разделах: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/proc/partitions</w:t>
      </w:r>
      <w:r>
        <w:br/>
      </w:r>
      <w:r>
        <w:rPr>
          <w:rStyle w:val="ExtensionTok"/>
        </w:rPr>
        <w:t xml:space="preserve">gdisk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/dev/sdc</w:t>
      </w:r>
    </w:p>
    <w:p>
      <w:pPr>
        <w:pStyle w:val="CaptionedFigure"/>
      </w:pPr>
      <w:r>
        <w:drawing>
          <wp:inline>
            <wp:extent cx="4800600" cy="1863014"/>
            <wp:effectExtent b="0" l="0" r="0" t="0"/>
            <wp:docPr descr="Информация о /dev/sdc (1)" title="" id="72" name="Picture"/>
            <a:graphic>
              <a:graphicData uri="http://schemas.openxmlformats.org/drawingml/2006/picture">
                <pic:pic>
                  <pic:nvPicPr>
                    <pic:cNvPr descr="image/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63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Информация о /dev/sdc (1)</w:t>
      </w:r>
    </w:p>
    <w:p>
      <w:pPr>
        <w:pStyle w:val="CaptionedFigure"/>
      </w:pPr>
      <w:r>
        <w:drawing>
          <wp:inline>
            <wp:extent cx="4800600" cy="2362989"/>
            <wp:effectExtent b="0" l="0" r="0" t="0"/>
            <wp:docPr descr="Информация о /dev/sdc (2)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62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Информация о /dev/sdc (2)</w:t>
      </w:r>
    </w:p>
    <w:p>
      <w:pPr>
        <w:pStyle w:val="BodyText"/>
      </w:pPr>
      <w:r>
        <w:t xml:space="preserve">Разделы успешно добавились.</w:t>
      </w:r>
    </w:p>
    <w:bookmarkEnd w:id="77"/>
    <w:bookmarkStart w:id="81" w:name="форматирование-файловой-системы-xfs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Форматирование файловой системы XFS</w:t>
      </w:r>
    </w:p>
    <w:p>
      <w:pPr>
        <w:pStyle w:val="FirstParagraph"/>
      </w:pPr>
      <w:r>
        <w:t xml:space="preserve">В терминале для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создадим файловую систему</w:t>
      </w:r>
      <w:r>
        <w:t xml:space="preserve"> </w:t>
      </w:r>
      <w:r>
        <w:rPr>
          <w:rStyle w:val="VerbatimChar"/>
        </w:rPr>
        <w:t xml:space="preserve">XFS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mkfs.xfs</w:t>
      </w:r>
      <w:r>
        <w:rPr>
          <w:rStyle w:val="NormalTok"/>
        </w:rPr>
        <w:t xml:space="preserve"> /dev/sdb1</w:t>
      </w:r>
    </w:p>
    <w:p>
      <w:pPr>
        <w:pStyle w:val="FirstParagraph"/>
      </w:pPr>
      <w:r>
        <w:t xml:space="preserve">Установим метку файловой системы в</w:t>
      </w:r>
      <w:r>
        <w:t xml:space="preserve"> </w:t>
      </w:r>
      <w:r>
        <w:rPr>
          <w:rStyle w:val="VerbatimChar"/>
        </w:rPr>
        <w:t xml:space="preserve">xfsdisk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xfs_admin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xfsdisk /dev/sdb1</w:t>
      </w:r>
    </w:p>
    <w:p>
      <w:pPr>
        <w:pStyle w:val="CaptionedFigure"/>
      </w:pPr>
      <w:r>
        <w:drawing>
          <wp:inline>
            <wp:extent cx="4800600" cy="1921467"/>
            <wp:effectExtent b="0" l="0" r="0" t="0"/>
            <wp:docPr descr="Форматирование файловой системы XFS" title="" id="79" name="Picture"/>
            <a:graphic>
              <a:graphicData uri="http://schemas.openxmlformats.org/drawingml/2006/picture">
                <pic:pic>
                  <pic:nvPicPr>
                    <pic:cNvPr descr="image/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21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Форматирование файловой системы XFS</w:t>
      </w:r>
    </w:p>
    <w:bookmarkEnd w:id="81"/>
    <w:bookmarkStart w:id="85" w:name="форматирование-файловой-системы-ext4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Форматирование файловой системы EXT4</w:t>
      </w:r>
    </w:p>
    <w:p>
      <w:pPr>
        <w:pStyle w:val="FirstParagraph"/>
      </w:pPr>
      <w:r>
        <w:t xml:space="preserve">Создадим файловую систему</w:t>
      </w:r>
      <w:r>
        <w:t xml:space="preserve"> </w:t>
      </w:r>
      <w:r>
        <w:rPr>
          <w:rStyle w:val="VerbatimChar"/>
        </w:rPr>
        <w:t xml:space="preserve">EXT4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/dev/sdb5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mkfs.ext4</w:t>
      </w:r>
      <w:r>
        <w:rPr>
          <w:rStyle w:val="NormalTok"/>
        </w:rPr>
        <w:t xml:space="preserve"> /dev/sdb5</w:t>
      </w:r>
    </w:p>
    <w:p>
      <w:pPr>
        <w:pStyle w:val="FirstParagraph"/>
      </w:pPr>
      <w:r>
        <w:t xml:space="preserve">Установим метку файловой системы в ext4disk:</w:t>
      </w:r>
    </w:p>
    <w:p>
      <w:pPr>
        <w:pStyle w:val="SourceCode"/>
      </w:pPr>
      <w:r>
        <w:rPr>
          <w:rStyle w:val="ExtensionTok"/>
        </w:rPr>
        <w:t xml:space="preserve">tune2fs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ext4disk /dev/sdb5</w:t>
      </w:r>
    </w:p>
    <w:p>
      <w:pPr>
        <w:pStyle w:val="FirstParagraph"/>
      </w:pPr>
      <w:r>
        <w:t xml:space="preserve">Установим параметры монтирования по умолчанию для файловой системы:</w:t>
      </w:r>
    </w:p>
    <w:p>
      <w:pPr>
        <w:pStyle w:val="SourceCode"/>
      </w:pPr>
      <w:r>
        <w:rPr>
          <w:rStyle w:val="ExtensionTok"/>
        </w:rPr>
        <w:t xml:space="preserve">tune2fs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acl,user_xattr /dev/sdb5</w:t>
      </w:r>
    </w:p>
    <w:p>
      <w:pPr>
        <w:pStyle w:val="CaptionedFigure"/>
      </w:pPr>
      <w:r>
        <w:drawing>
          <wp:inline>
            <wp:extent cx="4800600" cy="1826449"/>
            <wp:effectExtent b="0" l="0" r="0" t="0"/>
            <wp:docPr descr="Форматирование файловой системы EXT4" title="" id="83" name="Picture"/>
            <a:graphic>
              <a:graphicData uri="http://schemas.openxmlformats.org/drawingml/2006/picture">
                <pic:pic>
                  <pic:nvPicPr>
                    <pic:cNvPr descr="image/1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26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Форматирование файловой системы EXT4</w:t>
      </w:r>
    </w:p>
    <w:bookmarkEnd w:id="85"/>
    <w:bookmarkStart w:id="92" w:name="ручное-монтирование-файловых-систем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Ручное монтирование файловых систем</w:t>
      </w:r>
    </w:p>
    <w:p>
      <w:pPr>
        <w:pStyle w:val="FirstParagraph"/>
      </w:pPr>
      <w:r>
        <w:t xml:space="preserve">Создадим раздел точки монтирования: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/mnt/tmp</w:t>
      </w:r>
    </w:p>
    <w:p>
      <w:pPr>
        <w:pStyle w:val="FirstParagraph"/>
      </w:pPr>
      <w:r>
        <w:t xml:space="preserve">Смонтируем файловую систему /dev/sdb5 в точке и проверим корректность монтирования:</w:t>
      </w:r>
    </w:p>
    <w:p>
      <w:pPr>
        <w:pStyle w:val="SourceCode"/>
      </w:pPr>
      <w:r>
        <w:rPr>
          <w:rStyle w:val="CommentTok"/>
        </w:rPr>
        <w:t xml:space="preserve"># mount &lt;система&gt; &lt;точка монтирования&gt;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/dev/sdb5 /mnt/tmp</w:t>
      </w:r>
      <w:r>
        <w:br/>
      </w:r>
      <w:r>
        <w:br/>
      </w:r>
      <w:r>
        <w:rPr>
          <w:rStyle w:val="FunctionTok"/>
        </w:rPr>
        <w:t xml:space="preserve">mount</w:t>
      </w:r>
    </w:p>
    <w:p>
      <w:pPr>
        <w:pStyle w:val="CaptionedFigure"/>
      </w:pPr>
      <w:r>
        <w:drawing>
          <wp:inline>
            <wp:extent cx="4800600" cy="778475"/>
            <wp:effectExtent b="0" l="0" r="0" t="0"/>
            <wp:docPr descr="Монтирование файловой системы EXT4 /dev/sdb5 вручную" title="" id="87" name="Picture"/>
            <a:graphic>
              <a:graphicData uri="http://schemas.openxmlformats.org/drawingml/2006/picture">
                <pic:pic>
                  <pic:nvPicPr>
                    <pic:cNvPr descr="image/2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78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Монтирование файловой системы EXT4 /dev/sdb5 вручную</w:t>
      </w:r>
    </w:p>
    <w:p>
      <w:pPr>
        <w:pStyle w:val="BodyText"/>
      </w:pPr>
      <w:r>
        <w:t xml:space="preserve">Чтобы отмонтировать раздел, используем umount с именем устройства и с точкой монтирования:</w:t>
      </w:r>
    </w:p>
    <w:p>
      <w:pPr>
        <w:pStyle w:val="SourceCode"/>
      </w:pPr>
      <w:r>
        <w:rPr>
          <w:rStyle w:val="FunctionTok"/>
        </w:rPr>
        <w:t xml:space="preserve">umount</w:t>
      </w:r>
      <w:r>
        <w:rPr>
          <w:rStyle w:val="NormalTok"/>
        </w:rPr>
        <w:t xml:space="preserve"> /dev/sdb5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sdb5</w:t>
      </w:r>
      <w:r>
        <w:br/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/dev/sdb5 /mnt/tmp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sdb5</w:t>
      </w:r>
      <w:r>
        <w:br/>
      </w:r>
      <w:r>
        <w:br/>
      </w:r>
      <w:r>
        <w:rPr>
          <w:rStyle w:val="FunctionTok"/>
        </w:rPr>
        <w:t xml:space="preserve">umount</w:t>
      </w:r>
      <w:r>
        <w:rPr>
          <w:rStyle w:val="NormalTok"/>
        </w:rPr>
        <w:t xml:space="preserve"> /mnt/tmp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sdb5</w:t>
      </w:r>
    </w:p>
    <w:p>
      <w:pPr>
        <w:pStyle w:val="CaptionedFigure"/>
      </w:pPr>
      <w:r>
        <w:drawing>
          <wp:inline>
            <wp:extent cx="4800600" cy="972429"/>
            <wp:effectExtent b="0" l="0" r="0" t="0"/>
            <wp:docPr descr="Отмонтирование раздела вручную" title="" id="90" name="Picture"/>
            <a:graphic>
              <a:graphicData uri="http://schemas.openxmlformats.org/drawingml/2006/picture">
                <pic:pic>
                  <pic:nvPicPr>
                    <pic:cNvPr descr="image/2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72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Отмонтирование раздела вручную</w:t>
      </w:r>
    </w:p>
    <w:bookmarkEnd w:id="92"/>
    <w:bookmarkStart w:id="99" w:name="монтирование-разделов-с-помощью-etcfstab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Монтирование разделов с помощью /etc/fstab</w:t>
      </w:r>
    </w:p>
    <w:p>
      <w:pPr>
        <w:pStyle w:val="FirstParagraph"/>
      </w:pPr>
      <w:r>
        <w:t xml:space="preserve">Создадим раздел точки монтирования: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/mnt/data</w:t>
      </w:r>
      <w:r>
        <w:br/>
      </w:r>
      <w:r>
        <w:rPr>
          <w:rStyle w:val="CommentTok"/>
        </w:rPr>
        <w:t xml:space="preserve"># если mnt не существует: mkdir -p /mnt/data </w:t>
      </w:r>
    </w:p>
    <w:p>
      <w:pPr>
        <w:pStyle w:val="FirstParagraph"/>
      </w:pPr>
      <w:r>
        <w:t xml:space="preserve">Посмотрим информацию об идентификаторах блочных устройств (UUID):</w:t>
      </w:r>
    </w:p>
    <w:p>
      <w:pPr>
        <w:pStyle w:val="SourceCode"/>
      </w:pPr>
      <w:r>
        <w:rPr>
          <w:rStyle w:val="ExtensionTok"/>
        </w:rPr>
        <w:t xml:space="preserve">blkid</w:t>
      </w:r>
    </w:p>
    <w:p>
      <w:pPr>
        <w:pStyle w:val="FirstParagraph"/>
      </w:pPr>
      <w:r>
        <w:t xml:space="preserve">Теперь посмотрим информацию о конкретном устройстве (</w:t>
      </w:r>
      <w:r>
        <w:rPr>
          <w:rStyle w:val="VerbatimChar"/>
        </w:rPr>
        <w:t xml:space="preserve">/dev/sdb1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blkid</w:t>
      </w:r>
      <w:r>
        <w:rPr>
          <w:rStyle w:val="NormalTok"/>
        </w:rPr>
        <w:t xml:space="preserve"> /dev/sdb1</w:t>
      </w:r>
    </w:p>
    <w:p>
      <w:pPr>
        <w:pStyle w:val="CaptionedFigure"/>
      </w:pPr>
      <w:r>
        <w:drawing>
          <wp:inline>
            <wp:extent cx="4800600" cy="2023241"/>
            <wp:effectExtent b="0" l="0" r="0" t="0"/>
            <wp:docPr descr="Работа с blkid" title="" id="94" name="Picture"/>
            <a:graphic>
              <a:graphicData uri="http://schemas.openxmlformats.org/drawingml/2006/picture">
                <pic:pic>
                  <pic:nvPicPr>
                    <pic:cNvPr descr="image/22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23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Работа с blkid</w:t>
      </w:r>
    </w:p>
    <w:p>
      <w:pPr>
        <w:pStyle w:val="BodyText"/>
      </w:pPr>
      <w:r>
        <w:t xml:space="preserve">Скопируем UUID для этого устройства. Откроем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на редактирование и добавим в него строку:</w:t>
      </w:r>
    </w:p>
    <w:p>
      <w:pPr>
        <w:pStyle w:val="SourceCode"/>
      </w:pPr>
      <w:r>
        <w:rPr>
          <w:rStyle w:val="FunctionTok"/>
        </w:rPr>
        <w:t xml:space="preserve">vi</w:t>
      </w:r>
      <w:r>
        <w:rPr>
          <w:rStyle w:val="NormalTok"/>
        </w:rPr>
        <w:t xml:space="preserve"> /etc/fstab</w:t>
      </w:r>
      <w:r>
        <w:br/>
      </w:r>
      <w:r>
        <w:br/>
      </w:r>
      <w:r>
        <w:rPr>
          <w:rStyle w:val="CommentTok"/>
        </w:rPr>
        <w:t xml:space="preserve"># В файле</w:t>
      </w:r>
      <w:r>
        <w:br/>
      </w:r>
      <w:r>
        <w:rPr>
          <w:rStyle w:val="VariableTok"/>
        </w:rPr>
        <w:t xml:space="preserve">UUID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9a335330-c2fc-4054-9f54-c3e288abec4b </w:t>
      </w:r>
      <w:r>
        <w:rPr>
          <w:rStyle w:val="ExtensionTok"/>
        </w:rPr>
        <w:t xml:space="preserve">/mnt/data</w:t>
      </w:r>
      <w:r>
        <w:rPr>
          <w:rStyle w:val="NormalTok"/>
        </w:rPr>
        <w:t xml:space="preserve"> xfs defaults 1 2</w:t>
      </w:r>
    </w:p>
    <w:p>
      <w:pPr>
        <w:pStyle w:val="FirstParagraph"/>
      </w:pPr>
      <w:r>
        <w:t xml:space="preserve">Монтируем всё, что указано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и проверим, что раздел примонтирован правильно:</w:t>
      </w:r>
    </w:p>
    <w:p>
      <w:pPr>
        <w:pStyle w:val="SourceCode"/>
      </w:pP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CaptionedFigure"/>
      </w:pPr>
      <w:r>
        <w:drawing>
          <wp:inline>
            <wp:extent cx="4800600" cy="1806348"/>
            <wp:effectExtent b="0" l="0" r="0" t="0"/>
            <wp:docPr descr="Проверка конфигурации /etc/fstab" title="" id="97" name="Picture"/>
            <a:graphic>
              <a:graphicData uri="http://schemas.openxmlformats.org/drawingml/2006/picture">
                <pic:pic>
                  <pic:nvPicPr>
                    <pic:cNvPr descr="image/23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06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Проверка конфигурации /etc/fstab</w:t>
      </w:r>
    </w:p>
    <w:bookmarkEnd w:id="99"/>
    <w:bookmarkEnd w:id="100"/>
    <w:bookmarkStart w:id="125" w:name="самостоятельная-работа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Самостоятельная работа</w:t>
      </w:r>
    </w:p>
    <w:p>
      <w:pPr>
        <w:pStyle w:val="FirstParagraph"/>
      </w:pPr>
      <w:r>
        <w:t xml:space="preserve">Добавим два раздела по 100 MiB на диск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(через</w:t>
      </w:r>
      <w:r>
        <w:t xml:space="preserve"> </w:t>
      </w:r>
      <w:r>
        <w:rPr>
          <w:rStyle w:val="VerbatimChar"/>
        </w:rPr>
        <w:t xml:space="preserve">gdisk</w:t>
      </w:r>
      <w:r>
        <w:t xml:space="preserve">).</w:t>
      </w:r>
    </w:p>
    <w:p>
      <w:pPr>
        <w:pStyle w:val="CaptionedFigure"/>
      </w:pPr>
      <w:r>
        <w:drawing>
          <wp:inline>
            <wp:extent cx="4800600" cy="1456646"/>
            <wp:effectExtent b="0" l="0" r="0" t="0"/>
            <wp:docPr descr="Создание раздела подкачки" title="" id="102" name="Picture"/>
            <a:graphic>
              <a:graphicData uri="http://schemas.openxmlformats.org/drawingml/2006/picture">
                <pic:pic>
                  <pic:nvPicPr>
                    <pic:cNvPr descr="image/24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56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Создание раздела подкачки</w:t>
      </w:r>
    </w:p>
    <w:p>
      <w:pPr>
        <w:pStyle w:val="CaptionedFigure"/>
      </w:pPr>
      <w:r>
        <w:drawing>
          <wp:inline>
            <wp:extent cx="4800600" cy="855068"/>
            <wp:effectExtent b="0" l="0" r="0" t="0"/>
            <wp:docPr descr="Создание раздела для файловой системы EXT4" title="" id="105" name="Picture"/>
            <a:graphic>
              <a:graphicData uri="http://schemas.openxmlformats.org/drawingml/2006/picture">
                <pic:pic>
                  <pic:nvPicPr>
                    <pic:cNvPr descr="image/25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55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Создание раздела для файловой системы EXT4</w:t>
      </w:r>
    </w:p>
    <w:p>
      <w:pPr>
        <w:pStyle w:val="CaptionedFigure"/>
      </w:pPr>
      <w:r>
        <w:drawing>
          <wp:inline>
            <wp:extent cx="4800600" cy="1864491"/>
            <wp:effectExtent b="0" l="0" r="0" t="0"/>
            <wp:docPr descr="Текущее разбиение" title="" id="108" name="Picture"/>
            <a:graphic>
              <a:graphicData uri="http://schemas.openxmlformats.org/drawingml/2006/picture">
                <pic:pic>
                  <pic:nvPicPr>
                    <pic:cNvPr descr="image/26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64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Текущее разбиение</w:t>
      </w:r>
    </w:p>
    <w:p>
      <w:pPr>
        <w:pStyle w:val="BodyText"/>
      </w:pPr>
      <w:r>
        <w:t xml:space="preserve">Сохраним изменения, нажав</w:t>
      </w:r>
      <w:r>
        <w:t xml:space="preserve"> </w:t>
      </w:r>
      <w:r>
        <w:rPr>
          <w:rStyle w:val="VerbatimChar"/>
        </w:rPr>
        <w:t xml:space="preserve">w</w:t>
      </w:r>
      <w:r>
        <w:t xml:space="preserve">, и обновим таблицу разделов.</w:t>
      </w:r>
    </w:p>
    <w:p>
      <w:pPr>
        <w:pStyle w:val="SourceCode"/>
      </w:pPr>
      <w:r>
        <w:rPr>
          <w:rStyle w:val="ExtensionTok"/>
        </w:rPr>
        <w:t xml:space="preserve">partprobe</w:t>
      </w:r>
      <w:r>
        <w:rPr>
          <w:rStyle w:val="NormalTok"/>
        </w:rPr>
        <w:t xml:space="preserve"> /dev/sdb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/proc/partitions</w:t>
      </w:r>
    </w:p>
    <w:p>
      <w:pPr>
        <w:pStyle w:val="CaptionedFigure"/>
      </w:pPr>
      <w:r>
        <w:drawing>
          <wp:inline>
            <wp:extent cx="4800600" cy="1943839"/>
            <wp:effectExtent b="0" l="0" r="0" t="0"/>
            <wp:docPr descr="Обновление таблицы разделов" title="" id="111" name="Picture"/>
            <a:graphic>
              <a:graphicData uri="http://schemas.openxmlformats.org/drawingml/2006/picture">
                <pic:pic>
                  <pic:nvPicPr>
                    <pic:cNvPr descr="image/27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43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Обновление таблицы разделов</w:t>
      </w:r>
    </w:p>
    <w:p>
      <w:pPr>
        <w:pStyle w:val="BodyText"/>
      </w:pPr>
      <w:r>
        <w:t xml:space="preserve">Форматируем и подключим</w:t>
      </w:r>
      <w:r>
        <w:t xml:space="preserve"> </w:t>
      </w:r>
      <w:r>
        <w:rPr>
          <w:rStyle w:val="VerbatimChar"/>
        </w:rPr>
        <w:t xml:space="preserve">/dev/sdb2</w:t>
      </w:r>
      <w:r>
        <w:t xml:space="preserve"> </w:t>
      </w:r>
      <w:r>
        <w:t xml:space="preserve">(раздел подкачки) и</w:t>
      </w:r>
      <w:r>
        <w:t xml:space="preserve"> </w:t>
      </w:r>
      <w:r>
        <w:rPr>
          <w:rStyle w:val="VerbatimChar"/>
        </w:rPr>
        <w:t xml:space="preserve">/dev/sdb3</w:t>
      </w:r>
      <w:r>
        <w:t xml:space="preserve"> </w:t>
      </w:r>
      <w:r>
        <w:t xml:space="preserve">(EXT4):</w:t>
      </w:r>
    </w:p>
    <w:p>
      <w:pPr>
        <w:pStyle w:val="SourceCode"/>
      </w:pPr>
      <w:r>
        <w:rPr>
          <w:rStyle w:val="ExtensionTok"/>
        </w:rPr>
        <w:t xml:space="preserve">mkswap</w:t>
      </w:r>
      <w:r>
        <w:rPr>
          <w:rStyle w:val="NormalTok"/>
        </w:rPr>
        <w:t xml:space="preserve"> /dev/sdb2</w:t>
      </w:r>
      <w:r>
        <w:br/>
      </w:r>
      <w:r>
        <w:rPr>
          <w:rStyle w:val="ExtensionTok"/>
        </w:rPr>
        <w:t xml:space="preserve">swapon</w:t>
      </w:r>
      <w:r>
        <w:rPr>
          <w:rStyle w:val="NormalTok"/>
        </w:rPr>
        <w:t xml:space="preserve"> /dev/sdb2</w:t>
      </w:r>
      <w:r>
        <w:br/>
      </w:r>
      <w:r>
        <w:rPr>
          <w:rStyle w:val="CommentTok"/>
        </w:rPr>
        <w:t xml:space="preserve"># Проверим пространство подкачки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br/>
      </w:r>
      <w:r>
        <w:br/>
      </w:r>
      <w:r>
        <w:rPr>
          <w:rStyle w:val="ExtensionTok"/>
        </w:rPr>
        <w:t xml:space="preserve">mkfs.ext4</w:t>
      </w:r>
      <w:r>
        <w:rPr>
          <w:rStyle w:val="NormalTok"/>
        </w:rPr>
        <w:t xml:space="preserve"> /dev/sdb3</w:t>
      </w:r>
    </w:p>
    <w:p>
      <w:pPr>
        <w:pStyle w:val="CaptionedFigure"/>
      </w:pPr>
      <w:r>
        <w:drawing>
          <wp:inline>
            <wp:extent cx="4800600" cy="2130149"/>
            <wp:effectExtent b="0" l="0" r="0" t="0"/>
            <wp:docPr descr="Форматирование sdb2 и sdb3" title="" id="114" name="Picture"/>
            <a:graphic>
              <a:graphicData uri="http://schemas.openxmlformats.org/drawingml/2006/picture">
                <pic:pic>
                  <pic:nvPicPr>
                    <pic:cNvPr descr="image/28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30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Форматирование sdb2 и sdb3</w:t>
      </w:r>
    </w:p>
    <w:p>
      <w:pPr>
        <w:pStyle w:val="BodyText"/>
      </w:pPr>
      <w:r>
        <w:t xml:space="preserve">Создадим каталог для автоматического монтирования</w:t>
      </w:r>
      <w:r>
        <w:t xml:space="preserve"> </w:t>
      </w:r>
      <w:r>
        <w:rPr>
          <w:rStyle w:val="VerbatimChar"/>
        </w:rPr>
        <w:t xml:space="preserve">/dev/sdb3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/mnt/data-ext4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/mnt</w:t>
      </w:r>
    </w:p>
    <w:p>
      <w:pPr>
        <w:pStyle w:val="FirstParagraph"/>
      </w:pPr>
      <w:r>
        <w:t xml:space="preserve">Узнаем UUID для разделов и запишем их в автозапуск:</w:t>
      </w:r>
    </w:p>
    <w:p>
      <w:pPr>
        <w:pStyle w:val="SourceCode"/>
      </w:pPr>
      <w:r>
        <w:rPr>
          <w:rStyle w:val="ExtensionTok"/>
        </w:rPr>
        <w:t xml:space="preserve">blkid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{/dev/sdb2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/dev/sdb3}</w:t>
      </w:r>
      <w:r>
        <w:br/>
      </w:r>
      <w:r>
        <w:rPr>
          <w:rStyle w:val="FunctionTok"/>
        </w:rPr>
        <w:t xml:space="preserve">vi</w:t>
      </w:r>
      <w:r>
        <w:rPr>
          <w:rStyle w:val="NormalTok"/>
        </w:rPr>
        <w:t xml:space="preserve"> /etc/fstab</w:t>
      </w:r>
      <w:r>
        <w:br/>
      </w:r>
      <w:r>
        <w:br/>
      </w:r>
      <w:r>
        <w:rPr>
          <w:rStyle w:val="CommentTok"/>
        </w:rPr>
        <w:t xml:space="preserve"># В файле</w:t>
      </w:r>
      <w:r>
        <w:br/>
      </w:r>
      <w:r>
        <w:rPr>
          <w:rStyle w:val="VariableTok"/>
        </w:rPr>
        <w:t xml:space="preserve">UUID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d6c03b3a-38e2-475d-9a02-0511f91c2d15 </w:t>
      </w:r>
      <w:r>
        <w:rPr>
          <w:rStyle w:val="ExtensionTok"/>
        </w:rPr>
        <w:t xml:space="preserve">none</w:t>
      </w:r>
      <w:r>
        <w:rPr>
          <w:rStyle w:val="NormalTok"/>
        </w:rPr>
        <w:t xml:space="preserve"> swap defaults 0 0</w:t>
      </w:r>
      <w:r>
        <w:br/>
      </w:r>
      <w:r>
        <w:rPr>
          <w:rStyle w:val="VariableTok"/>
        </w:rPr>
        <w:t xml:space="preserve">UUID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92d184d4-8469-4307-975f-34218851c48c </w:t>
      </w:r>
      <w:r>
        <w:rPr>
          <w:rStyle w:val="ExtensionTok"/>
        </w:rPr>
        <w:t xml:space="preserve">/mnt/data-ext</w:t>
      </w:r>
      <w:r>
        <w:rPr>
          <w:rStyle w:val="NormalTok"/>
        </w:rPr>
        <w:t xml:space="preserve"> ext4 defaults 1 2</w:t>
      </w:r>
    </w:p>
    <w:p>
      <w:pPr>
        <w:pStyle w:val="CaptionedFigure"/>
      </w:pPr>
      <w:r>
        <w:drawing>
          <wp:inline>
            <wp:extent cx="4800600" cy="1303107"/>
            <wp:effectExtent b="0" l="0" r="0" t="0"/>
            <wp:docPr descr="Редактирование /etc/fstab" title="" id="117" name="Picture"/>
            <a:graphic>
              <a:graphicData uri="http://schemas.openxmlformats.org/drawingml/2006/picture">
                <pic:pic>
                  <pic:nvPicPr>
                    <pic:cNvPr descr="image/29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03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Редактирование /etc/fstab</w:t>
      </w:r>
    </w:p>
    <w:p>
      <w:pPr>
        <w:pStyle w:val="BodyText"/>
      </w:pPr>
      <w:r>
        <w:t xml:space="preserve">Монитруем, чтобы проверить конфигурацию:</w:t>
      </w:r>
    </w:p>
    <w:p>
      <w:pPr>
        <w:pStyle w:val="SourceCode"/>
      </w:pP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CaptionedFigure"/>
      </w:pPr>
      <w:r>
        <w:drawing>
          <wp:inline>
            <wp:extent cx="4800600" cy="1575581"/>
            <wp:effectExtent b="0" l="0" r="0" t="0"/>
            <wp:docPr descr="Провверка конфигурации в самостоятельной работе" title="" id="120" name="Picture"/>
            <a:graphic>
              <a:graphicData uri="http://schemas.openxmlformats.org/drawingml/2006/picture">
                <pic:pic>
                  <pic:nvPicPr>
                    <pic:cNvPr descr="image/30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75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Провверка конфигурации в самостоятельной работе</w:t>
      </w:r>
    </w:p>
    <w:p>
      <w:pPr>
        <w:pStyle w:val="BodyText"/>
      </w:pPr>
      <w:r>
        <w:t xml:space="preserve">Перезагрузим систему и убедимся, что все правильно:</w:t>
      </w:r>
    </w:p>
    <w:p>
      <w:pPr>
        <w:pStyle w:val="SourceCode"/>
      </w:pP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CommentTok"/>
        </w:rPr>
        <w:t xml:space="preserve"># подробный размер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</w:p>
    <w:p>
      <w:pPr>
        <w:pStyle w:val="CaptionedFigure"/>
      </w:pPr>
      <w:r>
        <w:drawing>
          <wp:inline>
            <wp:extent cx="4800600" cy="2187615"/>
            <wp:effectExtent b="0" l="0" r="0" t="0"/>
            <wp:docPr descr="Проверка монтирования после перезагрузки" title="" id="123" name="Picture"/>
            <a:graphic>
              <a:graphicData uri="http://schemas.openxmlformats.org/drawingml/2006/picture">
                <pic:pic>
                  <pic:nvPicPr>
                    <pic:cNvPr descr="image/31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87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Проверка монтирования после перезагрузки</w:t>
      </w:r>
    </w:p>
    <w:p>
      <w:pPr>
        <w:pStyle w:val="BodyText"/>
      </w:pPr>
      <w:r>
        <w:t xml:space="preserve">После перезагрузки файловая система sdb поменяла своё название на sdc.</w:t>
      </w:r>
    </w:p>
    <w:bookmarkEnd w:id="125"/>
    <w:bookmarkStart w:id="126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Какой инструмент используется для создания разделов GUID?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gdisk</w:t>
      </w:r>
    </w:p>
    <w:p>
      <w:pPr>
        <w:pStyle w:val="Compact"/>
        <w:numPr>
          <w:ilvl w:val="0"/>
          <w:numId w:val="1004"/>
        </w:numPr>
      </w:pPr>
      <w:r>
        <w:t xml:space="preserve">Какой инструмент применяется для создания разделов MBR?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fdisk</w:t>
      </w:r>
    </w:p>
    <w:p>
      <w:pPr>
        <w:pStyle w:val="Compact"/>
        <w:numPr>
          <w:ilvl w:val="0"/>
          <w:numId w:val="1006"/>
        </w:numPr>
      </w:pPr>
      <w:r>
        <w:t xml:space="preserve">Какой файл используется для автоматического монтирования разделов во время загрузки?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/etc/fstab</w:t>
      </w:r>
    </w:p>
    <w:p>
      <w:pPr>
        <w:pStyle w:val="Compact"/>
        <w:numPr>
          <w:ilvl w:val="0"/>
          <w:numId w:val="1008"/>
        </w:numPr>
      </w:pPr>
      <w:r>
        <w:t xml:space="preserve">Какой вариант монтирования целесообразно выбрать, если необходимо, чтобы файловая система не была автоматически примонтирована во время загрузки?</w:t>
      </w:r>
    </w:p>
    <w:p>
      <w:pPr>
        <w:pStyle w:val="Compact"/>
        <w:numPr>
          <w:ilvl w:val="0"/>
          <w:numId w:val="1009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добавить опцию</w:t>
      </w:r>
      <w:r>
        <w:t xml:space="preserve"> </w:t>
      </w:r>
      <w:r>
        <w:rPr>
          <w:rStyle w:val="VerbatimChar"/>
        </w:rPr>
        <w:t xml:space="preserve">noauto</w:t>
      </w:r>
      <w:r>
        <w:t xml:space="preserve"> </w:t>
      </w:r>
      <w:r>
        <w:t xml:space="preserve">в поле параметров монтирования</w:t>
      </w:r>
    </w:p>
    <w:p>
      <w:pPr>
        <w:pStyle w:val="Compact"/>
        <w:numPr>
          <w:ilvl w:val="0"/>
          <w:numId w:val="1010"/>
        </w:numPr>
      </w:pPr>
      <w:r>
        <w:t xml:space="preserve">Какая команда позволяет форматировать раздел с типом 82 с соответствующей файловой системой?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mkswap /dev/диск</w:t>
      </w:r>
      <w:r>
        <w:t xml:space="preserve"> </w:t>
      </w:r>
      <w:r>
        <w:t xml:space="preserve">- форматировать;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swapon /dev/диск</w:t>
      </w:r>
      <w:r>
        <w:t xml:space="preserve"> </w:t>
      </w:r>
      <w:r>
        <w:t xml:space="preserve">- подключить после форматирования;</w:t>
      </w:r>
    </w:p>
    <w:p>
      <w:pPr>
        <w:pStyle w:val="Compact"/>
        <w:numPr>
          <w:ilvl w:val="0"/>
          <w:numId w:val="1012"/>
        </w:numPr>
      </w:pPr>
      <w:r>
        <w:t xml:space="preserve">Вы только что добавили несколько разделов для автоматического монтирования при загрузке. Как можно безопасно проверить, будет ли это работать без реальной перезагрузки?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mount -a</w:t>
      </w:r>
      <w:r>
        <w:t xml:space="preserve"> </w:t>
      </w:r>
      <w:r>
        <w:t xml:space="preserve">- монтирует все из /etc/fstab;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df -h</w:t>
      </w:r>
      <w:r>
        <w:t xml:space="preserve"> </w:t>
      </w:r>
      <w:r>
        <w:t xml:space="preserve">- выводит информацию о пространстве в файловых системах;</w:t>
      </w:r>
    </w:p>
    <w:p>
      <w:pPr>
        <w:pStyle w:val="Compact"/>
        <w:numPr>
          <w:ilvl w:val="0"/>
          <w:numId w:val="1014"/>
        </w:numPr>
      </w:pPr>
      <w:r>
        <w:t xml:space="preserve">Какая файловая система создаётся, если вы используете команду mkfs без какой-либо спецификации файловой системы?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EXT2</w:t>
      </w:r>
    </w:p>
    <w:p>
      <w:pPr>
        <w:pStyle w:val="Compact"/>
        <w:numPr>
          <w:ilvl w:val="0"/>
          <w:numId w:val="1016"/>
        </w:numPr>
      </w:pPr>
      <w:r>
        <w:t xml:space="preserve">Как форматировать раздел EXT4?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mkfs.ext4 /dev/диск</w:t>
      </w:r>
    </w:p>
    <w:p>
      <w:pPr>
        <w:pStyle w:val="Compact"/>
        <w:numPr>
          <w:ilvl w:val="0"/>
          <w:numId w:val="1018"/>
        </w:numPr>
      </w:pPr>
      <w:r>
        <w:t xml:space="preserve">Как найти UUID для всех устройств на компьютере?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blkid</w:t>
      </w:r>
    </w:p>
    <w:bookmarkEnd w:id="126"/>
    <w:bookmarkStart w:id="127" w:name="вывод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выполнения лабораторной работы я получил навыки по созданию и настройке разделов на диске и файловых систем, узнал как монтировать и форматировать файловые системы, а также как правильно редактировать автоматическое монтирование систем после перезагрузки.</w:t>
      </w:r>
    </w:p>
    <w:bookmarkEnd w:id="127"/>
    <w:bookmarkStart w:id="131" w:name="список-литературы"/>
    <w:p>
      <w:pPr>
        <w:pStyle w:val="Heading1"/>
      </w:pPr>
      <w:r>
        <w:t xml:space="preserve">Список литературы</w:t>
      </w:r>
    </w:p>
    <w:bookmarkStart w:id="130" w:name="refs"/>
    <w:bookmarkStart w:id="129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Kulyabov, Korolykova. Лабораторная работа №14. Партиции, файловые системы, монтирование.</w:t>
      </w:r>
      <w:r>
        <w:t xml:space="preserve"> </w:t>
      </w:r>
      <w:hyperlink r:id="rId128">
        <w:r>
          <w:rPr>
            <w:rStyle w:val="Hyperlink"/>
          </w:rPr>
          <w:t xml:space="preserve">https://esystem.rudn.ru/pluginfile.php/2843527/mod_resource/content/4/015-partition.pdf</w:t>
        </w:r>
      </w:hyperlink>
      <w:r>
        <w:t xml:space="preserve">; RUDN.</w:t>
      </w:r>
    </w:p>
    <w:bookmarkEnd w:id="129"/>
    <w:bookmarkEnd w:id="130"/>
    <w:bookmarkEnd w:id="1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1"/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1"/>
  </w:num>
  <w:num w:numId="101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7">
    <w:abstractNumId w:val="991"/>
  </w:num>
  <w:num w:numId="101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25" Target="media/rId25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29" Target="media/rId29.png" /><Relationship Type="http://schemas.openxmlformats.org/officeDocument/2006/relationships/image" Id="rId119" Target="media/rId119.png" /><Relationship Type="http://schemas.openxmlformats.org/officeDocument/2006/relationships/image" Id="rId122" Target="media/rId122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hyperlink" Id="rId128" Target="https://esystem.rudn.ru/pluginfile.php/2843527/mod_resource/content/4/015-partition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https://esystem.rudn.ru/pluginfile.php/2843527/mod_resource/content/4/015-partition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№14. Партиции, файловые системы, монтирование</dc:title>
  <dc:creator>Сергеев Даниил Олегович</dc:creator>
  <dc:language>ru-RU</dc:language>
  <cp:keywords/>
  <dcterms:created xsi:type="dcterms:W3CDTF">2025-12-06T15:07:34Z</dcterms:created>
  <dcterms:modified xsi:type="dcterms:W3CDTF">2025-12-06T15:07:34Z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Отчёт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