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1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7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do quadro 03 de pendências (21 e 22/09): plataforma horizontal e sem campanha política; despacho por proximidade (até 15 km), sem raio configurável e sem levas, com teto de notificações (RN23); check-in geolocalizado a 200 m com confirmação manual (RN22); avaliação só com presença verificada e nova definição de taxa de comparecimento; aval herdado retirado (RF17 e UC12); Painel como feature web do gestor e Equipe Frila só por e-mail; denúncia e bloqueio (RF26 e UC17); explicação do despacho (RF27); turnos sobrepostos (RN21) e modo seleção (RN24) viram regra; stack decidida (Swift/SwiftUI, Kotlin, Supabase, FCM, SwiftData); entidade Dispositivo e contrato da API em Documentos/API/openapi.yaml; metas de tempo de publicação e de número de toques retiradas até haver medição no piloto.</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horário, endereço, valor, número de posições, o que está incluso e quem recebe o profissional no local.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da vaga por notificação, de uma vez, aos profissionais elegíveis: com a função, disponíveis no horário e a até 15 km do local, mais a equipe de confiança do estabelecimento. Não há ordem de envio nem levas.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a notificação de uma vaga específica (RN05).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o estabelecimento marcou para receber a notificação das suas vagas mesmo além de 15 km, sem exclusividade de tempo.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com presença divididos por turnos confirmados. Presença é check-in geolocalizado ou manual confirmado pelo contratante; falta é não aparecer ou cancelar com menos de 24 horas. Não entram na conta: candidatura não escolhida, cancelamento com mais de 24 horas e turno não verificado.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não verificado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com check-in manual que o contratante não confirmou. Não conta a favor nem contra na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elegível que aceita fica com a posição; no segundo, o contratante escolhe entre os candidatos. O modo seleção só vale para vaga que começa em mais de 24 horas.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Antecedência em que, com a posição ainda vaga, o contratante recebe um alerta por notificação. O padrão é 3 horas antes do início, ajustável na publicação.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Feature da versão web do app do estabelecimento: dashboard do gestor para acompanhar vagas, contratados e turnos. Não é ferramenta interna do Frila.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Pessoas do time Frila que respondem, por e-mail, suporte, denúncias, contestações e pedidos de revisão do despacho. Não acompanham turnos.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v1.1.0,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negócio que precise cobrir um turno avulso, de qualquer setor: bares, restaurantes, cafeterias, buffets, produtoras de evento, varejo, logística, serviços domésticos e outros. Food service e eventos são o foco da divulgação inicial. Do outro lado, os profissionais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aplicativos, o do Profissional e o do Estabelecimento, cada um em iOS nativo (Swift e SwiftUI), Android nativo (Kotlin) e versão web. O Painel é uma feature da versão web do app do estabelecimento, usada pelo gestor. O backend é o Supabase, onde ficam as regras que precisam valer igual nos três clientes. Para a entrega na loja em 13/11, o iOS é o mínimo; Android e web são a meta.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aval de quem trabalhou com o profissional fora da plataforma, atendimento ao vivo ou plantão da equipe Frila, operação fora do DF antes da consolidação local e qualquer cobrança dentro do aplicativo enquanto o modelo de monetização não estiver definido. Vaga remota faz parte do escopo do produto, mas fica para depois do MVP: na primeira versão, toda vaga é presencial.</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descontar comissão ou taxa do valor pago ao profissional pelo turno: o valor anunciado na vaga é o valor integral que ele recebe.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endereço, valor por posição, número de posições, o que está incluso (refeição, transporte e material próprio) e o nome de quem recebe o profissional no local.</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 Refeição, transporte e material mudam o valor real de uma diária: sem esses campos, dois anúncios com o mesmo valor não são comparáveis.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 e sem negociação é o que torna possível preencher um turno a tempo.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por notificação,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sem a função, indisponível no horário, a mais de 15 km do local (salvo quem é da equipe de confiança do estabelecimento), com perfil suspenso, com bloqueio entre as partes ou com turno confirmado sobreposto.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 A distância de 15 km é parâmetro do sistema, a ajustar com dado do piloto [H]; a vaga continua visível para todo o DF na lista.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notificação, prioridade ou posição na lista de vagas DEVE poder ser comprada, patrocinada ou promovida. A taxa de comparecimento aparece no perfil e NÃO altera quem recebe a notificação.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venda de prioridade reintroduz o leilão de trabalho que o projeto rejeita. A taxa de comparecimento serve para o contratante decidir, não para filtrar quem fica sabendo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só entre quem trabalhou junto pelo Frila, e liberada somente após o fim previsto de um turno com presença verificada (RN22). Quem não compareceu não é avaliado.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 A falta já pesa na taxa de comparecimento e não pesa duas vezes.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 e fica visível até 7 dias depois do fim do turno. A tela de aceite avisa que telefone e WhatsApp serão mostrados à outra parte; quem não quiser compartilhar não aceita a vaga.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 A base legal é a execução do contrato (LGPD, art. 7º, V), e o prazo de 7 dias limita a exposição do dado.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o check-out e o valor acordado do turno,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geolocalizado é o que vale: o Frila não arbitra divergência, e quem discordar registra isso na avaliação. É também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antecedência e motivo, e DEVE reabrir a posição com nova notificação imediata.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A antecedência separa o cancelamento que não conta (mais de 24 horas) da falta (menos de 24 horas).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resposta em até 5 dias úteis. A suspensão só acontece por denúncia grave confirmada (assédio, fraude ou documento falso); cancelamento nunca suspende, só afeta a taxa de comparecimento.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a primeira notificação de vaga;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à conciliação financeira de quem contrata, e à prestação de contas de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NÃO DEVE ter dois turnos confirmados que se sobreponham no tempo. A regra é garantida no banco de dados, e não só na tela.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ela, o profissional aceita de boa-fé dois turnos no mesmo horário e falta a um, derrubando a própria taxa de comparecimento por falha do sistema (decisão D1).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e o check-out DEVEM ser geolocalizados, com a localização lida só no momento do toque, e valem a até 200 m do endereço da vaga. Se a geolocalização falhar, o check-in manual SÓ conta como presença depois de confirmado pelo contratante; sem confirmação, o turno fica “não verificado” e não conta a favor nem contra na taxa de comparecimento.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Ler a localização só no toque respeita a regra de não rastrear o profissional (RN16) e o pedido de permissão da App Store. Os 200 m cobrem o erro comum de GPS em área urbana [H]. A confirmação manual resolve subsolo, sinal ruim e permissão negada sem inventar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enviar ao mesmo profissional mais de uma notificação de vaga a cada 30 minutos. Vagas próximas no tempo são agrupadas numa única notificação; vaga do modo urgência que começa em menos de 2 horas fura o agrupamento, mas conta no teto.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 vários estabelecimentos publicando ao mesmo tempo, notificar cada vaga separadamente vira spam, e o profissional desliga as notificações. O teto protege o canal que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seleção SÓ PODE ser escolhido para vaga que começa em mais de 24 horas. Se o contratante não escolher até 24 horas antes do início, a vaga fecha automaticamente e os candidatos são avisados e liberados; o profissional pode retirar a candidatura sem penalidade enquanto não for escolhido.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prazo, a posição fica presa esperando uma escolha que pode não vir, e o profissional deixa de aceitar outras vagas. Vaga para menos de 24 horas é urgência por natureza.</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notificações de vaga sem enviar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ponto base e sua disponibilidade por dia e faixa de horário, e marque que está disponível agora.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ponto base e disponibilidade passam a valer na notificação seguinte, sem exigir novo login; não existe distância configurável pelo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os campos obrigatórios de RN02 e, se quiser, traje exigido, participação no rateio dos 10% da taxa de serviço e observações.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publicação pede só os campos de RN02, com o local pré-preenchido pelo endereço do estabelecimento; o modo de preenchimento e a antecedência do alerta de vaga vazia (padrão de 3 horas) são escolhidos na publicação;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copia todos os campos da vaga de origem e pede só a nova data e o novo horário.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notificar a vaga, de uma vez, aos profissionais elegíveis (RN05), respeitando o teto e o agrupamento de RN23.</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é enviada ao provedor em até 30 segundos após a publicação; nenhum profissional inelegível a recebe; nenhum profissional recebe mais de uma notificação de vaga a cada 30 minutos, salvo a exceção de urgência de RN23.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filtre todas as vagas abertas do DF,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todas as vagas abertas, das mais próximas para as mais distantes; vagas de outro estado aparecem no fim.</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vaga direto da notificação ou da lista, sem formulário.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sai da notificação ou da lista sem formulário, sem carta de apresentação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elegível que aceita ocupa a posição, e seleção, em que o contratante escolhe entre os candidatos (RN24).</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 o seleção só aparece para vaga que começa em mais de 24 horas; em urgência, a posição é ocupada automaticamente pelo primeiro candidato elegível; em seleção, se ninguém for escolhido, a vaga fecha sozinha 24 horas antes do início, e os candidatos são avisados e liberados.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confirmação é enviada aos dois lados pelo provedor de push, na meta de RNF02;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contato direto entre as partes (telefone e WhatsApp) somente após a confirmação, com aviso na tela de aceite (RN10).</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fica disponível para ambos logo depois dela e some da tela 7 dias após o fim do turno; a tela de aceite avisa que o contato será mostrado à outra parte.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24 horas e 3 horas antes do início.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Os dois lembretes são entregues nos horários definidos e trazem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e o check-out do profissional por geolocalização (RN22), com check-in manual confirmado pelo contratante quando a localização falhar.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a até 200 m grava a hora e a distância medida; fora disso, o check-in manual só vale com a confirmação do contratante, no app ou no Painel web; no horário de início sem check-in, o profissional recebe um lembrete; aos 15 minutos sem check-in, o contratante é alertado e decide esperar ou reabrir a vaga; ao passar o fim previsto sem check-out, os dois são avisados.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nova notificação imediata.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antecedência e motivo; a posição volta a aparecer como aberta e a notificação é enviada em até 30 segundos; cancelamento do profissional com menos de 24 horas conta como falta na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de um turno com presença verificada (RN07).</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e só para turno com check-in geolocalizado ou manual confirmado; cada lado responde “sim” ou “não” a uma única pergunta; nenhuma nota de 1 a 5 é oferecida; quem não compareceu não é avaliado.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o aval de quem trabalhou com o profissional fora da plataforma saiu do produto. O número fica reservado e não é reutilizado.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que recebe a notificação das suas vagas mesmo além de 15 km.</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com a função e disponíveis recebem a notificação das vagas do estabelecimento, independentemente da distância; não há exclusividade de tempo nem prioridade sobre os demais.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alertar o contratante, por notificação, quando uma posição segue vaga dentro da janela crítica, e oferecer ao gestor, na versão web, um Painel para acompanhar vagas, contratados e turnos.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aberta a 3 horas do início, ou na antecedência escolhida na publicação, gera alerta ao contratante no app; o Painel web mostra vagas, candidatos, confirmados, check-ins e turnos não verificados, e permite confirmar check-in manual, o que também é possível no app.</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por e-mail, aberto a partir do turno, com prazo de resposta declarado.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app abre o e-mail já com os dados do turno; o prazo de resposta de até 5 dias úteis é mostrado ao usuário; não há atendimento ao vivo; em risco imediato, o app orienta o contato com as autoridades (190 e 180).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o botão “Contestar” envia a contestação à Equipe Frila, com resposta em até 5 dias úteis (RN13); se aceita, a conta volta na hora.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exclua a conta de dentro do aplicativo, nos dois apps.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sai do despacho e da busca na hora; os dados pessoais são apagados em até 15 dias; os turnos já realizados são anonimizados em vez de apagados, preservando o histórico da contraparte; atende à diretriz 5.1.1(v) da App Store.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qualquer usuário denuncie e bloqueie outro a partir do perfil ou do turno.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denúncia registra o motivo (assédio, discriminação, risco à segurança ou outro) e chega à Equipe Frila, com resposta em até 5 dias úteis; o bloqueio é imediato e impede que as partes voltem a se cruzar em notificações, listas e candidaturas.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explicar ao profissional por que ele recebe notificações de vagas e permitir pedir revisão.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tela “Por que recebo vagas” mostra os critérios (função, disponibilidade e distância de até 15 km); o botão “Contestar” gera um pedido de revisão respondido em até 5 dias úteis (LGPD, art. 20).</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 RF24, RF25, RF26</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 RF23, RF27</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RF18, RF21, RF22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fase de construção. RF25 e RF26 estão entre os de impacto alto porque a App Store rejeita o app sem eles (diretrizes 5.1.1(v) e 1.2). O RF17 foi retirado e não aparece na matriz.</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ao provedor de push (APNs/FCM) de forma verificável, com reenvio automático em caso de falha e estado consultável.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aceitas pelo provedor (APNs/FCM) em até 60 segundos após o despacho, medido em janela móvel de 7 dias; toda falha registra motivo. A entrega no aparelho depende do sistema operacional: o Frila não usa notificação Time Sensitive nem pede isenção de economia de bateria.</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de uma vaga deve ser enviada ao provedor de push em até 30 segundos após a publicação.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17 ou superior (exigência do SwiftData),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 um contratante publica uma vaga, os dois sem ajuda. Metas de tempo e de número de toques só serão definidas depois de medidas no piloto.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no horário de pico do setor.</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no horário de pico, de quinta a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notificação ou na lista de vagas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FCM sem custo no volume previsto (no iOS, via APNs)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Plano gratuito do Supabase no piloto; o custo recorrente depois dele ainda está em aberto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remotas (design, programação, redação e similares)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Entram no escopo do produto, mas não no MVP. Sem presença no local não há check-in, notificação por distância nem presença verificada para liberar a avaliação: a vaga remota precisa de um fluxo próprio.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do MVP</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Só avalia quem trabalhou junto pelo Frila: um atestado externo é fácil de forjar e não tem turno registrado por trás.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Atendimento ao vivo e plantão da equipe Frila</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acompanhamento dos turnos é do gestor do contratante, pelo Painel. A equipe Frila só responde e-mail, em até 5 dias úteis.</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previsto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Time Sensitive no iOS e pedido de isenção de economia de bateria no Android</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21/09/2026. As metas de notificação passam a ser medidas no provedor de push (RNF02 e RNF03).</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 O check-in lê a localização só no toque (RN22).</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ativos cobrem os vinte e seis requisitos funcionais ativos: nenhum RF fica sem caso de uso na matriz da Seção 7.1. O UC12 e o RF17 foram retirados em 21/09/2026, junto com o aval herdado, e os números ficam reservados. Um único desenho com todos eles e quatro atores vira um emaranhado de linhas, então o diagrama é apresentado em três vistas, cada uma respondendo a uma pergunta. Um caso de uso pode aparecer em mais de uma vista.</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o agrupamento das notificações, os lembretes, os alertas de atraso e de vaga vazia, o fechamento automático do modo seleção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602181"/>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6021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067664"/>
            <wp:docPr id="2" name="Imagem 2" descr="Figura 2 — Cadastro, perfil e confiança (UC09 a UC11 e UC13)"/>
            <a:graphic>
              <a:graphicData uri="http://schemas.openxmlformats.org/drawingml/2006/picture">
                <pic:pic>
                  <pic:nvPicPr>
                    <pic:cNvPr id="2" name="imagem2.png"/>
                    <pic:cNvPicPr/>
                  </pic:nvPicPr>
                  <pic:blipFill>
                    <a:blip r:embed="rIdImg2"/>
                    <a:stretch>
                      <a:fillRect/>
                    </a:stretch>
                  </pic:blipFill>
                  <pic:spPr>
                    <a:xfrm>
                      <a:off x="0" y="0"/>
                      <a:ext cx="5943600" cy="30676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UC11 e UC13)</w:t>
      </w:r>
    </w:p>
    <w:p>
      <w:pPr>
        <w:jc w:val="center"/>
        <w:spacing w:before="0" w:after="40" w:line="264" w:lineRule="auto"/>
      </w:pPr>
      <w:r>
        <w:drawing>
          <wp:inline distT="0" distB="0" distL="0" distR="0">
            <wp:extent cx="5943600" cy="3259393"/>
            <wp:docPr id="3" name="Imagem 3" descr="Figura 3 — Suporte e direitos de quem usa (UC14 a UC17)"/>
            <a:graphic>
              <a:graphicData uri="http://schemas.openxmlformats.org/drawingml/2006/picture">
                <pic:pic>
                  <pic:nvPicPr>
                    <pic:cNvPr id="3" name="imagem3.png"/>
                    <pic:cNvPicPr/>
                  </pic:nvPicPr>
                  <pic:blipFill>
                    <a:blip r:embed="rIdImg3"/>
                    <a:stretch>
                      <a:fillRect/>
                    </a:stretch>
                  </pic:blipFill>
                  <pic:spPr>
                    <a:xfrm>
                      <a:off x="0" y="0"/>
                      <a:ext cx="5943600" cy="325939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(UC14 a UC17)</w:t>
      </w:r>
    </w:p>
    <w:p>
      <w:pPr>
        <w:keepNext/>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loja, residência ou outro negócio. Age com papel de administrador ou de operador do estabelecimento (RF21) e, como gestor, acompanha vagas e turnos pelo Painel.</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UC07, UC08, UC10, UC11, UC13, UC14, UC15, UC16, UC17</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responde, por e-mail, suporte, denúncias, contestações e pedidos de revisão do despacho. Não acompanha turnos nem intervém neles.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UC14, UC15,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 UC17</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os campos obrigatórios de RN02 (função, data, horário de início e fim, endereço, valor por posição, número de posições, o que está incluso e quem recebe no local), os opcionais (traje exigido, participação no rateio dos 10% e observações), o modo de preenchimento (urgência ou seleção) e a antecedência do alerta de vaga vazia, com padrão de 3 horas.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endereço é pré-preenchido com 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vaga começa em menos de 24 horas: o modo seleção não é oferecido, e a vaga é publicada em modo urgência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os campos obrigatórios e confirmo, então a vaga é publicada e a notificação aos profissionais elegíveis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o agrupamento das notificações e o reenvio de falhas são feitos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(RN05): função compatível, disponibilidade no horário, até 15 km entre o ponto base e o local, perfil ativo, nenhum bloqueio entre as partes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inclui os profissionais da equipe de confiança do estabelecimento que tenham a função e estejam disponíveis, mesmo além de 15 km (UC11).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Para cada elegível, o sistema aplica o teto de RN23: se ele não recebeu notificação de vaga nos últimos 30 minutos, a notificação sai agora; se recebeu, a vaga entra na próxima notificação agrupada.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envia as notificações de uma vez, sem ordem entre os elegíveis, e registra o envio e o estado de entrega de cada uma.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vaga fica visível na lista de todo o DF enquanto houver posição aberta.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a vaga segue visível na lista do DF, e o contratante é avisado de que ninguém próximo e disponível foi encontrado.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A vaga é do modo urgência e começa em menos de 2 horas: ela fura o agrupamento e sai na hora, mas conta no teto do profissional (RN23).</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A entrega da notificação falha: o sistema reenvia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posição entra na janela crítica ainda aberta: o contratante recebe o alerta de vaga vazia (RF20).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e sem ordem entre eles, nenhum inelegível recebe a notificação e nenhum profissional recebe mais de uma notificação de vaga a cada 30 minutos.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a notificação (UC02) ou encontrou a vaga na lista do DF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o que está incluso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sem formulário. A tela avisa que, se ele for confirmado, telefone e WhatsApp serão mostrados ao estabelecimento (RN10).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(RN21).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3d. Há bloqueio entre o profissional e o estabelecimento: a vaga não aparece para ele, nem na notificação nem na lista (RF26).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 RN21</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 que aceita.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contato direto entre as partes, visível até 7 dias depois do fim do turno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No modo seleção, o contratante não escolhe até 24 horas antes do início: a vaga fecha automaticamente, e os candidatos são avisados e liberados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retira a candidatura antes de ser escolhido: a retirada não gera penalidade, e ele segue livre para outras vagas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24 horas e 3 horas antes do início, com endereço, horário e contato da contraparte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Ao chegar, o profissional faz o check-in. O app lê a localização só nesse toque e confere se ele está a até 200 m do endereço da vaga (RN22).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grava a hora e a distância medida e avisa o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terminar, o profissional faz o check-out da mesma forma.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geolocalização falha (sem sinal, permissão negada, GPS impreciso ou a mais de 200 m): o profissional faz check-in manual, e o contratante confirma com um toque, no app ou no Painel web. Sem confirmação, o turno fica “não verificado” e não conta a favor nem contra na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Chega o horário de início sem check-in: o profissional recebe um lembrete.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Passam 15 minutos do início sem check-in: o contratante é alertado e decide esperar ou reabrir a vaga. Se reabrir, conta como falta do profissional, e a posição segue para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fim previsto passa sem check-out: os dois lados recebem uma notificação. O que acontece com o valor fica entre as partes; o sistema não calcula hora extra.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contratante discorda do registro: vale o registro geolocalizado. O Frila não arbitra, e o contratante pode registrar a discordância na avaliação (UC06).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distância medida e valor, e avaliação liberada após o término previsto quando a presença foi verificada.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começou, quando faço check-in a até 200 m do endereço, então o sistema grava a hora e a distância, avisa o contratante e disponibiliza o registro para consulta e exportação pelos dois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 e a presença foi verificada: check-in geolocalizado ou manual confirmado pelo contratante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ou o profissional não compareceu: nenhuma avaliação é solicitada. A falta conta só na taxa de comparecimento, para não pesar duas vezes.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turno ficou “não verificado”: nenhuma avaliação é solicitada, e o turno não entra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com presença verificada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Acompanhar vagas e turnos pelo Painel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como gestor do estabelecimento, na versão web. O alerta de vaga vazia e a confirmação de check-in manual também existem no 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vagas publicadas ou turnos confirmados.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gestor abre o Painel na versão web do app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mostra as vagas abertas, os candidatos, os profissionais confirmados, os check-ins do dia e os turnos não verificados.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As posições ainda vagas dentro da janela crítica aparecem destacadas, com o tempo que falta para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gestor confirma check-ins manuais pendentes, escolhe candidatos do modo seleção (UC04) ou cancela e reabre posições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registra cada ação no turno.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Uma posição entra na janela crítica ainda vaga: o contratante recebe um alerta por notificação, 3 horas antes do início ou na antecedência escolhida na publicação (RF20).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gestor está no celular: o alerta de vaga vazia e a confirmação de check-in manual estão no app, sem precisar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e turnos acompanhados pelo próprio estabelecimento, sem participação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continua vaga a 3 horas do início, quando o prazo é atingido, então o contratante recebe o alerta no app, e a posição aparece destacada no Painel web com o tempo que falta para o início.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em que o contratante decidiu reabrir a vaga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cancelamento do profissional com mais de 24 horas não entra na taxa de comparecimento; com menos de 24 horas, ou não comparecimento, conta como falta.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e o contratante é avisado de que o turno ficou descoberto.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Uma parte cancela com frequência: o sistema não suspende nem bloqueia; o efeito é só na taxa de comparecimento, exibida no perfil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uma nova notificação é disparada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ativa com o mesmo telefone ou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nome, telefone e e-mail e confirma ter 18 anos ou mais.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confirma o telefone por código.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e a disponibilidade por dia e faixa de horário. Não há distância para configurar: a notificação vai para quem está a até 15 km do local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receber notificações de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ponto base ou disponibilidade, ou marca que está disponível agora, e a mudança vale na notificação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A pessoa declara ter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ponto base: o cadastro fica salvo, mas o perfil não recebe notificação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da primeira notificação, nunca como barreira de entrada. O documento não aparece em log (RN14, RN15).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O profissional abre “Por que recebo vagas”: o sistema explica os critérios (função, disponibilidade e distância de até 15 km) e oferece o botão “Contestar”, que envia um pedido de revisão à Equipe Frila, respondido em até 5 dias úteis (RF27).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notificações de vaga, sem nenhuma cobrança no cadastro.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RN05, RN14, 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informo nome, telefone, e-mail, funções, ponto base e disponibilidade, então fico apto a receber notificações de vaga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acesso.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endereço e responsável.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o responsável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convida outros usuários por telefone ou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sem compartilhar senha.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compartilhamento de senha,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abre o perfil de um profissional, a partir do histórico de turnos (UC13) ou de uma candidatura.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contratante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notificação das próximas vagas do estabelecimento para as quais tiver a função e estiver disponível, mesmo além de 15 km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contratante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profissional da equipe não tem a função ou não está disponível: ele não é notificado. A equipe dispensa só o limite de distância, nunca os outros critérios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A equipe não tem prioridade de tempo: a notificação sai para ela e para os demais elegíveis ao mesmo tempo.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da próxima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tem a função e está disponível, quando publico uma vaga a mais de 15 km dele, então ele recebe a notificação ao mesmo tempo que os demais elegíveis.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Retirado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Situação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junto com o RF17. O aval de quem trabalhou com o profissional fora da plataforma saiu do produto: só avalia quem trabalhou junto pelo Frila (RN07). O número fica reservado e não é reutilizado.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ficou “não verificado”: ele aparece marcado assim, sem entrar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app abre o e-mail do suporte já com os dados do turno, e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app mostra o prazo de resposta declarado: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e-mail, o app mostra atalhos para ligar para o 190 (Polícia) e o 180 (Central de Atendimento à Mulher).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caso é assédio, discriminação ou risco: o app oferece também denunciar e bloquear a outra parte (UC17).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Não há atendimento ao vivo: questões práticas do turno em andamento são combinadas direto com a outra parte, pelo contato liberado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E-mail enviado com os dados do turno e respondido no prazo declarado.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o e-mail abre já com os dados do turno, e eu vejo o prazo de resposta de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por denúncia grave confirmada, com motivo registrado (UC17).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toca em “Contestar” e escreve o motivo, com evidência se quiser.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envia a contestação à Equipe Frila e informa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contestação for aceita, a conta volta na hora.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usuário é avisado do atraso.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contestar, com resposta em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aplica UC08 com o motivo “exclusão de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UC17: Denunciar e bloquear</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 denúncia é respondida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 e vê o perfil ou o turno da outra 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toca em “Denunciar” no perfil ou no turno da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(assédio, discriminação, risco à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denúncia, envia à Equipe Frila e mostra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oferece bloquear 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Equipe Frila apura e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usuário só quer bloquear: toca em “Bloquear”, e o bloqueio vale na hora, sem denúncia.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Com o bloqueio, as partes não voltam a se cruzar: o profissional não recebe notificação nem vê vagas do estabelecimento, e o estabelecimento não recebe candidatura dele.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denúncia grave é confirmada (assédio, fraude ou documento falso): o perfil denunciado é suspenso, com motivo registrado e direito de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Há risco imediato: o app mostra atalhos para o 190 e o 180, sem esperar a resposta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registrada e respondida no prazo, e bloqueio em vigor quando pedido.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sofri assédio num turno, quando denuncio e bloqueio a outra parte, então a denúncia chega à Equipe Frila com prazo de resposta de até 5 dias úteis, e a outra parte deixa de aparecer para mim, e eu para ela, na hora. É o mecanismo que a diretriz 1.2 da App Store exige.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notificação e candidatura penduram-se nela como o registro de quem foi chamado e quem respondeu. As vistas abaixo são do mesmo esquema: separá-las evita o emaranhado de linhas que um único desenho com dezoito entidades produz.</w:t>
      </w:r>
    </w:p>
    <w:p>
      <w:pPr>
        <w:jc w:val="center"/>
        <w:spacing w:before="0" w:after="40" w:line="264" w:lineRule="auto"/>
      </w:pPr>
      <w:r>
        <w:drawing>
          <wp:inline distT="0" distB="0" distL="0" distR="0">
            <wp:extent cx="5943600" cy="2990972"/>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99097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514600"/>
            <wp:docPr id="5" name="Imagem 5" descr="Figura 5 — Uma conta de acesso, dois papéis"/>
            <a:graphic>
              <a:graphicData uri="http://schemas.openxmlformats.org/drawingml/2006/picture">
                <pic:pic>
                  <pic:nvPicPr>
                    <pic:cNvPr id="5" name="imagem5.png"/>
                    <pic:cNvPicPr/>
                  </pic:nvPicPr>
                  <pic:blipFill>
                    <a:blip r:embed="rIdImg5"/>
                    <a:stretch>
                      <a:fillRect/>
                    </a:stretch>
                  </pic:blipFill>
                  <pic:spPr>
                    <a:xfrm>
                      <a:off x="0" y="0"/>
                      <a:ext cx="5943600" cy="25146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Uma conta de acesso, dois papéis</w:t>
      </w:r>
    </w:p>
    <w:p>
      <w:pPr>
        <w:jc w:val="center"/>
        <w:spacing w:before="0" w:after="40" w:line="264" w:lineRule="auto"/>
      </w:pPr>
      <w:r>
        <w:drawing>
          <wp:inline distT="0" distB="0" distL="0" distR="0">
            <wp:extent cx="5943600" cy="2917767"/>
            <wp:docPr id="6" name="Imagem 6" descr="Figura 6 — O que decide quem recebe o despacho"/>
            <a:graphic>
              <a:graphicData uri="http://schemas.openxmlformats.org/drawingml/2006/picture">
                <pic:pic>
                  <pic:nvPicPr>
                    <pic:cNvPr id="6" name="imagem6.png"/>
                    <pic:cNvPicPr/>
                  </pic:nvPicPr>
                  <pic:blipFill>
                    <a:blip r:embed="rIdImg6"/>
                    <a:stretch>
                      <a:fillRect/>
                    </a:stretch>
                  </pic:blipFill>
                  <pic:spPr>
                    <a:xfrm>
                      <a:off x="0" y="0"/>
                      <a:ext cx="5943600" cy="291776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o despacho</w:t>
      </w:r>
    </w:p>
    <w:p>
      <w:pPr>
        <w:jc w:val="center"/>
        <w:spacing w:before="0" w:after="40" w:line="264" w:lineRule="auto"/>
      </w:pPr>
      <w:r>
        <w:drawing>
          <wp:inline distT="0" distB="0" distL="0" distR="0">
            <wp:extent cx="5943600" cy="2691441"/>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6914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 A credencial fica no Supabase Auth, e o id é o mesmo da conta de autenticação.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nascimento, estado, criado_em, anonimizado_em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ponto_base, disponivel_agora_ate,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de qualquer setor: bar, restaurante, buffet, produtora, loja, residência ou outro negócio.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 repositor…).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endereco, geo_lat, geo_lng, valor_centavos, posicoes, inclui_refeicao, inclui_transporte, exige_material_proprio, responsavel_local, traje, participa_rateio, observacoes, modo, alerta_antecedencia, estado, publicado_em,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 falta, inicio_em, fim_em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vaga enviada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notificacao_id,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Profissional e Notificacao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notificação enviada a um profissional, com uma ou mais vagas agrupadas. É o que sustenta o teto de RN23.</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enviada_em, urgente, estado_entrega, entregue_em, motivo_falha</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1:N com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checkin_em, checkin_tipo, checkin_distancia_m, checkin_confirmado_em, checkout_em, checkout_distancia_m, verificacao, valor_acordado_centavos</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turno com presença verificada.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recebem as vagas do estabelecimento mesmo além de 15 km.</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cancelamento, suspensão, contestação, suporte, denúncia ou pedido de revisão do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 entre duas partes: impede que voltem a se cruzar.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autor_id, bloqueado_id,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(autor e bloqueado)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Dispositivo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Token de push (FCM) de cada aparelho do usuário. Sem ele, a notificação não tem destino.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token_fcm, plataforma, atualizado_em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 As regras que precisam valer igual nos três clientes são garantidas no backend (Seção 6.4); o domínio do app as espelha para a tela e para os testes.</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923081"/>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9230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inclusos: Inclusos, responsavelLocal: String, modo: ModoPreenchimento, alertaAntecedencia: TimeInterval,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aceitaModoSelecao():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pontoBase: Coordenada, disponibilidades: [Disponibilidade], disponivelAgoraAte: Date?,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incluirNaEquipe(_: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o check-in, o check-out e a presença.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checkin: RegistroDePresenca?, checkout: RegistroDePresenca?, verificacao: Verificacao,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registrarCheckin(distanciaMetros: Double?, em: Date): Void, confirmarCheckinManual(por: Ator): Void, registrarCheckout(distanciaMetros: Double?, em: Date): Void, temPresencaVerificada():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os elegíveis e notificar de uma vez, respeitando teto e agrupamento (RN23).</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distanciaMaximaKm: Double (15), tetoIntervalo: TimeInterval (30 min)</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notificar()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 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[Notificacao]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agrupar(_: [Vaga], para: Profissional): Notificacao, enviar(_: Notificacao)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distanciaMaximaKm: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abertas(ordenadasPorDistanciaDe: Coordenada, filtro: FiltroVagas)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do DF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AcompanhamentoViewModel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no app do estabelecimento, as vagas em alerta e a confirmação de check-in manual. O Painel do gestor é web.</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emAlerta: [Posicao], checkinsPendentes: [Turno]</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confirmarCheckin(_: Turno)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foi decidida em 21/09/2026. Os aplicativos são nativos: Swift e SwiftUI no iOS, Kotlin no Android, e há uma versão web. O backend é o Supabase (Postgres com PostGIS, autenticação, Edge Functions, pg_cron e fila pgmq), escolhido pelo plano gratuito de até 50 mil usuários ativos por mês; a migração será reavaliada a partir de certa rentabilidade.</w:t>
      </w:r>
    </w:p>
    <w:p>
      <w:pPr>
        <w:spacing w:before="0" w:after="100" w:line="264" w:lineRule="auto"/>
      </w:pPr>
      <w:r>
        <w:rPr>
          <w:rFonts w:ascii="SF Pro Display" w:hAnsi="SF Pro Display" w:cs="SF Pro Display"/>
          <w:color w:val="1A1A1A"/>
          <w:sz w:val="22"/>
          <w:szCs w:val="22"/>
        </w:rPr>
        <w:t xml:space="preserve">As regras que precisam valer igual nos três clientes ficam no backend e são escritas uma vez, como funções e restrições no banco: quem recebe a notificação (RN05 e RN23), a confirmação sem duplicidade (RN19), o turno sobreposto (RN21), o check-in a até 200 m (RN22) e o fechamento do modo seleção (RN24). O despacho roda fora da requisição: publicar só grava e responde, e um job separado faz as notificações, os lembretes e os alertas. Cada app mantém o próprio domínio para a tela e para os testes.</w:t>
      </w:r>
    </w:p>
    <w:p>
      <w:pPr>
        <w:spacing w:before="0" w:after="100" w:line="264" w:lineRule="auto"/>
      </w:pPr>
      <w:r>
        <w:rPr>
          <w:rFonts w:ascii="SF Pro Display" w:hAnsi="SF Pro Display" w:cs="SF Pro Display"/>
          <w:color w:val="1A1A1A"/>
          <w:sz w:val="22"/>
          <w:szCs w:val="22"/>
        </w:rPr>
        <w:t xml:space="preserve">O contrato entre os apps e o backend foi escrito antes do código (decisão B16) e está em Documentos/API/openapi.yaml (OpenAPI 3.1, versão 0.1.0, de 22/09/2026). Cada operação com regra de negócio é uma função RPC do Supabase; as recusas de regra voltam com código estável, como posicao_ja_preenchida (409) e inelegivel (422), e reenviar a mesma escrita devolve o mesmo resultado.</w:t>
      </w:r>
    </w:p>
    <w:p>
      <w:pPr>
        <w:spacing w:before="0" w:after="100" w:line="264" w:lineRule="auto"/>
      </w:pPr>
      <w:r>
        <w:rPr>
          <w:rFonts w:ascii="SF Pro Display" w:hAnsi="SF Pro Display" w:cs="SF Pro Display"/>
          <w:color w:val="1A1A1A"/>
          <w:sz w:val="22"/>
          <w:szCs w:val="22"/>
        </w:rPr>
        <w:t xml:space="preserve">Dentro do aplicativo iOS, as camadas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especificação de elegibilidade e regras de reputação, espelhando o que o backend garante.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do Supabase, cache local em SwiftData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(FCM, que entrega no iOS via APNs), geolocalização lida no toque,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na sincronização e na fila offline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Leitura da localização no momento do check-in e do check-out, nunca em segundo plano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Swift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Autenticação, acesso às tabelas e chamada das funções RPC do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Firebase Cloud Messaging (FCM)</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Push de vaga no Android e no iOS (no iOS, via APNs)</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(exige iOS 17)</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XCTest (XCUITest)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interface dos fluxos principais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(backend)</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Postgres com PostGIS, autenticação, Edge Functions, pg_cron e pgmq: persistência, regras críticas, despacho e envio de push</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três clientes, o Supabase e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três clientes, o Supabase e o despacho em fila</w:t>
      </w:r>
    </w:p>
    <w:p>
      <w:pPr>
        <w:jc w:val="center"/>
        <w:spacing w:before="0" w:after="40" w:line="264" w:lineRule="auto"/>
      </w:pPr>
      <w:r>
        <w:drawing>
          <wp:inline distT="0" distB="0" distL="0" distR="0">
            <wp:extent cx="5943600" cy="2820691"/>
            <wp:docPr id="14" name="Imagem 14" descr="Figura 14 — A estratégia decidida para iOS, Android e web: nativo em cada plataforma, regras críticas no backend"/>
            <a:graphic>
              <a:graphicData uri="http://schemas.openxmlformats.org/drawingml/2006/picture">
                <pic:pic>
                  <pic:nvPicPr>
                    <pic:cNvPr id="14" name="imagem14.png"/>
                    <pic:cNvPicPr/>
                  </pic:nvPicPr>
                  <pic:blipFill>
                    <a:blip r:embed="rIdImg14"/>
                    <a:stretch>
                      <a:fillRect/>
                    </a:stretch>
                  </pic:blipFill>
                  <pic:spPr>
                    <a:xfrm>
                      <a:off x="0" y="0"/>
                      <a:ext cx="5943600" cy="282069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 estratégia decidida para iOS, Android e web: nativo em cada plataforma, regras críticas no backend</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elegibilidade, presença e reputação sustentam a tese inteira e precisam ser testáveis sem interface, sem rede e sem simulador, inclusive porque vão mudar conforme a validação de campo corrigir as hipóteses. As regras que precisam valer igual no Android e na web moram no backend; o domínio do app as espelha para a tela e para os testes.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Supabase, cache SwiftData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(FCM), localização no toque,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Swift Testing (domínio) e XCUITest (interface)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ponto base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da vaga aos elegíveis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Lista de vagas do DF</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 RN24</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 (24 h e 3 h)</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Check-in e check-out geolocalizados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(aval externo)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(UC12 retirado)</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Alerta de vaga vazia e Painel do gestor</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por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e bloqueio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Explicação do despacho e pedido de revisão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(sem desconto no valor do turno),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 O RF17 e o UC12 foram retirados em 21/09/2026 e seguem na tabela só para preservar a numeração.</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