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7C129A">
      <w:pPr>
        <w:widowControl/>
        <w:wordWrap w:val="0"/>
        <w:spacing w:after="0" w:line="360" w:lineRule="auto"/>
        <w:jc w:val="center"/>
        <w:outlineLvl w:val="1"/>
        <w:rPr>
          <w:rFonts w:eastAsia="黑体" w:cs="黑体"/>
          <w:sz w:val="28"/>
          <w:szCs w:val="28"/>
        </w:rPr>
      </w:pPr>
      <w:r>
        <w:rPr>
          <w:rFonts w:hint="eastAsia" w:eastAsia="黑体" w:cs="黑体"/>
          <w:sz w:val="28"/>
          <w:szCs w:val="28"/>
        </w:rPr>
        <w:t>访谈记录06</w:t>
      </w:r>
      <w:r>
        <w:rPr>
          <w:rFonts w:eastAsia="黑体" w:cs="黑体"/>
          <w:sz w:val="28"/>
          <w:szCs w:val="28"/>
        </w:rPr>
        <w:t xml:space="preserve"> </w:t>
      </w:r>
      <w:r>
        <w:rPr>
          <w:rFonts w:hint="eastAsia" w:eastAsia="黑体" w:cs="黑体"/>
          <w:sz w:val="28"/>
          <w:szCs w:val="28"/>
        </w:rPr>
        <w:t>福州延安中学 陈曦铃历史教师</w:t>
      </w:r>
      <w:bookmarkStart w:id="0" w:name="_GoBack"/>
      <w:bookmarkEnd w:id="0"/>
    </w:p>
    <w:p w14:paraId="38E284F9">
      <w:pPr>
        <w:widowControl/>
        <w:wordWrap w:val="0"/>
        <w:spacing w:after="0" w:line="360" w:lineRule="auto"/>
        <w:jc w:val="center"/>
        <w:rPr>
          <w:rFonts w:eastAsia="黑体" w:cs="黑体"/>
          <w:szCs w:val="24"/>
        </w:rPr>
      </w:pPr>
      <w:r>
        <w:rPr>
          <w:rFonts w:hint="eastAsia" w:eastAsia="黑体" w:cs="黑体"/>
          <w:szCs w:val="24"/>
        </w:rPr>
        <w:t>访谈信息</w:t>
      </w:r>
    </w:p>
    <w:tbl>
      <w:tblPr>
        <w:tblStyle w:val="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658"/>
        <w:gridCol w:w="1483"/>
        <w:gridCol w:w="2252"/>
      </w:tblGrid>
      <w:tr w14:paraId="10E87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249" w:type="pct"/>
            <w:vAlign w:val="center"/>
          </w:tcPr>
          <w:p w14:paraId="651414EE">
            <w:pPr>
              <w:widowControl/>
              <w:wordWrap w:val="0"/>
              <w:spacing w:after="0" w:line="360" w:lineRule="auto"/>
              <w:jc w:val="center"/>
              <w:rPr>
                <w:rFonts w:eastAsia="黑体" w:cs="黑体"/>
                <w:sz w:val="28"/>
                <w:szCs w:val="28"/>
              </w:rPr>
            </w:pPr>
            <w:r>
              <w:rPr>
                <w:rFonts w:hint="eastAsia" w:eastAsia="黑体" w:cs="黑体"/>
                <w:sz w:val="28"/>
                <w:szCs w:val="28"/>
              </w:rPr>
              <w:t>访谈时间</w:t>
            </w:r>
          </w:p>
        </w:tc>
        <w:tc>
          <w:tcPr>
            <w:tcW w:w="1559" w:type="pct"/>
            <w:vAlign w:val="center"/>
          </w:tcPr>
          <w:p w14:paraId="4E73CB72">
            <w:pPr>
              <w:widowControl/>
              <w:wordWrap w:val="0"/>
              <w:spacing w:after="0" w:line="360" w:lineRule="auto"/>
              <w:jc w:val="center"/>
              <w:rPr>
                <w:rFonts w:eastAsia="黑体" w:cs="黑体"/>
                <w:sz w:val="28"/>
                <w:szCs w:val="28"/>
              </w:rPr>
            </w:pPr>
            <w:r>
              <w:rPr>
                <w:rFonts w:hint="eastAsia" w:cs="Times New Roman"/>
                <w:szCs w:val="24"/>
              </w:rPr>
              <w:t>2024年4月22日</w:t>
            </w:r>
          </w:p>
        </w:tc>
        <w:tc>
          <w:tcPr>
            <w:tcW w:w="870" w:type="pct"/>
            <w:vAlign w:val="center"/>
          </w:tcPr>
          <w:p w14:paraId="4B50BE36">
            <w:pPr>
              <w:widowControl/>
              <w:wordWrap w:val="0"/>
              <w:spacing w:after="0" w:line="360" w:lineRule="auto"/>
              <w:jc w:val="center"/>
              <w:rPr>
                <w:rFonts w:eastAsia="黑体" w:cs="黑体"/>
                <w:sz w:val="28"/>
                <w:szCs w:val="28"/>
              </w:rPr>
            </w:pPr>
            <w:r>
              <w:rPr>
                <w:rFonts w:hint="eastAsia" w:eastAsia="黑体" w:cs="黑体"/>
                <w:sz w:val="28"/>
                <w:szCs w:val="28"/>
              </w:rPr>
              <w:t>访谈地点</w:t>
            </w:r>
          </w:p>
        </w:tc>
        <w:tc>
          <w:tcPr>
            <w:tcW w:w="1321" w:type="pct"/>
            <w:vAlign w:val="center"/>
          </w:tcPr>
          <w:p w14:paraId="739E09BC">
            <w:pPr>
              <w:widowControl/>
              <w:wordWrap w:val="0"/>
              <w:spacing w:after="0" w:line="360" w:lineRule="auto"/>
              <w:jc w:val="center"/>
              <w:rPr>
                <w:rFonts w:eastAsia="黑体" w:cs="黑体"/>
                <w:sz w:val="28"/>
                <w:szCs w:val="28"/>
              </w:rPr>
            </w:pPr>
            <w:r>
              <w:rPr>
                <w:rFonts w:hint="eastAsia" w:cs="Times New Roman"/>
                <w:szCs w:val="24"/>
              </w:rPr>
              <w:t>福建师范大学致广1-202教室</w:t>
            </w:r>
          </w:p>
        </w:tc>
      </w:tr>
      <w:tr w14:paraId="287FE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9" w:type="pct"/>
            <w:vAlign w:val="center"/>
          </w:tcPr>
          <w:p w14:paraId="40F52636">
            <w:pPr>
              <w:widowControl/>
              <w:wordWrap w:val="0"/>
              <w:spacing w:after="0" w:line="360" w:lineRule="auto"/>
              <w:jc w:val="center"/>
              <w:rPr>
                <w:rFonts w:eastAsia="黑体" w:cs="黑体"/>
                <w:sz w:val="28"/>
                <w:szCs w:val="28"/>
              </w:rPr>
            </w:pPr>
            <w:r>
              <w:rPr>
                <w:rFonts w:hint="eastAsia" w:eastAsia="黑体" w:cs="黑体"/>
                <w:sz w:val="28"/>
                <w:szCs w:val="28"/>
              </w:rPr>
              <w:t>访谈对象</w:t>
            </w:r>
          </w:p>
        </w:tc>
        <w:tc>
          <w:tcPr>
            <w:tcW w:w="1559" w:type="pct"/>
            <w:vAlign w:val="center"/>
          </w:tcPr>
          <w:p w14:paraId="17C7AA1B">
            <w:pPr>
              <w:widowControl/>
              <w:wordWrap w:val="0"/>
              <w:spacing w:after="0" w:line="360" w:lineRule="auto"/>
              <w:jc w:val="center"/>
              <w:rPr>
                <w:rFonts w:cs="Times New Roman"/>
                <w:szCs w:val="24"/>
              </w:rPr>
            </w:pPr>
            <w:r>
              <w:rPr>
                <w:rFonts w:hint="eastAsia" w:cs="Times New Roman"/>
                <w:szCs w:val="24"/>
              </w:rPr>
              <w:t>福州延安中学历史教师陈曦铃</w:t>
            </w:r>
          </w:p>
          <w:p w14:paraId="61D58208">
            <w:pPr>
              <w:widowControl/>
              <w:wordWrap w:val="0"/>
              <w:spacing w:after="0" w:line="360" w:lineRule="auto"/>
              <w:jc w:val="center"/>
              <w:rPr>
                <w:rFonts w:cs="Times New Roman"/>
                <w:szCs w:val="24"/>
              </w:rPr>
            </w:pPr>
            <w:r>
              <w:rPr>
                <w:rFonts w:hint="eastAsia" w:cs="Times New Roman"/>
                <w:szCs w:val="24"/>
              </w:rPr>
              <w:t>（以下以A表示）</w:t>
            </w:r>
          </w:p>
        </w:tc>
        <w:tc>
          <w:tcPr>
            <w:tcW w:w="870" w:type="pct"/>
            <w:vAlign w:val="center"/>
          </w:tcPr>
          <w:p w14:paraId="56EA5DE6">
            <w:pPr>
              <w:widowControl/>
              <w:wordWrap w:val="0"/>
              <w:spacing w:after="0" w:line="360" w:lineRule="auto"/>
              <w:jc w:val="center"/>
              <w:rPr>
                <w:rFonts w:eastAsia="黑体" w:cs="黑体"/>
                <w:sz w:val="28"/>
                <w:szCs w:val="28"/>
              </w:rPr>
            </w:pPr>
            <w:r>
              <w:rPr>
                <w:rFonts w:hint="eastAsia" w:eastAsia="黑体" w:cs="黑体"/>
                <w:sz w:val="28"/>
                <w:szCs w:val="28"/>
              </w:rPr>
              <w:t>对象属性</w:t>
            </w:r>
          </w:p>
        </w:tc>
        <w:tc>
          <w:tcPr>
            <w:tcW w:w="1321" w:type="pct"/>
            <w:vAlign w:val="center"/>
          </w:tcPr>
          <w:p w14:paraId="78211718">
            <w:pPr>
              <w:widowControl/>
              <w:wordWrap w:val="0"/>
              <w:spacing w:after="0" w:line="360" w:lineRule="auto"/>
              <w:jc w:val="center"/>
              <w:rPr>
                <w:rFonts w:cs="Times New Roman"/>
                <w:szCs w:val="24"/>
              </w:rPr>
            </w:pPr>
            <w:r>
              <w:rPr>
                <w:rFonts w:hint="eastAsia" w:cs="Times New Roman"/>
                <w:szCs w:val="24"/>
              </w:rPr>
              <w:t>教育领域从业者</w:t>
            </w:r>
          </w:p>
        </w:tc>
      </w:tr>
      <w:tr w14:paraId="63ADB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249" w:type="pct"/>
            <w:vAlign w:val="center"/>
          </w:tcPr>
          <w:p w14:paraId="4E8FA422">
            <w:pPr>
              <w:widowControl/>
              <w:wordWrap w:val="0"/>
              <w:spacing w:after="0" w:line="360" w:lineRule="auto"/>
              <w:jc w:val="center"/>
              <w:rPr>
                <w:rFonts w:eastAsia="黑体" w:cs="黑体"/>
                <w:sz w:val="28"/>
                <w:szCs w:val="28"/>
              </w:rPr>
            </w:pPr>
            <w:r>
              <w:rPr>
                <w:rFonts w:hint="eastAsia" w:eastAsia="黑体" w:cs="黑体"/>
                <w:sz w:val="28"/>
                <w:szCs w:val="28"/>
              </w:rPr>
              <w:t>采访人员</w:t>
            </w:r>
          </w:p>
        </w:tc>
        <w:tc>
          <w:tcPr>
            <w:tcW w:w="1559" w:type="pct"/>
            <w:vAlign w:val="center"/>
          </w:tcPr>
          <w:p w14:paraId="77989E64">
            <w:pPr>
              <w:widowControl/>
              <w:wordWrap w:val="0"/>
              <w:spacing w:after="0" w:line="360" w:lineRule="auto"/>
              <w:jc w:val="center"/>
              <w:rPr>
                <w:rFonts w:cs="Times New Roman"/>
                <w:szCs w:val="24"/>
              </w:rPr>
            </w:pPr>
            <w:r>
              <w:rPr>
                <w:rFonts w:hint="eastAsia" w:cs="Times New Roman"/>
                <w:szCs w:val="24"/>
              </w:rPr>
              <w:t>吴晓雪、郑玉珏</w:t>
            </w:r>
          </w:p>
          <w:p w14:paraId="35014DB4">
            <w:pPr>
              <w:widowControl/>
              <w:wordWrap w:val="0"/>
              <w:spacing w:after="0" w:line="360" w:lineRule="auto"/>
              <w:jc w:val="center"/>
              <w:rPr>
                <w:rFonts w:cs="Times New Roman"/>
                <w:szCs w:val="24"/>
              </w:rPr>
            </w:pPr>
            <w:r>
              <w:rPr>
                <w:rFonts w:hint="eastAsia" w:cs="Times New Roman"/>
                <w:szCs w:val="24"/>
              </w:rPr>
              <w:t>（以下以Q表示）</w:t>
            </w:r>
          </w:p>
        </w:tc>
        <w:tc>
          <w:tcPr>
            <w:tcW w:w="870" w:type="pct"/>
            <w:vAlign w:val="center"/>
          </w:tcPr>
          <w:p w14:paraId="0E0EB11C">
            <w:pPr>
              <w:widowControl/>
              <w:wordWrap w:val="0"/>
              <w:spacing w:after="0" w:line="360" w:lineRule="auto"/>
              <w:jc w:val="center"/>
              <w:rPr>
                <w:rFonts w:eastAsia="黑体" w:cs="黑体"/>
                <w:sz w:val="28"/>
                <w:szCs w:val="28"/>
              </w:rPr>
            </w:pPr>
            <w:r>
              <w:rPr>
                <w:rFonts w:hint="eastAsia" w:eastAsia="黑体" w:cs="黑体"/>
                <w:sz w:val="28"/>
                <w:szCs w:val="28"/>
              </w:rPr>
              <w:t>记录人员</w:t>
            </w:r>
          </w:p>
        </w:tc>
        <w:tc>
          <w:tcPr>
            <w:tcW w:w="1321" w:type="pct"/>
            <w:vAlign w:val="center"/>
          </w:tcPr>
          <w:p w14:paraId="64AD33EB">
            <w:pPr>
              <w:widowControl/>
              <w:wordWrap w:val="0"/>
              <w:spacing w:after="0" w:line="360" w:lineRule="auto"/>
              <w:jc w:val="center"/>
              <w:rPr>
                <w:rFonts w:eastAsia="黑体" w:cs="黑体"/>
                <w:sz w:val="28"/>
                <w:szCs w:val="28"/>
              </w:rPr>
            </w:pPr>
            <w:r>
              <w:rPr>
                <w:rFonts w:hint="eastAsia" w:cs="Times New Roman"/>
                <w:szCs w:val="24"/>
              </w:rPr>
              <w:t>吴晓雪</w:t>
            </w:r>
          </w:p>
        </w:tc>
      </w:tr>
      <w:tr w14:paraId="7E829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9" w:type="pct"/>
            <w:vAlign w:val="center"/>
          </w:tcPr>
          <w:p w14:paraId="1ABCE75B">
            <w:pPr>
              <w:widowControl/>
              <w:wordWrap w:val="0"/>
              <w:spacing w:after="0" w:line="360" w:lineRule="auto"/>
              <w:jc w:val="center"/>
              <w:rPr>
                <w:rFonts w:eastAsia="黑体" w:cs="黑体"/>
                <w:sz w:val="28"/>
                <w:szCs w:val="28"/>
              </w:rPr>
            </w:pPr>
            <w:r>
              <w:rPr>
                <w:rFonts w:hint="eastAsia" w:eastAsia="黑体" w:cs="黑体"/>
                <w:sz w:val="28"/>
                <w:szCs w:val="28"/>
              </w:rPr>
              <w:t>访谈形式</w:t>
            </w:r>
          </w:p>
        </w:tc>
        <w:tc>
          <w:tcPr>
            <w:tcW w:w="1559" w:type="pct"/>
            <w:vAlign w:val="center"/>
          </w:tcPr>
          <w:p w14:paraId="5C043C4A">
            <w:pPr>
              <w:widowControl/>
              <w:wordWrap w:val="0"/>
              <w:spacing w:after="0" w:line="360" w:lineRule="auto"/>
              <w:jc w:val="center"/>
              <w:rPr>
                <w:rFonts w:eastAsia="黑体" w:cs="黑体"/>
                <w:sz w:val="28"/>
                <w:szCs w:val="28"/>
              </w:rPr>
            </w:pPr>
            <w:r>
              <w:rPr>
                <w:rFonts w:hint="eastAsia" w:cs="Times New Roman"/>
                <w:szCs w:val="24"/>
              </w:rPr>
              <w:t>线下访谈</w:t>
            </w:r>
          </w:p>
        </w:tc>
        <w:tc>
          <w:tcPr>
            <w:tcW w:w="870" w:type="pct"/>
            <w:vAlign w:val="center"/>
          </w:tcPr>
          <w:p w14:paraId="2989BF7F">
            <w:pPr>
              <w:widowControl/>
              <w:wordWrap w:val="0"/>
              <w:spacing w:after="0" w:line="360" w:lineRule="auto"/>
              <w:jc w:val="center"/>
              <w:rPr>
                <w:rFonts w:eastAsia="黑体" w:cs="黑体"/>
                <w:sz w:val="28"/>
                <w:szCs w:val="28"/>
              </w:rPr>
            </w:pPr>
            <w:r>
              <w:rPr>
                <w:rFonts w:hint="eastAsia" w:eastAsia="黑体" w:cs="黑体"/>
                <w:sz w:val="28"/>
                <w:szCs w:val="28"/>
              </w:rPr>
              <w:t>资料形式</w:t>
            </w:r>
          </w:p>
        </w:tc>
        <w:tc>
          <w:tcPr>
            <w:tcW w:w="1321" w:type="pct"/>
            <w:vAlign w:val="center"/>
          </w:tcPr>
          <w:p w14:paraId="24843219">
            <w:pPr>
              <w:widowControl/>
              <w:wordWrap w:val="0"/>
              <w:spacing w:after="0" w:line="360" w:lineRule="auto"/>
              <w:jc w:val="center"/>
              <w:rPr>
                <w:rFonts w:cs="Times New Roman"/>
                <w:szCs w:val="24"/>
              </w:rPr>
            </w:pPr>
            <w:r>
              <w:rPr>
                <w:rFonts w:hint="eastAsia" w:cs="Times New Roman"/>
                <w:szCs w:val="24"/>
              </w:rPr>
              <w:t>录音、笔记</w:t>
            </w:r>
          </w:p>
        </w:tc>
      </w:tr>
      <w:tr w14:paraId="2E001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14:paraId="73D10AB7">
            <w:pPr>
              <w:widowControl/>
              <w:wordWrap w:val="0"/>
              <w:spacing w:after="0" w:line="360" w:lineRule="auto"/>
              <w:jc w:val="center"/>
              <w:rPr>
                <w:rFonts w:eastAsia="黑体" w:cs="黑体"/>
                <w:sz w:val="28"/>
                <w:szCs w:val="28"/>
              </w:rPr>
            </w:pPr>
            <w:r>
              <w:rPr>
                <w:rFonts w:hint="eastAsia" w:eastAsia="黑体" w:cs="黑体"/>
                <w:sz w:val="28"/>
                <w:szCs w:val="28"/>
              </w:rPr>
              <w:t>访谈照片</w:t>
            </w:r>
          </w:p>
        </w:tc>
        <w:tc>
          <w:tcPr>
            <w:tcW w:w="3750" w:type="pct"/>
            <w:gridSpan w:val="3"/>
            <w:vAlign w:val="center"/>
          </w:tcPr>
          <w:p w14:paraId="3594F176">
            <w:pPr>
              <w:widowControl/>
              <w:wordWrap w:val="0"/>
              <w:spacing w:after="0" w:line="360" w:lineRule="auto"/>
              <w:jc w:val="center"/>
              <w:rPr>
                <w:rFonts w:eastAsia="黑体" w:cs="黑体"/>
                <w:sz w:val="28"/>
                <w:szCs w:val="28"/>
              </w:rPr>
            </w:pPr>
            <w:r>
              <w:drawing>
                <wp:inline distT="0" distB="0" distL="114300" distR="114300">
                  <wp:extent cx="2400300" cy="1800225"/>
                  <wp:effectExtent l="0" t="0" r="7620" b="13335"/>
                  <wp:docPr id="12" name="图片 12" descr="089bf3856d08be55eeddae4192ee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89bf3856d08be55eeddae4192ee645"/>
                          <pic:cNvPicPr>
                            <a:picLocks noChangeAspect="1"/>
                          </pic:cNvPicPr>
                        </pic:nvPicPr>
                        <pic:blipFill>
                          <a:blip r:embed="rId6"/>
                          <a:stretch>
                            <a:fillRect/>
                          </a:stretch>
                        </pic:blipFill>
                        <pic:spPr>
                          <a:xfrm>
                            <a:off x="0" y="0"/>
                            <a:ext cx="2400300" cy="1800225"/>
                          </a:xfrm>
                          <a:prstGeom prst="rect">
                            <a:avLst/>
                          </a:prstGeom>
                        </pic:spPr>
                      </pic:pic>
                    </a:graphicData>
                  </a:graphic>
                </wp:inline>
              </w:drawing>
            </w:r>
          </w:p>
        </w:tc>
      </w:tr>
      <w:tr w14:paraId="5791E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1249" w:type="pct"/>
            <w:vAlign w:val="center"/>
          </w:tcPr>
          <w:p w14:paraId="5402D5CA">
            <w:pPr>
              <w:widowControl/>
              <w:wordWrap w:val="0"/>
              <w:spacing w:after="0" w:line="360" w:lineRule="auto"/>
              <w:jc w:val="center"/>
              <w:rPr>
                <w:rFonts w:eastAsia="黑体" w:cs="黑体"/>
                <w:sz w:val="28"/>
                <w:szCs w:val="28"/>
              </w:rPr>
            </w:pPr>
            <w:r>
              <w:rPr>
                <w:rFonts w:hint="eastAsia" w:eastAsia="黑体" w:cs="黑体"/>
                <w:sz w:val="28"/>
                <w:szCs w:val="28"/>
              </w:rPr>
              <w:t>访谈合照</w:t>
            </w:r>
          </w:p>
        </w:tc>
        <w:tc>
          <w:tcPr>
            <w:tcW w:w="3750" w:type="pct"/>
            <w:gridSpan w:val="3"/>
            <w:vAlign w:val="center"/>
          </w:tcPr>
          <w:p w14:paraId="0BD077D5">
            <w:pPr>
              <w:widowControl/>
              <w:wordWrap w:val="0"/>
              <w:spacing w:after="0" w:line="360" w:lineRule="auto"/>
              <w:jc w:val="center"/>
              <w:rPr>
                <w:rFonts w:eastAsia="黑体" w:cs="宋体"/>
                <w:szCs w:val="28"/>
              </w:rPr>
            </w:pPr>
            <w:r>
              <w:drawing>
                <wp:inline distT="0" distB="0" distL="114300" distR="114300">
                  <wp:extent cx="2399665" cy="1800225"/>
                  <wp:effectExtent l="0" t="0" r="8255" b="13335"/>
                  <wp:docPr id="4" name="图片 4" descr="09337f26d47f28ee1c1c4bd845c6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9337f26d47f28ee1c1c4bd845c6472"/>
                          <pic:cNvPicPr>
                            <a:picLocks noChangeAspect="1"/>
                          </pic:cNvPicPr>
                        </pic:nvPicPr>
                        <pic:blipFill>
                          <a:blip r:embed="rId7"/>
                          <a:stretch>
                            <a:fillRect/>
                          </a:stretch>
                        </pic:blipFill>
                        <pic:spPr>
                          <a:xfrm>
                            <a:off x="0" y="0"/>
                            <a:ext cx="2399665" cy="1800225"/>
                          </a:xfrm>
                          <a:prstGeom prst="rect">
                            <a:avLst/>
                          </a:prstGeom>
                        </pic:spPr>
                      </pic:pic>
                    </a:graphicData>
                  </a:graphic>
                </wp:inline>
              </w:drawing>
            </w:r>
          </w:p>
        </w:tc>
      </w:tr>
    </w:tbl>
    <w:p w14:paraId="13EBFAE0">
      <w:pPr>
        <w:spacing w:after="0" w:line="360" w:lineRule="auto"/>
        <w:rPr>
          <w:rFonts w:cs="Times New Roman"/>
        </w:rPr>
      </w:pPr>
      <w:r>
        <w:rPr>
          <w:rFonts w:hint="eastAsia" w:cs="Times New Roman"/>
        </w:rPr>
        <w:br w:type="page"/>
      </w:r>
    </w:p>
    <w:p w14:paraId="5F042E01">
      <w:pPr>
        <w:widowControl/>
        <w:wordWrap w:val="0"/>
        <w:spacing w:after="0" w:line="360" w:lineRule="auto"/>
        <w:jc w:val="center"/>
        <w:rPr>
          <w:rFonts w:eastAsia="黑体" w:cs="黑体"/>
          <w:szCs w:val="24"/>
        </w:rPr>
      </w:pPr>
      <w:r>
        <w:rPr>
          <w:rFonts w:hint="eastAsia" w:eastAsia="黑体" w:cs="黑体"/>
          <w:szCs w:val="24"/>
        </w:rPr>
        <w:t>访谈提纲</w:t>
      </w:r>
    </w:p>
    <w:p w14:paraId="3E65B2E8">
      <w:pPr>
        <w:widowControl/>
        <w:wordWrap w:val="0"/>
        <w:spacing w:after="0" w:line="360" w:lineRule="auto"/>
        <w:ind w:firstLine="480" w:firstLineChars="200"/>
        <w:rPr>
          <w:rFonts w:cs="Times New Roman"/>
          <w:szCs w:val="24"/>
        </w:rPr>
      </w:pPr>
      <w:r>
        <w:rPr>
          <w:rFonts w:hint="eastAsia" w:cs="Times New Roman"/>
          <w:szCs w:val="24"/>
        </w:rPr>
        <w:t>1.请问您目前任教的学段是什么？您的教龄是多少年？</w:t>
      </w:r>
    </w:p>
    <w:p w14:paraId="5E8D4040">
      <w:pPr>
        <w:widowControl/>
        <w:wordWrap w:val="0"/>
        <w:spacing w:after="0" w:line="360" w:lineRule="auto"/>
        <w:ind w:firstLine="480" w:firstLineChars="200"/>
        <w:rPr>
          <w:rFonts w:cs="Times New Roman"/>
          <w:szCs w:val="24"/>
        </w:rPr>
      </w:pPr>
      <w:r>
        <w:rPr>
          <w:rFonts w:hint="eastAsia" w:cs="Times New Roman"/>
          <w:szCs w:val="24"/>
        </w:rPr>
        <w:t>2.</w:t>
      </w:r>
      <w:r>
        <w:rPr>
          <w:rFonts w:cs="Times New Roman"/>
          <w:szCs w:val="24"/>
        </w:rPr>
        <w:t>您认为在历史教学中是否有必要开发</w:t>
      </w:r>
      <w:r>
        <w:rPr>
          <w:rFonts w:hint="eastAsia" w:cs="Times New Roman"/>
          <w:szCs w:val="24"/>
        </w:rPr>
        <w:t>侯官文化等乡土</w:t>
      </w:r>
      <w:r>
        <w:rPr>
          <w:rFonts w:cs="Times New Roman"/>
          <w:szCs w:val="24"/>
        </w:rPr>
        <w:t>资源？</w:t>
      </w:r>
      <w:r>
        <w:rPr>
          <w:rFonts w:hint="eastAsia" w:cs="Times New Roman"/>
          <w:szCs w:val="24"/>
        </w:rPr>
        <w:t>如果有，您认为使用乡土资源进行</w:t>
      </w:r>
      <w:r>
        <w:rPr>
          <w:rFonts w:cs="Times New Roman"/>
          <w:szCs w:val="24"/>
        </w:rPr>
        <w:t>历史教学有什么优势？</w:t>
      </w:r>
    </w:p>
    <w:p w14:paraId="6BE6CC83">
      <w:pPr>
        <w:widowControl/>
        <w:wordWrap w:val="0"/>
        <w:spacing w:after="0" w:line="360" w:lineRule="auto"/>
        <w:ind w:firstLine="480" w:firstLineChars="200"/>
        <w:rPr>
          <w:rFonts w:cs="Times New Roman"/>
          <w:szCs w:val="24"/>
        </w:rPr>
      </w:pPr>
      <w:r>
        <w:rPr>
          <w:rFonts w:hint="eastAsia" w:cs="Times New Roman"/>
          <w:szCs w:val="24"/>
        </w:rPr>
        <w:t>3.您或者身边的同事是否尝试过将侯官文化等乡土资源融入历史课堂？</w:t>
      </w:r>
    </w:p>
    <w:p w14:paraId="1040A1B3">
      <w:pPr>
        <w:widowControl/>
        <w:wordWrap w:val="0"/>
        <w:spacing w:after="0" w:line="360" w:lineRule="auto"/>
        <w:ind w:firstLine="480" w:firstLineChars="200"/>
        <w:rPr>
          <w:rFonts w:cs="Times New Roman"/>
          <w:szCs w:val="24"/>
        </w:rPr>
      </w:pPr>
      <w:r>
        <w:rPr>
          <w:rFonts w:hint="eastAsia" w:cs="Times New Roman"/>
          <w:szCs w:val="24"/>
        </w:rPr>
        <w:t>4</w:t>
      </w:r>
      <w:r>
        <w:rPr>
          <w:rFonts w:cs="Times New Roman"/>
          <w:szCs w:val="24"/>
        </w:rPr>
        <w:t>.您能否为我们简单介绍</w:t>
      </w:r>
      <w:r>
        <w:rPr>
          <w:rFonts w:hint="eastAsia" w:cs="Times New Roman"/>
          <w:szCs w:val="24"/>
        </w:rPr>
        <w:t>这堂课</w:t>
      </w:r>
      <w:r>
        <w:rPr>
          <w:rFonts w:cs="Times New Roman"/>
          <w:szCs w:val="24"/>
        </w:rPr>
        <w:t>的设计思路与</w:t>
      </w:r>
      <w:r>
        <w:rPr>
          <w:rFonts w:hint="eastAsia" w:cs="Times New Roman"/>
          <w:szCs w:val="24"/>
        </w:rPr>
        <w:t>教学</w:t>
      </w:r>
      <w:r>
        <w:rPr>
          <w:rFonts w:cs="Times New Roman"/>
          <w:szCs w:val="24"/>
        </w:rPr>
        <w:t>环节？</w:t>
      </w:r>
      <w:r>
        <w:rPr>
          <w:rFonts w:hint="eastAsia" w:cs="Times New Roman"/>
          <w:szCs w:val="24"/>
        </w:rPr>
        <w:t>这节课</w:t>
      </w:r>
      <w:r>
        <w:rPr>
          <w:rFonts w:cs="Times New Roman"/>
          <w:szCs w:val="24"/>
        </w:rPr>
        <w:t>的实施效果如何？</w:t>
      </w:r>
    </w:p>
    <w:p w14:paraId="1A87F6EB">
      <w:pPr>
        <w:widowControl/>
        <w:wordWrap w:val="0"/>
        <w:spacing w:after="0" w:line="360" w:lineRule="auto"/>
        <w:ind w:firstLine="480" w:firstLineChars="200"/>
        <w:rPr>
          <w:rFonts w:cs="Times New Roman"/>
          <w:szCs w:val="24"/>
        </w:rPr>
      </w:pPr>
      <w:r>
        <w:rPr>
          <w:rFonts w:hint="eastAsia" w:cs="Times New Roman"/>
          <w:szCs w:val="24"/>
        </w:rPr>
        <w:t>5</w:t>
      </w:r>
      <w:r>
        <w:rPr>
          <w:rFonts w:cs="Times New Roman"/>
          <w:szCs w:val="24"/>
        </w:rPr>
        <w:t>.</w:t>
      </w:r>
      <w:r>
        <w:rPr>
          <w:rFonts w:hint="eastAsia" w:cs="Times New Roman"/>
          <w:szCs w:val="24"/>
        </w:rPr>
        <w:t>您是如何选择该乡土资源的</w:t>
      </w:r>
      <w:r>
        <w:rPr>
          <w:rFonts w:cs="Times New Roman"/>
          <w:szCs w:val="24"/>
        </w:rPr>
        <w:t>，有</w:t>
      </w:r>
      <w:r>
        <w:rPr>
          <w:rFonts w:hint="eastAsia" w:cs="Times New Roman"/>
          <w:szCs w:val="24"/>
        </w:rPr>
        <w:t>哪些</w:t>
      </w:r>
      <w:r>
        <w:rPr>
          <w:rFonts w:cs="Times New Roman"/>
          <w:szCs w:val="24"/>
        </w:rPr>
        <w:t>评估标准和方法？</w:t>
      </w:r>
    </w:p>
    <w:p w14:paraId="6D185342">
      <w:pPr>
        <w:widowControl/>
        <w:wordWrap w:val="0"/>
        <w:spacing w:after="0" w:line="360" w:lineRule="auto"/>
        <w:ind w:firstLine="480" w:firstLineChars="200"/>
        <w:rPr>
          <w:rFonts w:cs="Times New Roman"/>
          <w:szCs w:val="24"/>
        </w:rPr>
      </w:pPr>
      <w:r>
        <w:rPr>
          <w:rFonts w:hint="eastAsia" w:cs="Times New Roman"/>
          <w:szCs w:val="24"/>
        </w:rPr>
        <w:t>6</w:t>
      </w:r>
      <w:r>
        <w:rPr>
          <w:rFonts w:cs="Times New Roman"/>
          <w:szCs w:val="24"/>
        </w:rPr>
        <w:t>.</w:t>
      </w:r>
      <w:r>
        <w:rPr>
          <w:rFonts w:hint="eastAsia" w:cs="Times New Roman"/>
          <w:szCs w:val="24"/>
        </w:rPr>
        <w:t>您认为当前限制侯官文化等乡土资源在课堂中运用的因素有哪些？您是否有解决或者避免问题的建议？</w:t>
      </w:r>
    </w:p>
    <w:p w14:paraId="593F0C87">
      <w:pPr>
        <w:widowControl/>
        <w:wordWrap w:val="0"/>
        <w:spacing w:after="0" w:line="360" w:lineRule="auto"/>
        <w:ind w:firstLine="480" w:firstLineChars="200"/>
        <w:rPr>
          <w:rFonts w:cs="Times New Roman"/>
          <w:szCs w:val="24"/>
        </w:rPr>
      </w:pPr>
      <w:r>
        <w:rPr>
          <w:rFonts w:hint="eastAsia" w:cs="Times New Roman"/>
          <w:szCs w:val="24"/>
        </w:rPr>
        <w:t>7.</w:t>
      </w:r>
      <w:r>
        <w:rPr>
          <w:rFonts w:cs="Times New Roman"/>
          <w:szCs w:val="24"/>
        </w:rPr>
        <w:t>您认为历史教师在提高</w:t>
      </w:r>
      <w:r>
        <w:rPr>
          <w:rFonts w:hint="eastAsia" w:cs="Times New Roman"/>
          <w:szCs w:val="24"/>
        </w:rPr>
        <w:t>利用侯官等</w:t>
      </w:r>
      <w:r>
        <w:rPr>
          <w:rFonts w:cs="Times New Roman"/>
          <w:szCs w:val="24"/>
        </w:rPr>
        <w:t>乡土</w:t>
      </w:r>
      <w:r>
        <w:rPr>
          <w:rFonts w:hint="eastAsia" w:cs="Times New Roman"/>
          <w:szCs w:val="24"/>
        </w:rPr>
        <w:t>资源运用</w:t>
      </w:r>
      <w:r>
        <w:rPr>
          <w:rFonts w:cs="Times New Roman"/>
          <w:szCs w:val="24"/>
        </w:rPr>
        <w:t>能力方面需要付出哪些努力？</w:t>
      </w:r>
    </w:p>
    <w:p w14:paraId="62D07321">
      <w:pPr>
        <w:widowControl/>
        <w:wordWrap w:val="0"/>
        <w:spacing w:after="0" w:line="360" w:lineRule="auto"/>
        <w:ind w:firstLine="480" w:firstLineChars="200"/>
        <w:rPr>
          <w:rFonts w:cs="Times New Roman"/>
        </w:rPr>
      </w:pPr>
      <w:r>
        <w:rPr>
          <w:rFonts w:cs="Times New Roman"/>
        </w:rPr>
        <w:br w:type="page"/>
      </w:r>
    </w:p>
    <w:p w14:paraId="71DD9BE4">
      <w:pPr>
        <w:widowControl/>
        <w:wordWrap w:val="0"/>
        <w:spacing w:after="0" w:line="360" w:lineRule="auto"/>
        <w:jc w:val="center"/>
        <w:rPr>
          <w:rFonts w:eastAsia="黑体" w:cs="黑体"/>
          <w:szCs w:val="24"/>
        </w:rPr>
      </w:pPr>
      <w:r>
        <w:rPr>
          <w:rFonts w:hint="eastAsia" w:eastAsia="黑体" w:cs="黑体"/>
          <w:szCs w:val="24"/>
        </w:rPr>
        <w:t>访谈全文</w:t>
      </w:r>
    </w:p>
    <w:p w14:paraId="5DB2710A">
      <w:pPr>
        <w:widowControl/>
        <w:wordWrap w:val="0"/>
        <w:spacing w:after="0" w:line="360" w:lineRule="auto"/>
        <w:ind w:firstLine="482" w:firstLineChars="200"/>
        <w:rPr>
          <w:rFonts w:cs="Times New Roman"/>
          <w:b/>
          <w:bCs/>
          <w:szCs w:val="24"/>
        </w:rPr>
      </w:pPr>
      <w:r>
        <w:rPr>
          <w:rFonts w:hint="eastAsia" w:cs="Times New Roman"/>
          <w:b/>
          <w:bCs/>
          <w:szCs w:val="24"/>
        </w:rPr>
        <w:t>Q：请问您目前任教的学段是什么？您的教龄是多少年？</w:t>
      </w:r>
    </w:p>
    <w:p w14:paraId="21A7662D">
      <w:pPr>
        <w:widowControl/>
        <w:wordWrap w:val="0"/>
        <w:spacing w:after="0" w:line="360" w:lineRule="auto"/>
        <w:ind w:firstLine="480" w:firstLineChars="200"/>
        <w:rPr>
          <w:rFonts w:cs="Times New Roman"/>
          <w:szCs w:val="24"/>
        </w:rPr>
      </w:pPr>
      <w:r>
        <w:rPr>
          <w:rFonts w:hint="eastAsia" w:cs="Times New Roman"/>
          <w:szCs w:val="24"/>
        </w:rPr>
        <w:t>A：我的任教学段跨度比较大，今年初中和高中都有教，教龄是17年。</w:t>
      </w:r>
    </w:p>
    <w:p w14:paraId="2E078226">
      <w:pPr>
        <w:widowControl/>
        <w:wordWrap w:val="0"/>
        <w:spacing w:after="0" w:line="360" w:lineRule="auto"/>
        <w:ind w:firstLine="482" w:firstLineChars="200"/>
        <w:rPr>
          <w:rFonts w:cs="Times New Roman"/>
          <w:b/>
          <w:bCs/>
          <w:szCs w:val="24"/>
        </w:rPr>
      </w:pPr>
      <w:r>
        <w:rPr>
          <w:rFonts w:hint="eastAsia" w:cs="Times New Roman"/>
          <w:b/>
          <w:bCs/>
          <w:szCs w:val="24"/>
        </w:rPr>
        <w:t>Q：您认为在历史教学中是否有必要开发侯官文化等乡土资源？如果有，您认为使用乡土资源进行历史教学有什么优势？</w:t>
      </w:r>
    </w:p>
    <w:p w14:paraId="7118AF50">
      <w:pPr>
        <w:widowControl/>
        <w:wordWrap w:val="0"/>
        <w:spacing w:after="0" w:line="360" w:lineRule="auto"/>
        <w:ind w:firstLine="480" w:firstLineChars="200"/>
        <w:rPr>
          <w:rFonts w:cs="Times New Roman"/>
          <w:szCs w:val="24"/>
        </w:rPr>
      </w:pPr>
      <w:r>
        <w:rPr>
          <w:rFonts w:hint="eastAsia" w:cs="Times New Roman"/>
          <w:szCs w:val="24"/>
        </w:rPr>
        <w:t>A：我认为是有必要的，开发侯官文化这类的乡土资源进行历史教学最重要也是最基本的优势是“体验感”，能够拉近学生与历史之间的距离。</w:t>
      </w:r>
    </w:p>
    <w:p w14:paraId="5B0A8327">
      <w:pPr>
        <w:widowControl/>
        <w:wordWrap w:val="0"/>
        <w:spacing w:after="0" w:line="360" w:lineRule="auto"/>
        <w:ind w:firstLine="482" w:firstLineChars="200"/>
        <w:rPr>
          <w:rFonts w:cs="Times New Roman"/>
          <w:b/>
          <w:bCs/>
          <w:szCs w:val="24"/>
        </w:rPr>
      </w:pPr>
      <w:r>
        <w:rPr>
          <w:rFonts w:hint="eastAsia" w:cs="Times New Roman"/>
          <w:b/>
          <w:bCs/>
          <w:szCs w:val="24"/>
        </w:rPr>
        <w:t>Q：请问您或者您身边的同事是否尝试过将侯官文化等乡土资源融入历史课堂？</w:t>
      </w:r>
    </w:p>
    <w:p w14:paraId="3D564902">
      <w:pPr>
        <w:widowControl/>
        <w:wordWrap w:val="0"/>
        <w:spacing w:after="0" w:line="360" w:lineRule="auto"/>
        <w:ind w:firstLine="480" w:firstLineChars="200"/>
        <w:rPr>
          <w:rFonts w:cs="Times New Roman"/>
          <w:szCs w:val="24"/>
        </w:rPr>
      </w:pPr>
      <w:r>
        <w:rPr>
          <w:rFonts w:hint="eastAsia" w:cs="Times New Roman"/>
          <w:szCs w:val="24"/>
        </w:rPr>
        <w:t>A：这涉及区域问题，延安中学位于鼓楼区，如果符合教学需求的话，在近代史的授课中我们一般会使用三坊七巷的资源，比如说三坊七巷里面有严复故居、林则徐纪念馆等，这些资源都可以利用。</w:t>
      </w:r>
    </w:p>
    <w:p w14:paraId="323BA366">
      <w:pPr>
        <w:widowControl/>
        <w:wordWrap w:val="0"/>
        <w:spacing w:after="0" w:line="360" w:lineRule="auto"/>
        <w:ind w:firstLine="482" w:firstLineChars="200"/>
        <w:rPr>
          <w:rFonts w:cs="Times New Roman"/>
          <w:b/>
          <w:bCs/>
          <w:szCs w:val="24"/>
        </w:rPr>
      </w:pPr>
      <w:r>
        <w:rPr>
          <w:rFonts w:hint="eastAsia" w:cs="Times New Roman"/>
          <w:b/>
          <w:bCs/>
          <w:szCs w:val="24"/>
        </w:rPr>
        <w:t>Q：您是如何选择该乡土资源的，有哪些评估标准和方法？</w:t>
      </w:r>
    </w:p>
    <w:p w14:paraId="34F85972">
      <w:pPr>
        <w:widowControl/>
        <w:wordWrap w:val="0"/>
        <w:spacing w:after="0" w:line="360" w:lineRule="auto"/>
        <w:ind w:firstLine="480" w:firstLineChars="200"/>
        <w:rPr>
          <w:rFonts w:cs="Times New Roman"/>
          <w:szCs w:val="24"/>
        </w:rPr>
      </w:pPr>
      <w:r>
        <w:rPr>
          <w:rFonts w:hint="eastAsia" w:cs="Times New Roman"/>
          <w:szCs w:val="24"/>
        </w:rPr>
        <w:t>A：不管是在初中还是高中，对于乡土这个概念的定义首先要立足于“地域”，所以选择的一个标准是是否足够接近学生的日常生活，是否符合就近原则。第二个是要考虑这个资源是否符合教学需要，是否与课程目标、教学设计的方向相符合，比如说我选三坊七巷这个资源，我不一定要讲述现代史的内容，我也可以讲它的建筑、非遗传承、文化文脉，最主要的是看我这节课需要呈现什么样的资源。第三是要考虑驾驭能力，这种课程的设计是需要比较多时间、精力的投入，如果与我的能力不符合，我就不会用这类资源。</w:t>
      </w:r>
    </w:p>
    <w:p w14:paraId="368C38A4">
      <w:pPr>
        <w:widowControl/>
        <w:wordWrap w:val="0"/>
        <w:spacing w:after="0" w:line="360" w:lineRule="auto"/>
        <w:ind w:firstLine="482" w:firstLineChars="200"/>
        <w:rPr>
          <w:rFonts w:cs="Times New Roman"/>
          <w:b/>
          <w:bCs/>
          <w:szCs w:val="24"/>
        </w:rPr>
      </w:pPr>
      <w:r>
        <w:rPr>
          <w:rFonts w:hint="eastAsia" w:cs="Times New Roman"/>
          <w:b/>
          <w:bCs/>
          <w:szCs w:val="24"/>
        </w:rPr>
        <w:t>Q：您认为历史教师在提高利用侯官等乡土资源运用能力方面需要付出哪些努力？</w:t>
      </w:r>
    </w:p>
    <w:p w14:paraId="3C65B755">
      <w:pPr>
        <w:widowControl/>
        <w:wordWrap w:val="0"/>
        <w:spacing w:after="0" w:line="360" w:lineRule="auto"/>
        <w:ind w:firstLine="480" w:firstLineChars="200"/>
        <w:rPr>
          <w:rFonts w:cs="Times New Roman"/>
          <w:szCs w:val="24"/>
        </w:rPr>
      </w:pPr>
      <w:r>
        <w:rPr>
          <w:rFonts w:hint="eastAsia" w:cs="Times New Roman"/>
          <w:szCs w:val="24"/>
        </w:rPr>
        <w:t>A：努力首先需要兴趣去驱动，有兴趣有热情才会自觉努力。除此之外，还有一个非常现实的问题，大多数老师会觉得，如果学校不要求我做校本课程，不要求我在历史课堂中融入侯官等乡土资源，也没有牵头的人，没有相关政策的支持，那么我就上好常规课，校本课程的话有16节课的容量要求，需要花费更多的时间进行资源整合与教学设计，尤其是当你们走入工作岗位之后，面临着教学、班主任管理、家庭方面的琐事，能够沉静下来进行教学创新的时候是非常少的。但我觉得像你们这样，在大学里面是可以利用一些课余时间进行小组合作，进行侯官文化的资源整合，如果高校能够开设这样的课程，教你们如何将侯官文化资源融入历史课堂，甚至是如何开发侯官文化的校本课程，或许就能为你们未来的努力提供方向，为一线教学打下更加坚实的基础。</w:t>
      </w:r>
    </w:p>
    <w:p w14:paraId="253703DC">
      <w:pPr>
        <w:spacing w:after="0" w:line="360" w:lineRule="auto"/>
        <w:rPr>
          <w:rFonts w:hint="eastAsia" w:ascii="宋体" w:hAnsi="宋体"/>
          <w:b/>
          <w:bCs/>
        </w:rPr>
      </w:pPr>
      <w:r>
        <w:rPr>
          <w:rFonts w:ascii="宋体" w:hAnsi="宋体"/>
          <w:b/>
          <w:bCs/>
        </w:rPr>
        <w:br w:type="page"/>
      </w:r>
    </w:p>
    <w:p w14:paraId="51C10AF5"/>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063813"/>
    <w:rsid w:val="78721261"/>
    <w:rsid w:val="7A063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jc w:val="both"/>
    </w:pPr>
    <w:rPr>
      <w:rFonts w:ascii="Times New Roman" w:hAnsi="Times New Roman" w:eastAsia="仿宋_GB2312" w:cstheme="minorBidi"/>
      <w:kern w:val="2"/>
      <w:sz w:val="24"/>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2025-09-06T23:08:00Z</dcterms:created>
  <dc:creator>習</dc:creator>
  <cp:lastModifiedBy>習</cp:lastModifiedBy>
  <dcterms:modified xsi:type="dcterms:W3CDTF">2025-09-06T23:09:21Z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15D11F347D0F42E0A598CC1761B1EB64_11</vt:lpwstr>
  </property>
  <property fmtid="{D5CDD505-2E9C-101B-9397-08002B2CF9AE}" pid="4" name="KSOTemplateDocerSaveRecord">
    <vt:lpwstr>eyJoZGlkIjoiNzIxMjEwNjBkMzY2OTQ2ODQ3YzVhYjA0ZDAzMWNjMDYiLCJ1c2VySWQiOiIzNDY2NTE1ODYifQ==</vt:lpwstr>
  </property>
</Properties>
</file>