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Proxima Nova" w:cs="Proxima Nova" w:eastAsia="Proxima Nova" w:hAnsi="Proxima Nova"/>
          <w:b w:val="1"/>
          <w:color w:val="039be5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39be5"/>
          <w:sz w:val="60"/>
          <w:szCs w:val="60"/>
          <w:rtl w:val="0"/>
        </w:rPr>
        <w:t xml:space="preserve">QA INTERNSHIP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Proxima Nova" w:cs="Proxima Nova" w:eastAsia="Proxima Nova" w:hAnsi="Proxima Nova"/>
          <w:b w:val="1"/>
          <w:color w:val="039be5"/>
          <w:sz w:val="80"/>
          <w:szCs w:val="8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39be5"/>
          <w:sz w:val="60"/>
          <w:szCs w:val="60"/>
          <w:rtl w:val="0"/>
        </w:rPr>
        <w:t xml:space="preserve">TEST TASK 2021</w:t>
      </w:r>
      <w:r w:rsidDel="00000000" w:rsidR="00000000" w:rsidRPr="00000000">
        <w:rPr>
          <w:rFonts w:ascii="Proxima Nova" w:cs="Proxima Nova" w:eastAsia="Proxima Nova" w:hAnsi="Proxima Nova"/>
          <w:color w:val="039be5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039be5"/>
          <w:sz w:val="80"/>
          <w:szCs w:val="80"/>
          <w:rtl w:val="0"/>
        </w:rPr>
        <w:t xml:space="preserve">📝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Proxima Nova" w:cs="Proxima Nova" w:eastAsia="Proxima Nova" w:hAnsi="Proxima Nova"/>
          <w:b w:val="1"/>
          <w:color w:val="039be5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1️⃣ Вибрати будь-який сайт (доступний для перевірки будь-якому користувачеві). Провести тестування цього сайту.</w:t>
      </w:r>
    </w:p>
    <w:p w:rsidR="00000000" w:rsidDel="00000000" w:rsidP="00000000" w:rsidRDefault="00000000" w:rsidRPr="00000000" w14:paraId="00000005">
      <w:pPr>
        <w:ind w:left="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2️⃣ Скласти звіт про проведене тестування в форматі .doc. В звіті повинно бути: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посилання на ресурс;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опис які види тестування були проведені;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які тест-техніки були використані;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на якому тестовому оточенні перевірявся сайт.</w:t>
      </w:r>
    </w:p>
    <w:p w:rsidR="00000000" w:rsidDel="00000000" w:rsidP="00000000" w:rsidRDefault="00000000" w:rsidRPr="00000000" w14:paraId="0000000A">
      <w:pPr>
        <w:ind w:left="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3️⃣ Створити і описати 1-3 баг репорти. (Якщо були знайдені баги на сайті).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left"/>
        <w:rPr>
          <w:rFonts w:ascii="Proxima Nova" w:cs="Proxima Nova" w:eastAsia="Proxima Nova" w:hAnsi="Proxima Nova"/>
          <w:b w:val="1"/>
          <w:color w:val="039be5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left"/>
        <w:rPr>
          <w:rFonts w:ascii="Proxima Nova" w:cs="Proxima Nova" w:eastAsia="Proxima Nova" w:hAnsi="Proxima Nova"/>
          <w:b w:val="1"/>
          <w:color w:val="039be5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❔ F.A.Q</w:t>
      </w:r>
    </w:p>
    <w:p w:rsidR="00000000" w:rsidDel="00000000" w:rsidP="00000000" w:rsidRDefault="00000000" w:rsidRPr="00000000" w14:paraId="0000000E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hyperlink r:id="rId6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tatiana.gdeshinskaya@onix-systems.com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5f6368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Proxima Nova" w:cs="Proxima Nova" w:eastAsia="Proxima Nova" w:hAnsi="Proxima Nova"/>
          <w:b w:val="1"/>
          <w:color w:val="039be5"/>
          <w:sz w:val="80"/>
          <w:szCs w:val="8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/>
  <w:font w:name="Andik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atiana.gdeshinskaya@onix-system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