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F64" w:rsidRDefault="00335F64" w:rsidP="00335F64">
      <w:pPr>
        <w:spacing w:line="480" w:lineRule="auto"/>
        <w:jc w:val="center"/>
        <w:rPr>
          <w:rFonts w:asciiTheme="majorHAnsi" w:hAnsiTheme="majorHAnsi" w:cstheme="majorHAnsi"/>
          <w:b/>
          <w:sz w:val="28"/>
          <w:szCs w:val="24"/>
        </w:rPr>
      </w:pPr>
      <w:r>
        <w:rPr>
          <w:noProof/>
        </w:rPr>
        <w:drawing>
          <wp:inline distT="0" distB="0" distL="0" distR="0" wp14:anchorId="5A36BF7E" wp14:editId="015D1D45">
            <wp:extent cx="3474491" cy="71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370" t="32460" r="29384" b="54804"/>
                    <a:stretch/>
                  </pic:blipFill>
                  <pic:spPr bwMode="auto">
                    <a:xfrm>
                      <a:off x="0" y="0"/>
                      <a:ext cx="3580373" cy="73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4860"/>
      </w:tblGrid>
      <w:tr w:rsidR="00335F64" w:rsidRPr="00480FC6" w:rsidTr="00521F05">
        <w:trPr>
          <w:jc w:val="center"/>
        </w:trPr>
        <w:tc>
          <w:tcPr>
            <w:tcW w:w="3420" w:type="dxa"/>
          </w:tcPr>
          <w:p w:rsidR="00335F64" w:rsidRPr="00480FC6" w:rsidRDefault="00335F64" w:rsidP="00521F05">
            <w:pPr>
              <w:tabs>
                <w:tab w:val="left" w:pos="3330"/>
              </w:tabs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80FC6">
              <w:rPr>
                <w:rFonts w:asciiTheme="majorHAnsi" w:hAnsiTheme="majorHAnsi" w:cstheme="majorHAnsi"/>
                <w:b/>
                <w:sz w:val="24"/>
                <w:szCs w:val="24"/>
              </w:rPr>
              <w:t>MODULE NAME AND CODE</w:t>
            </w:r>
          </w:p>
        </w:tc>
        <w:tc>
          <w:tcPr>
            <w:tcW w:w="4860" w:type="dxa"/>
          </w:tcPr>
          <w:p w:rsidR="00335F64" w:rsidRPr="00480FC6" w:rsidRDefault="00335F64" w:rsidP="00521F05">
            <w:pPr>
              <w:tabs>
                <w:tab w:val="left" w:pos="3330"/>
              </w:tabs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480FC6">
              <w:rPr>
                <w:rFonts w:asciiTheme="majorHAnsi" w:hAnsiTheme="majorHAnsi" w:cstheme="majorHAnsi"/>
                <w:sz w:val="24"/>
                <w:szCs w:val="24"/>
              </w:rPr>
              <w:t xml:space="preserve">DAT7301: DATA ANALYSIS AND VISUALIZATION </w:t>
            </w:r>
          </w:p>
        </w:tc>
      </w:tr>
      <w:tr w:rsidR="00335F64" w:rsidRPr="00480FC6" w:rsidTr="00521F05">
        <w:trPr>
          <w:jc w:val="center"/>
        </w:trPr>
        <w:tc>
          <w:tcPr>
            <w:tcW w:w="3420" w:type="dxa"/>
          </w:tcPr>
          <w:p w:rsidR="00335F64" w:rsidRPr="00480FC6" w:rsidRDefault="00335F64" w:rsidP="00521F05">
            <w:pPr>
              <w:tabs>
                <w:tab w:val="left" w:pos="3330"/>
              </w:tabs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ASSESSMENT TITLE</w:t>
            </w:r>
          </w:p>
        </w:tc>
        <w:tc>
          <w:tcPr>
            <w:tcW w:w="4860" w:type="dxa"/>
          </w:tcPr>
          <w:p w:rsidR="00335F64" w:rsidRPr="00480FC6" w:rsidRDefault="00335F64" w:rsidP="00521F05">
            <w:pPr>
              <w:tabs>
                <w:tab w:val="left" w:pos="3330"/>
              </w:tabs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HOMEWORK 7</w:t>
            </w:r>
          </w:p>
        </w:tc>
      </w:tr>
      <w:tr w:rsidR="00335F64" w:rsidRPr="00480FC6" w:rsidTr="00521F05">
        <w:trPr>
          <w:jc w:val="center"/>
        </w:trPr>
        <w:tc>
          <w:tcPr>
            <w:tcW w:w="3420" w:type="dxa"/>
          </w:tcPr>
          <w:p w:rsidR="00335F64" w:rsidRPr="00480FC6" w:rsidRDefault="00335F64" w:rsidP="00521F05">
            <w:pPr>
              <w:tabs>
                <w:tab w:val="left" w:pos="3330"/>
              </w:tabs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80FC6">
              <w:rPr>
                <w:rFonts w:asciiTheme="majorHAnsi" w:hAnsiTheme="majorHAnsi" w:cstheme="majorHAnsi"/>
                <w:b/>
                <w:sz w:val="24"/>
                <w:szCs w:val="24"/>
              </w:rPr>
              <w:t>MARKING TUTOR</w:t>
            </w:r>
          </w:p>
        </w:tc>
        <w:tc>
          <w:tcPr>
            <w:tcW w:w="4860" w:type="dxa"/>
          </w:tcPr>
          <w:p w:rsidR="00335F64" w:rsidRPr="00480FC6" w:rsidRDefault="00335F64" w:rsidP="00521F05">
            <w:pPr>
              <w:tabs>
                <w:tab w:val="left" w:pos="3330"/>
              </w:tabs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480FC6">
              <w:rPr>
                <w:rFonts w:asciiTheme="majorHAnsi" w:hAnsiTheme="majorHAnsi" w:cstheme="majorHAnsi"/>
                <w:sz w:val="24"/>
                <w:szCs w:val="24"/>
              </w:rPr>
              <w:t xml:space="preserve">DR EUGEN HARINDA </w:t>
            </w:r>
          </w:p>
        </w:tc>
      </w:tr>
      <w:tr w:rsidR="00335F64" w:rsidRPr="00480FC6" w:rsidTr="00521F05">
        <w:trPr>
          <w:jc w:val="center"/>
        </w:trPr>
        <w:tc>
          <w:tcPr>
            <w:tcW w:w="3420" w:type="dxa"/>
          </w:tcPr>
          <w:p w:rsidR="00335F64" w:rsidRPr="00480FC6" w:rsidRDefault="00335F64" w:rsidP="00521F05">
            <w:pPr>
              <w:tabs>
                <w:tab w:val="left" w:pos="3330"/>
              </w:tabs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80FC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STUDENT NUMBER </w:t>
            </w:r>
          </w:p>
        </w:tc>
        <w:tc>
          <w:tcPr>
            <w:tcW w:w="4860" w:type="dxa"/>
          </w:tcPr>
          <w:p w:rsidR="00335F64" w:rsidRPr="00480FC6" w:rsidRDefault="00335F64" w:rsidP="00521F05">
            <w:pPr>
              <w:tabs>
                <w:tab w:val="left" w:pos="3330"/>
              </w:tabs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480FC6">
              <w:rPr>
                <w:rFonts w:asciiTheme="majorHAnsi" w:hAnsiTheme="majorHAnsi" w:cstheme="majorHAnsi"/>
                <w:sz w:val="24"/>
                <w:szCs w:val="24"/>
              </w:rPr>
              <w:t>2423918</w:t>
            </w:r>
          </w:p>
        </w:tc>
      </w:tr>
      <w:tr w:rsidR="00335F64" w:rsidRPr="00480FC6" w:rsidTr="00521F05">
        <w:trPr>
          <w:jc w:val="center"/>
        </w:trPr>
        <w:tc>
          <w:tcPr>
            <w:tcW w:w="3420" w:type="dxa"/>
          </w:tcPr>
          <w:p w:rsidR="00335F64" w:rsidRPr="00480FC6" w:rsidRDefault="00335F64" w:rsidP="00521F05">
            <w:pPr>
              <w:tabs>
                <w:tab w:val="left" w:pos="3330"/>
              </w:tabs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80FC6">
              <w:rPr>
                <w:rFonts w:asciiTheme="majorHAnsi" w:hAnsiTheme="majorHAnsi" w:cstheme="majorHAnsi"/>
                <w:b/>
                <w:sz w:val="24"/>
                <w:szCs w:val="24"/>
              </w:rPr>
              <w:t>STUDENT NAME</w:t>
            </w:r>
          </w:p>
        </w:tc>
        <w:tc>
          <w:tcPr>
            <w:tcW w:w="4860" w:type="dxa"/>
          </w:tcPr>
          <w:p w:rsidR="00335F64" w:rsidRPr="00480FC6" w:rsidRDefault="00335F64" w:rsidP="00521F05">
            <w:pPr>
              <w:tabs>
                <w:tab w:val="left" w:pos="3330"/>
              </w:tabs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480FC6">
              <w:rPr>
                <w:rFonts w:asciiTheme="majorHAnsi" w:hAnsiTheme="majorHAnsi" w:cstheme="majorHAnsi"/>
                <w:sz w:val="24"/>
                <w:szCs w:val="24"/>
              </w:rPr>
              <w:t>NWEKORI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480FC6">
              <w:rPr>
                <w:rFonts w:asciiTheme="majorHAnsi" w:hAnsiTheme="majorHAnsi" w:cstheme="majorHAnsi"/>
                <w:sz w:val="24"/>
                <w:szCs w:val="24"/>
              </w:rPr>
              <w:t xml:space="preserve"> FRIDAY EGEDE </w:t>
            </w:r>
          </w:p>
        </w:tc>
      </w:tr>
      <w:tr w:rsidR="00335F64" w:rsidRPr="00480FC6" w:rsidTr="00521F05">
        <w:trPr>
          <w:jc w:val="center"/>
        </w:trPr>
        <w:tc>
          <w:tcPr>
            <w:tcW w:w="3420" w:type="dxa"/>
          </w:tcPr>
          <w:p w:rsidR="00335F64" w:rsidRPr="00480FC6" w:rsidRDefault="00335F64" w:rsidP="00521F05">
            <w:pPr>
              <w:tabs>
                <w:tab w:val="left" w:pos="3330"/>
              </w:tabs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PROGRAMME NAME</w:t>
            </w:r>
          </w:p>
        </w:tc>
        <w:tc>
          <w:tcPr>
            <w:tcW w:w="4860" w:type="dxa"/>
          </w:tcPr>
          <w:p w:rsidR="00335F64" w:rsidRPr="00587B6D" w:rsidRDefault="00335F64" w:rsidP="00521F05">
            <w:pPr>
              <w:tabs>
                <w:tab w:val="left" w:pos="3330"/>
              </w:tabs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7B6D">
              <w:rPr>
                <w:rFonts w:asciiTheme="majorHAnsi" w:hAnsiTheme="majorHAnsi" w:cstheme="majorHAnsi"/>
                <w:sz w:val="24"/>
                <w:szCs w:val="24"/>
              </w:rPr>
              <w:t>MSc. SOFTWARE ENGINEERING</w:t>
            </w:r>
          </w:p>
        </w:tc>
      </w:tr>
      <w:tr w:rsidR="00335F64" w:rsidRPr="00480FC6" w:rsidTr="00521F05">
        <w:trPr>
          <w:jc w:val="center"/>
        </w:trPr>
        <w:tc>
          <w:tcPr>
            <w:tcW w:w="3420" w:type="dxa"/>
          </w:tcPr>
          <w:p w:rsidR="00335F64" w:rsidRDefault="00335F64" w:rsidP="00521F05">
            <w:pPr>
              <w:tabs>
                <w:tab w:val="left" w:pos="3330"/>
              </w:tabs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DATE OF SUBMISSION:</w:t>
            </w:r>
          </w:p>
        </w:tc>
        <w:tc>
          <w:tcPr>
            <w:tcW w:w="4860" w:type="dxa"/>
          </w:tcPr>
          <w:p w:rsidR="00335F64" w:rsidRPr="00587B6D" w:rsidRDefault="00335F64" w:rsidP="00521F05">
            <w:pPr>
              <w:tabs>
                <w:tab w:val="left" w:pos="3330"/>
              </w:tabs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04/05/2025</w:t>
            </w:r>
          </w:p>
        </w:tc>
      </w:tr>
      <w:tr w:rsidR="00335F64" w:rsidRPr="00480FC6" w:rsidTr="00521F05">
        <w:trPr>
          <w:jc w:val="center"/>
        </w:trPr>
        <w:tc>
          <w:tcPr>
            <w:tcW w:w="3420" w:type="dxa"/>
          </w:tcPr>
          <w:p w:rsidR="00335F64" w:rsidRDefault="00335F64" w:rsidP="00521F05">
            <w:pPr>
              <w:tabs>
                <w:tab w:val="left" w:pos="3330"/>
              </w:tabs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WORD COUNT </w:t>
            </w:r>
          </w:p>
        </w:tc>
        <w:tc>
          <w:tcPr>
            <w:tcW w:w="4860" w:type="dxa"/>
          </w:tcPr>
          <w:p w:rsidR="00335F64" w:rsidRPr="00286C3A" w:rsidRDefault="00335F64" w:rsidP="00521F05">
            <w:pPr>
              <w:tabs>
                <w:tab w:val="left" w:pos="3330"/>
              </w:tabs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704 WORDS</w:t>
            </w:r>
          </w:p>
        </w:tc>
      </w:tr>
    </w:tbl>
    <w:p w:rsidR="00335F64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335F64" w:rsidRPr="007D0C68" w:rsidRDefault="00335F64" w:rsidP="00335F64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D0C68">
        <w:rPr>
          <w:rFonts w:asciiTheme="majorHAnsi" w:hAnsiTheme="majorHAnsi" w:cstheme="majorHAnsi"/>
          <w:b/>
          <w:sz w:val="24"/>
          <w:szCs w:val="24"/>
        </w:rPr>
        <w:t>Question (1).</w:t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sz w:val="24"/>
          <w:szCs w:val="24"/>
        </w:rPr>
        <w:t xml:space="preserve">Correlation, </w:t>
      </w:r>
      <w:r>
        <w:rPr>
          <w:rFonts w:asciiTheme="majorHAnsi" w:hAnsiTheme="majorHAnsi" w:cstheme="majorHAnsi"/>
          <w:sz w:val="24"/>
          <w:szCs w:val="24"/>
        </w:rPr>
        <w:t>also called</w:t>
      </w:r>
      <w:r w:rsidRPr="002C5F77">
        <w:rPr>
          <w:rFonts w:asciiTheme="majorHAnsi" w:hAnsiTheme="majorHAnsi" w:cstheme="majorHAnsi"/>
          <w:sz w:val="24"/>
          <w:szCs w:val="24"/>
        </w:rPr>
        <w:t xml:space="preserve"> correlation analysis, is a word that refers to the association or relationship between two or more quantitative variables. </w:t>
      </w:r>
      <w:r>
        <w:rPr>
          <w:rFonts w:asciiTheme="majorHAnsi" w:hAnsiTheme="majorHAnsi" w:cstheme="majorHAnsi"/>
          <w:sz w:val="24"/>
          <w:szCs w:val="24"/>
        </w:rPr>
        <w:t>Gogtay and Thatte, 2017 stated that t</w:t>
      </w:r>
      <w:r w:rsidRPr="002C5F77">
        <w:rPr>
          <w:rFonts w:asciiTheme="majorHAnsi" w:hAnsiTheme="majorHAnsi" w:cstheme="majorHAnsi"/>
          <w:sz w:val="24"/>
          <w:szCs w:val="24"/>
        </w:rPr>
        <w:t xml:space="preserve">he main notion of this analysis is that the quantitative </w:t>
      </w:r>
      <w:r>
        <w:rPr>
          <w:rFonts w:asciiTheme="majorHAnsi" w:hAnsiTheme="majorHAnsi" w:cstheme="majorHAnsi"/>
          <w:sz w:val="24"/>
          <w:szCs w:val="24"/>
        </w:rPr>
        <w:t>variables have a straight-line (linear)</w:t>
      </w:r>
      <w:r w:rsidRPr="002C5F77">
        <w:rPr>
          <w:rFonts w:asciiTheme="majorHAnsi" w:hAnsiTheme="majorHAnsi" w:cstheme="majorHAnsi"/>
          <w:sz w:val="24"/>
          <w:szCs w:val="24"/>
        </w:rPr>
        <w:t xml:space="preserve"> relationship. Similar to measures of association for binary variables, it assesses the "strength" or "extent" of an association between vari</w:t>
      </w:r>
      <w:r>
        <w:rPr>
          <w:rFonts w:asciiTheme="majorHAnsi" w:hAnsiTheme="majorHAnsi" w:cstheme="majorHAnsi"/>
          <w:sz w:val="24"/>
          <w:szCs w:val="24"/>
        </w:rPr>
        <w:t>ables, as well as the direction.</w:t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sz w:val="24"/>
          <w:szCs w:val="24"/>
        </w:rPr>
        <w:t xml:space="preserve">Pearson's correlation coefficient, or "r," is used when both variables have a normal distribution. If not, we employ the non-parametric Spearman's correlation coefficient rho (ρ), which is more robust to outliers than the Pearson's correlation coefficient "r." Regression </w:t>
      </w:r>
      <w:r>
        <w:rPr>
          <w:rFonts w:asciiTheme="majorHAnsi" w:hAnsiTheme="majorHAnsi" w:cstheme="majorHAnsi"/>
          <w:sz w:val="24"/>
          <w:szCs w:val="24"/>
        </w:rPr>
        <w:t>is</w:t>
      </w:r>
      <w:r w:rsidRPr="002C5F77">
        <w:rPr>
          <w:rFonts w:asciiTheme="majorHAnsi" w:hAnsiTheme="majorHAnsi" w:cstheme="majorHAnsi"/>
          <w:sz w:val="24"/>
          <w:szCs w:val="24"/>
        </w:rPr>
        <w:t xml:space="preserve"> used in </w:t>
      </w:r>
      <w:r>
        <w:rPr>
          <w:rFonts w:asciiTheme="majorHAnsi" w:hAnsiTheme="majorHAnsi" w:cstheme="majorHAnsi"/>
          <w:sz w:val="24"/>
          <w:szCs w:val="24"/>
        </w:rPr>
        <w:t xml:space="preserve">combination </w:t>
      </w:r>
      <w:r w:rsidRPr="002C5F77">
        <w:rPr>
          <w:rFonts w:asciiTheme="majorHAnsi" w:hAnsiTheme="majorHAnsi" w:cstheme="majorHAnsi"/>
          <w:sz w:val="24"/>
          <w:szCs w:val="24"/>
        </w:rPr>
        <w:t>with correlation analysis, which is rarely employed alone (Figer et al., 2017).</w:t>
      </w:r>
    </w:p>
    <w:p w:rsidR="00335F64" w:rsidRDefault="00335F64" w:rsidP="00335F64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335F64" w:rsidRDefault="00335F64" w:rsidP="00335F64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335F64" w:rsidRPr="007D0C68" w:rsidRDefault="00335F64" w:rsidP="00335F64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D0C68">
        <w:rPr>
          <w:rFonts w:asciiTheme="majorHAnsi" w:hAnsiTheme="majorHAnsi" w:cstheme="majorHAnsi"/>
          <w:b/>
          <w:sz w:val="24"/>
          <w:szCs w:val="24"/>
        </w:rPr>
        <w:lastRenderedPageBreak/>
        <w:t>Questions (2).</w:t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can describe regression</w:t>
      </w:r>
      <w:r w:rsidRPr="002C5F77">
        <w:rPr>
          <w:rFonts w:asciiTheme="majorHAnsi" w:hAnsiTheme="majorHAnsi" w:cstheme="majorHAnsi"/>
          <w:sz w:val="24"/>
          <w:szCs w:val="24"/>
        </w:rPr>
        <w:t xml:space="preserve"> as a statistical method we use when we want to predict the value of one variable based on the value of another. It is used to estimate the relationship between a dependent variable (the outcome) and one or more independent variables (the predictors) (Montgomery et al., 2021).  For example, suppose a scholar wants to predict students’ examination scores (dependent variable) based on the number of hours they studied (independent variable). We could use simple linear regression to solve the problem. </w:t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sz w:val="24"/>
          <w:szCs w:val="24"/>
        </w:rPr>
        <w:t>Exam Score = 40 + 5 x (Hours Studied). This equation shows us that for each additional hour studied, the student’s examination score will increase by points, beginning from a base score of 40.</w:t>
      </w:r>
    </w:p>
    <w:p w:rsidR="00335F64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C388108" wp14:editId="4EBB0D1D">
            <wp:extent cx="2543716" cy="214676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l="2599" t="21479" r="63207" b="27188"/>
                    <a:stretch/>
                  </pic:blipFill>
                  <pic:spPr bwMode="auto">
                    <a:xfrm>
                      <a:off x="0" y="0"/>
                      <a:ext cx="2543810" cy="214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Graph showing regression analysis</w:t>
      </w:r>
    </w:p>
    <w:p w:rsidR="00335F64" w:rsidRPr="00592655" w:rsidRDefault="00335F64" w:rsidP="00335F64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92655">
        <w:rPr>
          <w:rFonts w:asciiTheme="majorHAnsi" w:hAnsiTheme="majorHAnsi" w:cstheme="majorHAnsi"/>
          <w:b/>
          <w:sz w:val="24"/>
          <w:szCs w:val="24"/>
        </w:rPr>
        <w:t>Question (3).</w:t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sz w:val="24"/>
          <w:szCs w:val="24"/>
        </w:rPr>
        <w:t>Correlation analysis calculates the correlation coefficient and tests its significance, while regression analysis expresses the relationship as an equation and moves into prediction (Zhang et al., 2024).</w:t>
      </w:r>
    </w:p>
    <w:p w:rsidR="00335F64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335F64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335F64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2C5F77">
        <w:rPr>
          <w:rFonts w:asciiTheme="majorHAnsi" w:hAnsiTheme="majorHAnsi" w:cstheme="majorHAnsi"/>
          <w:sz w:val="24"/>
          <w:szCs w:val="24"/>
        </w:rPr>
        <w:lastRenderedPageBreak/>
        <w:t xml:space="preserve">Table 1: Differences between regression and correlation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140"/>
        <w:gridCol w:w="3510"/>
      </w:tblGrid>
      <w:tr w:rsidR="00335F64" w:rsidRPr="002C5F77" w:rsidTr="00521F05">
        <w:trPr>
          <w:trHeight w:val="233"/>
        </w:trPr>
        <w:tc>
          <w:tcPr>
            <w:tcW w:w="1435" w:type="dxa"/>
          </w:tcPr>
          <w:p w:rsidR="00335F64" w:rsidRPr="002C5F77" w:rsidRDefault="00335F64" w:rsidP="00521F05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Feature </w:t>
            </w:r>
          </w:p>
        </w:tc>
        <w:tc>
          <w:tcPr>
            <w:tcW w:w="4140" w:type="dxa"/>
          </w:tcPr>
          <w:p w:rsidR="00335F64" w:rsidRPr="002C5F77" w:rsidRDefault="00335F64" w:rsidP="00521F05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Regression </w:t>
            </w:r>
          </w:p>
        </w:tc>
        <w:tc>
          <w:tcPr>
            <w:tcW w:w="3510" w:type="dxa"/>
          </w:tcPr>
          <w:p w:rsidR="00335F64" w:rsidRPr="002C5F77" w:rsidRDefault="00335F64" w:rsidP="00521F05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Correlation </w:t>
            </w:r>
          </w:p>
        </w:tc>
      </w:tr>
      <w:tr w:rsidR="00335F64" w:rsidRPr="002C5F77" w:rsidTr="00521F05">
        <w:tc>
          <w:tcPr>
            <w:tcW w:w="1435" w:type="dxa"/>
          </w:tcPr>
          <w:p w:rsidR="00335F64" w:rsidRPr="002C5F77" w:rsidRDefault="00335F64" w:rsidP="00521F05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Purpose </w:t>
            </w:r>
          </w:p>
        </w:tc>
        <w:tc>
          <w:tcPr>
            <w:tcW w:w="4140" w:type="dxa"/>
          </w:tcPr>
          <w:p w:rsidR="00335F64" w:rsidRPr="002C5F77" w:rsidRDefault="00335F64" w:rsidP="00521F0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 xml:space="preserve">Predict outcomes </w:t>
            </w:r>
          </w:p>
        </w:tc>
        <w:tc>
          <w:tcPr>
            <w:tcW w:w="3510" w:type="dxa"/>
          </w:tcPr>
          <w:p w:rsidR="00335F64" w:rsidRPr="002C5F77" w:rsidRDefault="00335F64" w:rsidP="00521F0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 xml:space="preserve">Measure strength and direction </w:t>
            </w:r>
          </w:p>
        </w:tc>
      </w:tr>
      <w:tr w:rsidR="00335F64" w:rsidRPr="002C5F77" w:rsidTr="00521F05">
        <w:tc>
          <w:tcPr>
            <w:tcW w:w="1435" w:type="dxa"/>
          </w:tcPr>
          <w:p w:rsidR="00335F64" w:rsidRPr="002C5F77" w:rsidRDefault="00335F64" w:rsidP="00521F05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Variables </w:t>
            </w:r>
          </w:p>
        </w:tc>
        <w:tc>
          <w:tcPr>
            <w:tcW w:w="4140" w:type="dxa"/>
          </w:tcPr>
          <w:p w:rsidR="00335F64" w:rsidRPr="002C5F77" w:rsidRDefault="00335F64" w:rsidP="00521F0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 xml:space="preserve">One dependent, one/more independent  </w:t>
            </w:r>
          </w:p>
        </w:tc>
        <w:tc>
          <w:tcPr>
            <w:tcW w:w="3510" w:type="dxa"/>
          </w:tcPr>
          <w:p w:rsidR="00335F64" w:rsidRPr="002C5F77" w:rsidRDefault="00335F64" w:rsidP="00521F0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 xml:space="preserve">Two variables, no direction </w:t>
            </w:r>
          </w:p>
        </w:tc>
      </w:tr>
      <w:tr w:rsidR="00335F64" w:rsidRPr="002C5F77" w:rsidTr="00521F05">
        <w:tc>
          <w:tcPr>
            <w:tcW w:w="1435" w:type="dxa"/>
          </w:tcPr>
          <w:p w:rsidR="00335F64" w:rsidRPr="002C5F77" w:rsidRDefault="00335F64" w:rsidP="00521F05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b/>
                <w:sz w:val="24"/>
                <w:szCs w:val="24"/>
              </w:rPr>
              <w:t>Direction</w:t>
            </w:r>
          </w:p>
        </w:tc>
        <w:tc>
          <w:tcPr>
            <w:tcW w:w="4140" w:type="dxa"/>
          </w:tcPr>
          <w:p w:rsidR="00335F64" w:rsidRPr="002C5F77" w:rsidRDefault="00335F64" w:rsidP="00521F0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 xml:space="preserve">Yes </w:t>
            </w:r>
          </w:p>
        </w:tc>
        <w:tc>
          <w:tcPr>
            <w:tcW w:w="3510" w:type="dxa"/>
          </w:tcPr>
          <w:p w:rsidR="00335F64" w:rsidRPr="002C5F77" w:rsidRDefault="00335F64" w:rsidP="00521F0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>No (symmetric)</w:t>
            </w:r>
          </w:p>
        </w:tc>
      </w:tr>
      <w:tr w:rsidR="00335F64" w:rsidRPr="002C5F77" w:rsidTr="00521F05">
        <w:tc>
          <w:tcPr>
            <w:tcW w:w="1435" w:type="dxa"/>
          </w:tcPr>
          <w:p w:rsidR="00335F64" w:rsidRPr="002C5F77" w:rsidRDefault="00335F64" w:rsidP="00521F05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Causation </w:t>
            </w:r>
          </w:p>
        </w:tc>
        <w:tc>
          <w:tcPr>
            <w:tcW w:w="4140" w:type="dxa"/>
          </w:tcPr>
          <w:p w:rsidR="00335F64" w:rsidRPr="002C5F77" w:rsidRDefault="00335F64" w:rsidP="00521F0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 xml:space="preserve">Suggests but doesn’t confirm </w:t>
            </w:r>
          </w:p>
        </w:tc>
        <w:tc>
          <w:tcPr>
            <w:tcW w:w="3510" w:type="dxa"/>
          </w:tcPr>
          <w:p w:rsidR="00335F64" w:rsidRPr="002C5F77" w:rsidRDefault="00335F64" w:rsidP="00521F05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>Does not imply causation</w:t>
            </w:r>
          </w:p>
        </w:tc>
      </w:tr>
    </w:tbl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335F64" w:rsidRPr="00592655" w:rsidRDefault="00335F64" w:rsidP="00335F64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92655">
        <w:rPr>
          <w:rFonts w:asciiTheme="majorHAnsi" w:hAnsiTheme="majorHAnsi" w:cstheme="majorHAnsi"/>
          <w:b/>
          <w:sz w:val="24"/>
          <w:szCs w:val="24"/>
        </w:rPr>
        <w:t xml:space="preserve">Question (4). </w:t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sz w:val="24"/>
          <w:szCs w:val="24"/>
        </w:rPr>
        <w:t>The end result of a correlation analysis is a Correlation coefficient whose values range from -1 to +1.</w:t>
      </w:r>
    </w:p>
    <w:p w:rsidR="00335F64" w:rsidRPr="002C5F77" w:rsidRDefault="00335F64" w:rsidP="00335F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+1: this means </w:t>
      </w:r>
      <w:r w:rsidRPr="002C5F77">
        <w:rPr>
          <w:rFonts w:asciiTheme="majorHAnsi" w:hAnsiTheme="majorHAnsi" w:cstheme="majorHAnsi"/>
          <w:sz w:val="24"/>
          <w:szCs w:val="24"/>
        </w:rPr>
        <w:t>perfect positive correlation.</w:t>
      </w:r>
    </w:p>
    <w:p w:rsidR="00335F64" w:rsidRPr="002C5F77" w:rsidRDefault="00335F64" w:rsidP="00335F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sz w:val="24"/>
          <w:szCs w:val="24"/>
        </w:rPr>
        <w:t xml:space="preserve">- 1: perfect negative correlation </w:t>
      </w:r>
    </w:p>
    <w:p w:rsidR="00335F64" w:rsidRPr="002C5F77" w:rsidRDefault="00335F64" w:rsidP="00335F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sz w:val="24"/>
          <w:szCs w:val="24"/>
        </w:rPr>
        <w:t xml:space="preserve">0: no correlation. </w:t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8F2E4A1" wp14:editId="1939DF30">
            <wp:extent cx="4405023" cy="1672501"/>
            <wp:effectExtent l="0" t="0" r="0" b="4445"/>
            <wp:docPr id="1" name="Picture 1" descr="Types of Correlations: Positive, Negative, and 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Correlations: Positive, Negative, and Zer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70" b="10732"/>
                    <a:stretch/>
                  </pic:blipFill>
                  <pic:spPr bwMode="auto">
                    <a:xfrm>
                      <a:off x="0" y="0"/>
                      <a:ext cx="4425544" cy="168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 scatter plot indicating the strength and direction of the correlation between the co-variables.</w:t>
      </w:r>
    </w:p>
    <w:p w:rsidR="00335F64" w:rsidRPr="006A6825" w:rsidRDefault="00335F64" w:rsidP="00335F64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6A6825">
        <w:rPr>
          <w:rFonts w:asciiTheme="majorHAnsi" w:hAnsiTheme="majorHAnsi" w:cstheme="majorHAnsi"/>
          <w:b/>
          <w:sz w:val="24"/>
          <w:szCs w:val="24"/>
        </w:rPr>
        <w:t>Question (5).</w:t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sz w:val="24"/>
          <w:szCs w:val="24"/>
        </w:rPr>
        <w:t>When performing regression, the intercept, which is denoted by β</w:t>
      </w:r>
      <w:r w:rsidRPr="002C5F77">
        <w:rPr>
          <w:rFonts w:asciiTheme="majorHAnsi" w:hAnsiTheme="majorHAnsi" w:cstheme="majorHAnsi"/>
          <w:sz w:val="24"/>
          <w:szCs w:val="24"/>
          <w:vertAlign w:val="subscript"/>
        </w:rPr>
        <w:t>o</w:t>
      </w:r>
      <w:r w:rsidRPr="002C5F77">
        <w:rPr>
          <w:rFonts w:asciiTheme="majorHAnsi" w:hAnsiTheme="majorHAnsi" w:cstheme="majorHAnsi"/>
          <w:sz w:val="24"/>
          <w:szCs w:val="24"/>
        </w:rPr>
        <w:t xml:space="preserve"> or a, is the predicted value of the dependent variable if all independent variables are zero. Given a regression equation: Y </w:t>
      </w:r>
      <w:proofErr w:type="gramStart"/>
      <w:r w:rsidRPr="002C5F77">
        <w:rPr>
          <w:rFonts w:asciiTheme="majorHAnsi" w:hAnsiTheme="majorHAnsi" w:cstheme="majorHAnsi"/>
          <w:sz w:val="24"/>
          <w:szCs w:val="24"/>
        </w:rPr>
        <w:t>=  a</w:t>
      </w:r>
      <w:proofErr w:type="gramEnd"/>
      <w:r w:rsidRPr="002C5F77">
        <w:rPr>
          <w:rFonts w:asciiTheme="majorHAnsi" w:hAnsiTheme="majorHAnsi" w:cstheme="majorHAnsi"/>
          <w:sz w:val="24"/>
          <w:szCs w:val="24"/>
        </w:rPr>
        <w:t xml:space="preserve"> + bX  (where Y = what you are predicting, a = intercept, b = slope, X = independent variable). The intercept (a) is the value of Y when X = 0 (Wooldridge, 2020).</w:t>
      </w:r>
    </w:p>
    <w:p w:rsidR="00335F64" w:rsidRDefault="00335F64" w:rsidP="00335F64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335F64" w:rsidRPr="006A6825" w:rsidRDefault="00335F64" w:rsidP="00335F64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6A6825">
        <w:rPr>
          <w:rFonts w:asciiTheme="majorHAnsi" w:hAnsiTheme="majorHAnsi" w:cstheme="majorHAnsi"/>
          <w:b/>
          <w:sz w:val="24"/>
          <w:szCs w:val="24"/>
        </w:rPr>
        <w:lastRenderedPageBreak/>
        <w:t>Question (6).</w:t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 choose </w:t>
      </w:r>
      <w:r w:rsidRPr="002C5F77">
        <w:rPr>
          <w:rFonts w:asciiTheme="majorHAnsi" w:hAnsiTheme="majorHAnsi" w:cstheme="majorHAnsi"/>
          <w:sz w:val="24"/>
          <w:szCs w:val="24"/>
        </w:rPr>
        <w:t xml:space="preserve">between correlation analysis and </w:t>
      </w:r>
      <w:r>
        <w:rPr>
          <w:rFonts w:asciiTheme="majorHAnsi" w:hAnsiTheme="majorHAnsi" w:cstheme="majorHAnsi"/>
          <w:sz w:val="24"/>
          <w:szCs w:val="24"/>
        </w:rPr>
        <w:t>regression analysis relies</w:t>
      </w:r>
      <w:r w:rsidRPr="002C5F77">
        <w:rPr>
          <w:rFonts w:asciiTheme="majorHAnsi" w:hAnsiTheme="majorHAnsi" w:cstheme="majorHAnsi"/>
          <w:sz w:val="24"/>
          <w:szCs w:val="24"/>
        </w:rPr>
        <w:t xml:space="preserve"> on your goal and the type </w:t>
      </w:r>
      <w:r>
        <w:rPr>
          <w:rFonts w:asciiTheme="majorHAnsi" w:hAnsiTheme="majorHAnsi" w:cstheme="majorHAnsi"/>
          <w:sz w:val="24"/>
          <w:szCs w:val="24"/>
        </w:rPr>
        <w:t>of relationship you are trying to study</w:t>
      </w:r>
      <w:r w:rsidRPr="002C5F77">
        <w:rPr>
          <w:rFonts w:asciiTheme="majorHAnsi" w:hAnsiTheme="majorHAnsi" w:cstheme="majorHAnsi"/>
          <w:sz w:val="24"/>
          <w:szCs w:val="24"/>
        </w:rPr>
        <w:t xml:space="preserve">. We </w:t>
      </w:r>
      <w:r>
        <w:rPr>
          <w:rFonts w:asciiTheme="majorHAnsi" w:hAnsiTheme="majorHAnsi" w:cstheme="majorHAnsi"/>
          <w:sz w:val="24"/>
          <w:szCs w:val="24"/>
        </w:rPr>
        <w:t xml:space="preserve">can </w:t>
      </w:r>
      <w:r w:rsidRPr="002C5F77">
        <w:rPr>
          <w:rFonts w:asciiTheme="majorHAnsi" w:hAnsiTheme="majorHAnsi" w:cstheme="majorHAnsi"/>
          <w:sz w:val="24"/>
          <w:szCs w:val="24"/>
        </w:rPr>
        <w:t>use correlation analysis if we want to do the following:</w:t>
      </w:r>
    </w:p>
    <w:p w:rsidR="00335F64" w:rsidRPr="002C5F77" w:rsidRDefault="00335F64" w:rsidP="00335F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sz w:val="24"/>
          <w:szCs w:val="24"/>
        </w:rPr>
        <w:t>To measure the strength and direction of the relationship between two variables.</w:t>
      </w:r>
    </w:p>
    <w:p w:rsidR="00335F64" w:rsidRPr="002C5F77" w:rsidRDefault="00335F64" w:rsidP="00335F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sz w:val="24"/>
          <w:szCs w:val="24"/>
        </w:rPr>
        <w:t>If neither variable is dependent on the other – you are treating them as equal.</w:t>
      </w:r>
    </w:p>
    <w:p w:rsidR="00335F64" w:rsidRPr="002C5F77" w:rsidRDefault="00335F64" w:rsidP="00335F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sz w:val="24"/>
          <w:szCs w:val="24"/>
        </w:rPr>
        <w:t xml:space="preserve">When you are performing a preliminary analysis to decide whether to proceed with regression or not. </w:t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sz w:val="24"/>
          <w:szCs w:val="24"/>
        </w:rPr>
        <w:t>Let us take for example, you want to know if there is a relationship that exists between sleep duration and academic performance, we can use correlation to see how strongly they are related. If, for instance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2C5F77">
        <w:rPr>
          <w:rFonts w:asciiTheme="majorHAnsi" w:hAnsiTheme="majorHAnsi" w:cstheme="majorHAnsi"/>
          <w:sz w:val="24"/>
          <w:szCs w:val="24"/>
        </w:rPr>
        <w:t xml:space="preserve"> the output is r =0.73, this shows how much and in what direction two</w:t>
      </w:r>
      <w:r>
        <w:rPr>
          <w:rFonts w:asciiTheme="majorHAnsi" w:hAnsiTheme="majorHAnsi" w:cstheme="majorHAnsi"/>
          <w:sz w:val="24"/>
          <w:szCs w:val="24"/>
        </w:rPr>
        <w:t xml:space="preserve"> variables go together, and we</w:t>
      </w:r>
      <w:r w:rsidRPr="002C5F77">
        <w:rPr>
          <w:rFonts w:asciiTheme="majorHAnsi" w:hAnsiTheme="majorHAnsi" w:cstheme="majorHAnsi"/>
          <w:sz w:val="24"/>
          <w:szCs w:val="24"/>
        </w:rPr>
        <w:t xml:space="preserve"> know that correlation does not imply causation (Field, 2022). </w:t>
      </w:r>
    </w:p>
    <w:p w:rsidR="00335F64" w:rsidRPr="006A6825" w:rsidRDefault="00335F64" w:rsidP="00335F64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6A6825">
        <w:rPr>
          <w:rFonts w:asciiTheme="majorHAnsi" w:hAnsiTheme="majorHAnsi" w:cstheme="majorHAnsi"/>
          <w:b/>
          <w:sz w:val="24"/>
          <w:szCs w:val="24"/>
        </w:rPr>
        <w:t>Question (7).</w:t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sz w:val="24"/>
          <w:szCs w:val="24"/>
        </w:rPr>
        <w:t>A scatter plot is a graph that displays individual data points for two continuous variables. While a regression line (also called a line of best fit) is a mathematical model drawn through the scatter plot that summarizes the relationship between the variables (Montgomery, 2021).</w:t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sz w:val="24"/>
          <w:szCs w:val="24"/>
        </w:rPr>
        <w:t>Let us get the difference clearer using summary table</w:t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sz w:val="24"/>
          <w:szCs w:val="24"/>
        </w:rPr>
        <w:t>Table 2: Scatter plot vs. regression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600"/>
        <w:gridCol w:w="3240"/>
      </w:tblGrid>
      <w:tr w:rsidR="00335F64" w:rsidRPr="002C5F77" w:rsidTr="00521F05">
        <w:tc>
          <w:tcPr>
            <w:tcW w:w="2425" w:type="dxa"/>
          </w:tcPr>
          <w:p w:rsidR="00335F64" w:rsidRPr="006E4A5D" w:rsidRDefault="00335F64" w:rsidP="00521F05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E4A5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Feature </w:t>
            </w:r>
          </w:p>
        </w:tc>
        <w:tc>
          <w:tcPr>
            <w:tcW w:w="3600" w:type="dxa"/>
          </w:tcPr>
          <w:p w:rsidR="00335F64" w:rsidRPr="006E4A5D" w:rsidRDefault="00335F64" w:rsidP="00521F05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E4A5D">
              <w:rPr>
                <w:rFonts w:asciiTheme="majorHAnsi" w:hAnsiTheme="majorHAnsi" w:cstheme="majorHAnsi"/>
                <w:b/>
                <w:sz w:val="24"/>
                <w:szCs w:val="24"/>
              </w:rPr>
              <w:t>Scatter plot</w:t>
            </w:r>
          </w:p>
        </w:tc>
        <w:tc>
          <w:tcPr>
            <w:tcW w:w="3240" w:type="dxa"/>
          </w:tcPr>
          <w:p w:rsidR="00335F64" w:rsidRPr="006E4A5D" w:rsidRDefault="00335F64" w:rsidP="00521F05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E4A5D">
              <w:rPr>
                <w:rFonts w:asciiTheme="majorHAnsi" w:hAnsiTheme="majorHAnsi" w:cstheme="majorHAnsi"/>
                <w:b/>
                <w:sz w:val="24"/>
                <w:szCs w:val="24"/>
              </w:rPr>
              <w:t>Regression line</w:t>
            </w:r>
          </w:p>
        </w:tc>
      </w:tr>
      <w:tr w:rsidR="00335F64" w:rsidRPr="002C5F77" w:rsidTr="00521F05">
        <w:tc>
          <w:tcPr>
            <w:tcW w:w="2425" w:type="dxa"/>
          </w:tcPr>
          <w:p w:rsidR="00335F64" w:rsidRPr="002C5F77" w:rsidRDefault="00335F64" w:rsidP="00521F0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>What is shows</w:t>
            </w:r>
          </w:p>
        </w:tc>
        <w:tc>
          <w:tcPr>
            <w:tcW w:w="3600" w:type="dxa"/>
          </w:tcPr>
          <w:p w:rsidR="00335F64" w:rsidRPr="002C5F77" w:rsidRDefault="00335F64" w:rsidP="00521F0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>Raw data points</w:t>
            </w:r>
          </w:p>
        </w:tc>
        <w:tc>
          <w:tcPr>
            <w:tcW w:w="3240" w:type="dxa"/>
          </w:tcPr>
          <w:p w:rsidR="00335F64" w:rsidRPr="002C5F77" w:rsidRDefault="00335F64" w:rsidP="00521F0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>Trend or prediction line</w:t>
            </w:r>
          </w:p>
        </w:tc>
      </w:tr>
      <w:tr w:rsidR="00335F64" w:rsidRPr="002C5F77" w:rsidTr="00521F05">
        <w:tc>
          <w:tcPr>
            <w:tcW w:w="2425" w:type="dxa"/>
          </w:tcPr>
          <w:p w:rsidR="00335F64" w:rsidRPr="002C5F77" w:rsidRDefault="00335F64" w:rsidP="00521F0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 xml:space="preserve">Purpose </w:t>
            </w:r>
          </w:p>
        </w:tc>
        <w:tc>
          <w:tcPr>
            <w:tcW w:w="3600" w:type="dxa"/>
          </w:tcPr>
          <w:p w:rsidR="00335F64" w:rsidRPr="002C5F77" w:rsidRDefault="00335F64" w:rsidP="00521F0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 xml:space="preserve">Visualize relationship </w:t>
            </w:r>
          </w:p>
        </w:tc>
        <w:tc>
          <w:tcPr>
            <w:tcW w:w="3240" w:type="dxa"/>
          </w:tcPr>
          <w:p w:rsidR="00335F64" w:rsidRPr="002C5F77" w:rsidRDefault="00335F64" w:rsidP="00521F0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 xml:space="preserve">Summarize/model relationship </w:t>
            </w:r>
          </w:p>
        </w:tc>
      </w:tr>
      <w:tr w:rsidR="00335F64" w:rsidRPr="002C5F77" w:rsidTr="00521F05">
        <w:tc>
          <w:tcPr>
            <w:tcW w:w="2425" w:type="dxa"/>
          </w:tcPr>
          <w:p w:rsidR="00335F64" w:rsidRPr="002C5F77" w:rsidRDefault="00335F64" w:rsidP="00521F0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 xml:space="preserve">Data used </w:t>
            </w:r>
          </w:p>
        </w:tc>
        <w:tc>
          <w:tcPr>
            <w:tcW w:w="3600" w:type="dxa"/>
          </w:tcPr>
          <w:p w:rsidR="00335F64" w:rsidRPr="002C5F77" w:rsidRDefault="00335F64" w:rsidP="00521F0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 xml:space="preserve">Actual observations </w:t>
            </w:r>
          </w:p>
        </w:tc>
        <w:tc>
          <w:tcPr>
            <w:tcW w:w="3240" w:type="dxa"/>
          </w:tcPr>
          <w:p w:rsidR="00335F64" w:rsidRPr="002C5F77" w:rsidRDefault="00335F64" w:rsidP="00521F0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 xml:space="preserve">Predicted values from regression </w:t>
            </w:r>
          </w:p>
        </w:tc>
      </w:tr>
      <w:tr w:rsidR="00335F64" w:rsidRPr="002C5F77" w:rsidTr="00521F05">
        <w:tc>
          <w:tcPr>
            <w:tcW w:w="2425" w:type="dxa"/>
          </w:tcPr>
          <w:p w:rsidR="00335F64" w:rsidRPr="002C5F77" w:rsidRDefault="00335F64" w:rsidP="00521F0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 xml:space="preserve">What it indicates </w:t>
            </w:r>
          </w:p>
        </w:tc>
        <w:tc>
          <w:tcPr>
            <w:tcW w:w="3600" w:type="dxa"/>
          </w:tcPr>
          <w:p w:rsidR="00335F64" w:rsidRPr="002C5F77" w:rsidRDefault="00335F64" w:rsidP="00521F0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 xml:space="preserve">Direction form, strength, outliers </w:t>
            </w:r>
          </w:p>
        </w:tc>
        <w:tc>
          <w:tcPr>
            <w:tcW w:w="3240" w:type="dxa"/>
          </w:tcPr>
          <w:p w:rsidR="00335F64" w:rsidRPr="002C5F77" w:rsidRDefault="00335F64" w:rsidP="00521F0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 xml:space="preserve">Central tendency, prediction formula </w:t>
            </w:r>
          </w:p>
        </w:tc>
      </w:tr>
      <w:tr w:rsidR="00335F64" w:rsidRPr="002C5F77" w:rsidTr="00521F05">
        <w:tc>
          <w:tcPr>
            <w:tcW w:w="2425" w:type="dxa"/>
          </w:tcPr>
          <w:p w:rsidR="00335F64" w:rsidRPr="002C5F77" w:rsidRDefault="00335F64" w:rsidP="00521F0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>How it looks like</w:t>
            </w:r>
          </w:p>
        </w:tc>
        <w:tc>
          <w:tcPr>
            <w:tcW w:w="3600" w:type="dxa"/>
          </w:tcPr>
          <w:p w:rsidR="00335F64" w:rsidRPr="002C5F77" w:rsidRDefault="00335F64" w:rsidP="00521F0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 xml:space="preserve">Dots scattered across a graph </w:t>
            </w:r>
          </w:p>
        </w:tc>
        <w:tc>
          <w:tcPr>
            <w:tcW w:w="3240" w:type="dxa"/>
          </w:tcPr>
          <w:p w:rsidR="00335F64" w:rsidRPr="002C5F77" w:rsidRDefault="00335F64" w:rsidP="00521F0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5F77">
              <w:rPr>
                <w:rFonts w:asciiTheme="majorHAnsi" w:hAnsiTheme="majorHAnsi" w:cstheme="majorHAnsi"/>
                <w:sz w:val="24"/>
                <w:szCs w:val="24"/>
              </w:rPr>
              <w:t>A straight (or curved) line through them.</w:t>
            </w:r>
          </w:p>
        </w:tc>
      </w:tr>
    </w:tbl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C340116" wp14:editId="521AA23A">
            <wp:extent cx="4579620" cy="2003992"/>
            <wp:effectExtent l="0" t="0" r="0" b="0"/>
            <wp:docPr id="5" name="Picture 5" descr="Interpreting a Scatter Plot and When to Use Them - Latest 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terpreting a Scatter Plot and When to Use Them - Latest Quality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35"/>
                    <a:stretch/>
                  </pic:blipFill>
                  <pic:spPr bwMode="auto">
                    <a:xfrm>
                      <a:off x="0" y="0"/>
                      <a:ext cx="4615486" cy="201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Diagram showing scatter plots </w:t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2CE60DD" wp14:editId="2266D74D">
            <wp:extent cx="4471830" cy="2488758"/>
            <wp:effectExtent l="0" t="0" r="5080" b="6985"/>
            <wp:docPr id="6" name="Picture 6" descr="Regression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gression L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441" cy="2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Graph showing regression line </w:t>
      </w:r>
    </w:p>
    <w:p w:rsidR="00335F64" w:rsidRDefault="00335F64" w:rsidP="00335F64">
      <w:pPr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  <w:br w:type="page"/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2C5F77"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  <w:lastRenderedPageBreak/>
        <w:t>References</w:t>
      </w:r>
    </w:p>
    <w:p w:rsidR="00335F64" w:rsidRDefault="00335F64" w:rsidP="00335F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6E4A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Gogtay, N.J. and Thatte, U.M., 2017. Principles of correlation analysis. </w:t>
      </w:r>
      <w:r w:rsidRPr="006E4A5D">
        <w:rPr>
          <w:rFonts w:asciiTheme="majorHAnsi" w:hAnsiTheme="majorHAnsi" w:cstheme="majorHAnsi"/>
          <w:i/>
          <w:iCs/>
          <w:color w:val="222222"/>
          <w:sz w:val="24"/>
          <w:szCs w:val="24"/>
          <w:shd w:val="clear" w:color="auto" w:fill="FFFFFF"/>
        </w:rPr>
        <w:t>Journal of the Association of Physicians of India</w:t>
      </w:r>
      <w:r w:rsidRPr="006E4A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, </w:t>
      </w:r>
      <w:r w:rsidRPr="006E4A5D">
        <w:rPr>
          <w:rFonts w:asciiTheme="majorHAnsi" w:hAnsiTheme="majorHAnsi" w:cstheme="majorHAnsi"/>
          <w:i/>
          <w:iCs/>
          <w:color w:val="222222"/>
          <w:sz w:val="24"/>
          <w:szCs w:val="24"/>
          <w:shd w:val="clear" w:color="auto" w:fill="FFFFFF"/>
        </w:rPr>
        <w:t>65</w:t>
      </w:r>
      <w:r w:rsidRPr="006E4A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(3), pp.78-81. </w:t>
      </w:r>
      <w:hyperlink r:id="rId11" w:history="1">
        <w:r w:rsidRPr="006E4A5D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https://www.kem.edu/wp-content/uploads/2012/06/9-Principles_of_correlation-1.pdf</w:t>
        </w:r>
      </w:hyperlink>
      <w:r w:rsidRPr="006E4A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</w:t>
      </w:r>
    </w:p>
    <w:p w:rsidR="00335F64" w:rsidRPr="006E4A5D" w:rsidRDefault="00335F64" w:rsidP="00335F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6E4A5D">
        <w:rPr>
          <w:rFonts w:asciiTheme="majorHAnsi" w:hAnsiTheme="majorHAnsi" w:cstheme="majorHAnsi"/>
          <w:sz w:val="24"/>
          <w:szCs w:val="24"/>
        </w:rPr>
        <w:t>Figer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6E4A5D">
        <w:rPr>
          <w:rFonts w:asciiTheme="majorHAnsi" w:hAnsiTheme="majorHAnsi" w:cstheme="majorHAnsi"/>
          <w:sz w:val="24"/>
          <w:szCs w:val="24"/>
        </w:rPr>
        <w:t xml:space="preserve"> B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Pr="006E4A5D">
        <w:rPr>
          <w:rFonts w:asciiTheme="majorHAnsi" w:hAnsiTheme="majorHAnsi" w:cstheme="majorHAnsi"/>
          <w:sz w:val="24"/>
          <w:szCs w:val="24"/>
        </w:rPr>
        <w:t>H</w:t>
      </w:r>
      <w:r>
        <w:rPr>
          <w:rFonts w:asciiTheme="majorHAnsi" w:hAnsiTheme="majorHAnsi" w:cstheme="majorHAnsi"/>
          <w:sz w:val="24"/>
          <w:szCs w:val="24"/>
        </w:rPr>
        <w:t>.</w:t>
      </w:r>
      <w:r w:rsidRPr="006E4A5D">
        <w:rPr>
          <w:rFonts w:asciiTheme="majorHAnsi" w:hAnsiTheme="majorHAnsi" w:cstheme="majorHAnsi"/>
          <w:sz w:val="24"/>
          <w:szCs w:val="24"/>
        </w:rPr>
        <w:t>, Chaturvedi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6E4A5D">
        <w:rPr>
          <w:rFonts w:asciiTheme="majorHAnsi" w:hAnsiTheme="majorHAnsi" w:cstheme="majorHAnsi"/>
          <w:sz w:val="24"/>
          <w:szCs w:val="24"/>
        </w:rPr>
        <w:t xml:space="preserve"> M</w:t>
      </w:r>
      <w:r>
        <w:rPr>
          <w:rFonts w:asciiTheme="majorHAnsi" w:hAnsiTheme="majorHAnsi" w:cstheme="majorHAnsi"/>
          <w:sz w:val="24"/>
          <w:szCs w:val="24"/>
        </w:rPr>
        <w:t>.</w:t>
      </w:r>
      <w:r w:rsidRPr="006E4A5D">
        <w:rPr>
          <w:rFonts w:asciiTheme="majorHAnsi" w:hAnsiTheme="majorHAnsi" w:cstheme="majorHAnsi"/>
          <w:sz w:val="24"/>
          <w:szCs w:val="24"/>
        </w:rPr>
        <w:t>, Thaker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6E4A5D">
        <w:rPr>
          <w:rFonts w:asciiTheme="majorHAnsi" w:hAnsiTheme="majorHAnsi" w:cstheme="majorHAnsi"/>
          <w:sz w:val="24"/>
          <w:szCs w:val="24"/>
        </w:rPr>
        <w:t xml:space="preserve"> S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Pr="006E4A5D">
        <w:rPr>
          <w:rFonts w:asciiTheme="majorHAnsi" w:hAnsiTheme="majorHAnsi" w:cstheme="majorHAnsi"/>
          <w:sz w:val="24"/>
          <w:szCs w:val="24"/>
        </w:rPr>
        <w:t>J</w:t>
      </w:r>
      <w:r>
        <w:rPr>
          <w:rFonts w:asciiTheme="majorHAnsi" w:hAnsiTheme="majorHAnsi" w:cstheme="majorHAnsi"/>
          <w:sz w:val="24"/>
          <w:szCs w:val="24"/>
        </w:rPr>
        <w:t>.</w:t>
      </w:r>
      <w:r w:rsidRPr="006E4A5D">
        <w:rPr>
          <w:rFonts w:asciiTheme="majorHAnsi" w:hAnsiTheme="majorHAnsi" w:cstheme="majorHAnsi"/>
          <w:sz w:val="24"/>
          <w:szCs w:val="24"/>
        </w:rPr>
        <w:t>, Gogtay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6E4A5D">
        <w:rPr>
          <w:rFonts w:asciiTheme="majorHAnsi" w:hAnsiTheme="majorHAnsi" w:cstheme="majorHAnsi"/>
          <w:sz w:val="24"/>
          <w:szCs w:val="24"/>
        </w:rPr>
        <w:t xml:space="preserve"> N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Pr="006E4A5D">
        <w:rPr>
          <w:rFonts w:asciiTheme="majorHAnsi" w:hAnsiTheme="majorHAnsi" w:cstheme="majorHAnsi"/>
          <w:sz w:val="24"/>
          <w:szCs w:val="24"/>
        </w:rPr>
        <w:t>J</w:t>
      </w:r>
      <w:r>
        <w:rPr>
          <w:rFonts w:asciiTheme="majorHAnsi" w:hAnsiTheme="majorHAnsi" w:cstheme="majorHAnsi"/>
          <w:sz w:val="24"/>
          <w:szCs w:val="24"/>
        </w:rPr>
        <w:t>. and</w:t>
      </w:r>
      <w:r w:rsidRPr="006E4A5D">
        <w:rPr>
          <w:rFonts w:asciiTheme="majorHAnsi" w:hAnsiTheme="majorHAnsi" w:cstheme="majorHAnsi"/>
          <w:sz w:val="24"/>
          <w:szCs w:val="24"/>
        </w:rPr>
        <w:t xml:space="preserve"> Thatte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6E4A5D">
        <w:rPr>
          <w:rFonts w:asciiTheme="majorHAnsi" w:hAnsiTheme="majorHAnsi" w:cstheme="majorHAnsi"/>
          <w:sz w:val="24"/>
          <w:szCs w:val="24"/>
        </w:rPr>
        <w:t xml:space="preserve"> U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Pr="006E4A5D">
        <w:rPr>
          <w:rFonts w:asciiTheme="majorHAnsi" w:hAnsiTheme="majorHAnsi" w:cstheme="majorHAnsi"/>
          <w:sz w:val="24"/>
          <w:szCs w:val="24"/>
        </w:rPr>
        <w:t xml:space="preserve">M. </w:t>
      </w:r>
      <w:r>
        <w:rPr>
          <w:rFonts w:asciiTheme="majorHAnsi" w:hAnsiTheme="majorHAnsi" w:cstheme="majorHAnsi"/>
          <w:sz w:val="24"/>
          <w:szCs w:val="24"/>
        </w:rPr>
        <w:t xml:space="preserve">(2017). </w:t>
      </w:r>
      <w:r w:rsidRPr="006E4A5D">
        <w:rPr>
          <w:rFonts w:asciiTheme="majorHAnsi" w:hAnsiTheme="majorHAnsi" w:cstheme="majorHAnsi"/>
          <w:sz w:val="24"/>
          <w:szCs w:val="24"/>
        </w:rPr>
        <w:t xml:space="preserve">A comparative study of the informed consent process with or without audio-visual recording. </w:t>
      </w:r>
      <w:r w:rsidRPr="006E4A5D">
        <w:rPr>
          <w:rFonts w:asciiTheme="majorHAnsi" w:hAnsiTheme="majorHAnsi" w:cstheme="majorHAnsi"/>
          <w:i/>
          <w:sz w:val="24"/>
          <w:szCs w:val="24"/>
        </w:rPr>
        <w:t>National Medical Journal of Industry,</w:t>
      </w:r>
      <w:r w:rsidRPr="006E4A5D">
        <w:rPr>
          <w:rFonts w:asciiTheme="majorHAnsi" w:hAnsiTheme="majorHAnsi" w:cstheme="majorHAnsi"/>
          <w:sz w:val="24"/>
          <w:szCs w:val="24"/>
        </w:rPr>
        <w:t xml:space="preserve"> 2017; in press.</w:t>
      </w:r>
    </w:p>
    <w:p w:rsidR="00335F64" w:rsidRPr="006E4A5D" w:rsidRDefault="00335F64" w:rsidP="00335F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6E4A5D">
        <w:rPr>
          <w:rFonts w:asciiTheme="majorHAnsi" w:hAnsiTheme="majorHAnsi" w:cstheme="majorHAnsi"/>
          <w:sz w:val="24"/>
          <w:szCs w:val="24"/>
        </w:rPr>
        <w:t>M</w:t>
      </w:r>
      <w:r>
        <w:rPr>
          <w:rFonts w:asciiTheme="majorHAnsi" w:hAnsiTheme="majorHAnsi" w:cstheme="majorHAnsi"/>
          <w:sz w:val="24"/>
          <w:szCs w:val="24"/>
        </w:rPr>
        <w:t>ontgomery, D. C., Peck, E. A. and</w:t>
      </w:r>
      <w:r w:rsidRPr="006E4A5D">
        <w:rPr>
          <w:rFonts w:asciiTheme="majorHAnsi" w:hAnsiTheme="majorHAnsi" w:cstheme="majorHAnsi"/>
          <w:sz w:val="24"/>
          <w:szCs w:val="24"/>
        </w:rPr>
        <w:t xml:space="preserve"> Vining, G. G. (2021). </w:t>
      </w:r>
      <w:r w:rsidRPr="006E4A5D">
        <w:rPr>
          <w:rStyle w:val="Emphasis"/>
          <w:rFonts w:asciiTheme="majorHAnsi" w:hAnsiTheme="majorHAnsi" w:cstheme="majorHAnsi"/>
          <w:sz w:val="24"/>
          <w:szCs w:val="24"/>
        </w:rPr>
        <w:t>Introduction to Linear Regression Analysis</w:t>
      </w:r>
      <w:r w:rsidRPr="006E4A5D">
        <w:rPr>
          <w:rFonts w:asciiTheme="majorHAnsi" w:hAnsiTheme="majorHAnsi" w:cstheme="majorHAnsi"/>
          <w:sz w:val="24"/>
          <w:szCs w:val="24"/>
        </w:rPr>
        <w:t>. Wiley.</w:t>
      </w:r>
    </w:p>
    <w:p w:rsidR="00335F64" w:rsidRPr="006E4A5D" w:rsidRDefault="00335F64" w:rsidP="00335F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6E4A5D">
        <w:rPr>
          <w:rFonts w:asciiTheme="majorHAnsi" w:hAnsiTheme="majorHAnsi" w:cstheme="majorHAnsi"/>
          <w:sz w:val="24"/>
          <w:szCs w:val="24"/>
        </w:rPr>
        <w:t>Zhang,</w:t>
      </w:r>
      <w:r>
        <w:rPr>
          <w:rFonts w:asciiTheme="majorHAnsi" w:hAnsiTheme="majorHAnsi" w:cstheme="majorHAnsi"/>
          <w:sz w:val="24"/>
          <w:szCs w:val="24"/>
        </w:rPr>
        <w:t xml:space="preserve"> Y., Chen, L. and</w:t>
      </w:r>
      <w:r w:rsidRPr="006E4A5D">
        <w:rPr>
          <w:rFonts w:asciiTheme="majorHAnsi" w:hAnsiTheme="majorHAnsi" w:cstheme="majorHAnsi"/>
          <w:sz w:val="24"/>
          <w:szCs w:val="24"/>
        </w:rPr>
        <w:t xml:space="preserve"> Wu, Q. (2024). Predictive Analytics in Retail: A Machine Learning Approach. </w:t>
      </w:r>
      <w:r w:rsidRPr="006E4A5D">
        <w:rPr>
          <w:rStyle w:val="Emphasis"/>
          <w:rFonts w:asciiTheme="majorHAnsi" w:hAnsiTheme="majorHAnsi" w:cstheme="majorHAnsi"/>
          <w:sz w:val="24"/>
          <w:szCs w:val="24"/>
        </w:rPr>
        <w:t>Journal of Artificial Intelligence Research</w:t>
      </w:r>
      <w:r w:rsidRPr="006E4A5D">
        <w:rPr>
          <w:rFonts w:asciiTheme="majorHAnsi" w:hAnsiTheme="majorHAnsi" w:cstheme="majorHAnsi"/>
          <w:sz w:val="24"/>
          <w:szCs w:val="24"/>
        </w:rPr>
        <w:t>, 68(3), 110-126.</w:t>
      </w:r>
    </w:p>
    <w:p w:rsidR="00335F64" w:rsidRPr="006E4A5D" w:rsidRDefault="00335F64" w:rsidP="00335F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6E4A5D">
        <w:rPr>
          <w:rFonts w:asciiTheme="majorHAnsi" w:hAnsiTheme="majorHAnsi" w:cstheme="majorHAnsi"/>
          <w:sz w:val="24"/>
          <w:szCs w:val="24"/>
        </w:rPr>
        <w:t xml:space="preserve">Wooldridge, J. M. (2020). </w:t>
      </w:r>
      <w:r w:rsidRPr="006E4A5D">
        <w:rPr>
          <w:rStyle w:val="Emphasis"/>
          <w:rFonts w:asciiTheme="majorHAnsi" w:hAnsiTheme="majorHAnsi" w:cstheme="majorHAnsi"/>
          <w:sz w:val="24"/>
          <w:szCs w:val="24"/>
        </w:rPr>
        <w:t>Introductory Econometrics: A Modern Approach</w:t>
      </w:r>
      <w:r w:rsidRPr="006E4A5D">
        <w:rPr>
          <w:rFonts w:asciiTheme="majorHAnsi" w:hAnsiTheme="majorHAnsi" w:cstheme="majorHAnsi"/>
          <w:sz w:val="24"/>
          <w:szCs w:val="24"/>
        </w:rPr>
        <w:t xml:space="preserve"> (7th </w:t>
      </w:r>
      <w:proofErr w:type="gramStart"/>
      <w:r w:rsidRPr="006E4A5D">
        <w:rPr>
          <w:rFonts w:asciiTheme="majorHAnsi" w:hAnsiTheme="majorHAnsi" w:cstheme="majorHAnsi"/>
          <w:sz w:val="24"/>
          <w:szCs w:val="24"/>
        </w:rPr>
        <w:t>ed</w:t>
      </w:r>
      <w:proofErr w:type="gramEnd"/>
      <w:r w:rsidRPr="006E4A5D">
        <w:rPr>
          <w:rFonts w:asciiTheme="majorHAnsi" w:hAnsiTheme="majorHAnsi" w:cstheme="majorHAnsi"/>
          <w:sz w:val="24"/>
          <w:szCs w:val="24"/>
        </w:rPr>
        <w:t>.). Cengage Learning.</w:t>
      </w:r>
    </w:p>
    <w:p w:rsidR="00335F64" w:rsidRPr="006E4A5D" w:rsidRDefault="00335F64" w:rsidP="00335F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6E4A5D">
        <w:rPr>
          <w:rFonts w:asciiTheme="majorHAnsi" w:hAnsiTheme="majorHAnsi" w:cstheme="majorHAnsi"/>
          <w:sz w:val="24"/>
          <w:szCs w:val="24"/>
        </w:rPr>
        <w:t xml:space="preserve">Field, A. (2022). </w:t>
      </w:r>
      <w:r w:rsidRPr="006E4A5D">
        <w:rPr>
          <w:rStyle w:val="Emphasis"/>
          <w:rFonts w:asciiTheme="majorHAnsi" w:hAnsiTheme="majorHAnsi" w:cstheme="majorHAnsi"/>
          <w:sz w:val="24"/>
          <w:szCs w:val="24"/>
        </w:rPr>
        <w:t>Discovering Statistics Using IBM SPSS Statistics</w:t>
      </w:r>
      <w:r w:rsidRPr="006E4A5D">
        <w:rPr>
          <w:rFonts w:asciiTheme="majorHAnsi" w:hAnsiTheme="majorHAnsi" w:cstheme="majorHAnsi"/>
          <w:sz w:val="24"/>
          <w:szCs w:val="24"/>
        </w:rPr>
        <w:t xml:space="preserve"> (6th </w:t>
      </w:r>
      <w:proofErr w:type="gramStart"/>
      <w:r w:rsidRPr="006E4A5D">
        <w:rPr>
          <w:rFonts w:asciiTheme="majorHAnsi" w:hAnsiTheme="majorHAnsi" w:cstheme="majorHAnsi"/>
          <w:sz w:val="24"/>
          <w:szCs w:val="24"/>
        </w:rPr>
        <w:t>ed</w:t>
      </w:r>
      <w:proofErr w:type="gramEnd"/>
      <w:r w:rsidRPr="006E4A5D">
        <w:rPr>
          <w:rFonts w:asciiTheme="majorHAnsi" w:hAnsiTheme="majorHAnsi" w:cstheme="majorHAnsi"/>
          <w:sz w:val="24"/>
          <w:szCs w:val="24"/>
        </w:rPr>
        <w:t>.). SAGE Publications.</w:t>
      </w:r>
    </w:p>
    <w:p w:rsidR="00335F64" w:rsidRPr="002C5F77" w:rsidRDefault="00335F64" w:rsidP="00335F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3A6DEB" w:rsidRDefault="003A6DEB">
      <w:bookmarkStart w:id="0" w:name="_GoBack"/>
      <w:bookmarkEnd w:id="0"/>
    </w:p>
    <w:sectPr w:rsidR="003A6DE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158215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7263" w:rsidRDefault="00335F6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35F64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7263" w:rsidRDefault="00335F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58ED"/>
    <w:multiLevelType w:val="hybridMultilevel"/>
    <w:tmpl w:val="D7B845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D42B18"/>
    <w:multiLevelType w:val="hybridMultilevel"/>
    <w:tmpl w:val="2132C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C336F"/>
    <w:multiLevelType w:val="hybridMultilevel"/>
    <w:tmpl w:val="73F84CE2"/>
    <w:lvl w:ilvl="0" w:tplc="03145C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A4"/>
    <w:rsid w:val="00335F64"/>
    <w:rsid w:val="003A6DEB"/>
    <w:rsid w:val="0055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98008-A703-472E-A119-9CC5EE12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F6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35F6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35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em.edu/wp-content/uploads/2012/06/9-Principles_of_correlation-1.pd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2025-04-06T12:29:00Z</dcterms:created>
  <dcterms:modified xsi:type="dcterms:W3CDTF">2025-04-06T12:29:00Z</dcterms:modified>
</cp:coreProperties>
</file>