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Final Project One Pager</w:t>
      </w:r>
    </w:p>
    <w:p w:rsidR="00000000" w:rsidDel="00000000" w:rsidP="00000000" w:rsidRDefault="00000000" w:rsidRPr="00000000" w14:paraId="00000002">
      <w:pPr>
        <w:rPr>
          <w:sz w:val="23"/>
          <w:szCs w:val="23"/>
        </w:rPr>
      </w:pPr>
      <w:r w:rsidDel="00000000" w:rsidR="00000000" w:rsidRPr="00000000">
        <w:rPr>
          <w:sz w:val="23"/>
          <w:szCs w:val="23"/>
          <w:rtl w:val="0"/>
        </w:rPr>
        <w:t xml:space="preserve">YouTube is bloated and monetized, our web-based application Fritiltube, will be a video viewing and uploading experience that aims to bring people together. The application has two parts, a traditional view, and a streaming view. A base user will be able to view videos uploaded by other users at any time. If logged into the application, the user will be able to upload their own videos and leave short comments on any video. The user will also have the ability to like or dislike videos, this will persist between sessions. While logged into the application, the user will also have the ability to subscribe to other channels that interest them.</w:t>
      </w:r>
    </w:p>
    <w:p w:rsidR="00000000" w:rsidDel="00000000" w:rsidP="00000000" w:rsidRDefault="00000000" w:rsidRPr="00000000" w14:paraId="00000003">
      <w:pPr>
        <w:rPr>
          <w:sz w:val="23"/>
          <w:szCs w:val="23"/>
        </w:rPr>
      </w:pPr>
      <w:r w:rsidDel="00000000" w:rsidR="00000000" w:rsidRPr="00000000">
        <w:rPr>
          <w:sz w:val="23"/>
          <w:szCs w:val="23"/>
          <w:rtl w:val="0"/>
        </w:rPr>
        <w:t xml:space="preserve">The streaming view will allow the user to start a group watching session. Anyone who joins the session will be able to watch the same video at the same time. During the video, the host will be able to pause or play, and the video of anyone watching will be updated. Only users logged into the application will be allowed to stream, and comment live.</w:t>
      </w:r>
    </w:p>
    <w:p w:rsidR="00000000" w:rsidDel="00000000" w:rsidP="00000000" w:rsidRDefault="00000000" w:rsidRPr="00000000" w14:paraId="00000004">
      <w:pPr>
        <w:rPr/>
      </w:pPr>
      <w:r w:rsidDel="00000000" w:rsidR="00000000" w:rsidRPr="00000000">
        <w:rPr>
          <w:sz w:val="23"/>
          <w:szCs w:val="23"/>
          <w:rtl w:val="0"/>
        </w:rPr>
        <w:t xml:space="preserve">Tagline: “Broadcast yourself, better.”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