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5666" w14:textId="77777777" w:rsidR="00F13904" w:rsidRPr="006C5122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5BEB" wp14:editId="604A4584">
                <wp:simplePos x="0" y="0"/>
                <wp:positionH relativeFrom="margin">
                  <wp:posOffset>3053080</wp:posOffset>
                </wp:positionH>
                <wp:positionV relativeFrom="margin">
                  <wp:posOffset>-62865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8428" w14:textId="77777777" w:rsidR="00680D21" w:rsidRPr="00E06EEF" w:rsidRDefault="00E06EEF" w:rsidP="00680D21">
                            <w:pPr>
                              <w:jc w:val="right"/>
                            </w:pPr>
                            <w:r w:rsidRPr="00E06EEF">
                              <w:t>Nome e Cognome_______________</w:t>
                            </w:r>
                            <w:r w:rsidR="00680D21" w:rsidRPr="00E06EEF">
                              <w:t>___________</w:t>
                            </w:r>
                          </w:p>
                          <w:p w14:paraId="44CDC986" w14:textId="77777777" w:rsidR="00E06EEF" w:rsidRDefault="00E06EEF" w:rsidP="00680D21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="00680D21" w:rsidRPr="00E06EEF">
                              <w:t>_______</w:t>
                            </w:r>
                            <w:r w:rsidR="00315FDD" w:rsidRPr="00E06EEF">
                              <w:t>___</w:t>
                            </w:r>
                            <w:r>
                              <w:t>_</w:t>
                            </w:r>
                          </w:p>
                          <w:p w14:paraId="4112693C" w14:textId="5EB7CA87" w:rsidR="00680D21" w:rsidRPr="00066C78" w:rsidRDefault="00A5705B" w:rsidP="00A5705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="00680D21" w:rsidRPr="00066C78">
                              <w:t>od</w:t>
                            </w:r>
                            <w:r w:rsidRPr="00066C78">
                              <w:t>ice compila senza errori</w:t>
                            </w:r>
                            <w:r w:rsidR="00680D21" w:rsidRPr="00066C78">
                              <w:t xml:space="preserve">: </w:t>
                            </w:r>
                            <w:r w:rsidRPr="00066C78">
                              <w:t xml:space="preserve">             sì </w:t>
                            </w:r>
                            <w:r w:rsidR="00680D21" w:rsidRPr="00066C78">
                              <w:t>[</w:t>
                            </w:r>
                            <w:r w:rsidR="00E06EEF" w:rsidRPr="00066C78">
                              <w:t xml:space="preserve"> </w:t>
                            </w:r>
                            <w:r w:rsidR="00680D21" w:rsidRPr="00066C78">
                              <w:t>] no [</w:t>
                            </w:r>
                            <w:r w:rsidR="00E06EEF" w:rsidRPr="00066C78">
                              <w:t xml:space="preserve"> </w:t>
                            </w:r>
                            <w:r w:rsidR="00680D21" w:rsidRPr="00066C78">
                              <w:t>]</w:t>
                            </w:r>
                          </w:p>
                          <w:p w14:paraId="1B482A9B" w14:textId="54CEE230" w:rsidR="00A5705B" w:rsidRPr="00066C78" w:rsidRDefault="005D4444" w:rsidP="00A5705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="00A5705B" w:rsidRPr="00066C78">
                              <w:t>l progetto in emulazione:   sì [ ] no [ ]</w:t>
                            </w:r>
                          </w:p>
                          <w:p w14:paraId="1CD07A1E" w14:textId="64FA87B3" w:rsidR="00A5705B" w:rsidRPr="00066C78" w:rsidRDefault="005D4444" w:rsidP="00A5705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="00A5705B" w:rsidRPr="00066C78">
                              <w:t>progetto su board:            sì [ ] no [ ]</w:t>
                            </w:r>
                          </w:p>
                          <w:p w14:paraId="0D44F66B" w14:textId="5C6D7A91" w:rsidR="00A5705B" w:rsidRPr="00066C78" w:rsidRDefault="00A5705B" w:rsidP="00A5705B">
                            <w:pPr>
                              <w:jc w:val="center"/>
                            </w:pPr>
                            <w:r w:rsidRPr="00066C78">
                              <w:t>L’ambiente di debug è stato utilizzato : sì [ ] no [ ]</w:t>
                            </w:r>
                          </w:p>
                          <w:p w14:paraId="7A4745A8" w14:textId="652DD93C" w:rsidR="00A5705B" w:rsidRPr="006C5122" w:rsidRDefault="00A5705B" w:rsidP="00E06EE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5BEB" id="Rectangle 1" o:spid="_x0000_s1026" style="position:absolute;margin-left:240.4pt;margin-top:-4.95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C8Z0zL4AAAAAsBAAAPAAAAAAAAAAAAAAAAAKoEAABkcnMvZG93bnJldi54bWxQSwUG&#10;AAAAAAQABADzAAAAtwUAAAAA&#10;" fillcolor="white [3201]" strokecolor="black [3200]" strokeweight="1pt">
                <v:textbox>
                  <w:txbxContent>
                    <w:p w14:paraId="488F8428" w14:textId="77777777" w:rsidR="00680D21" w:rsidRPr="00E06EEF" w:rsidRDefault="00E06EEF" w:rsidP="00680D21">
                      <w:pPr>
                        <w:jc w:val="right"/>
                      </w:pPr>
                      <w:r w:rsidRPr="00E06EEF">
                        <w:t>Nome e Cognome_______________</w:t>
                      </w:r>
                      <w:r w:rsidR="00680D21" w:rsidRPr="00E06EEF">
                        <w:t>___________</w:t>
                      </w:r>
                    </w:p>
                    <w:p w14:paraId="44CDC986" w14:textId="77777777" w:rsidR="00E06EEF" w:rsidRDefault="00E06EEF" w:rsidP="00680D21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="00680D21" w:rsidRPr="00E06EEF">
                        <w:t>_______</w:t>
                      </w:r>
                      <w:r w:rsidR="00315FDD" w:rsidRPr="00E06EEF">
                        <w:t>___</w:t>
                      </w:r>
                      <w:r>
                        <w:t>_</w:t>
                      </w:r>
                    </w:p>
                    <w:p w14:paraId="4112693C" w14:textId="5EB7CA87" w:rsidR="00680D21" w:rsidRPr="00066C78" w:rsidRDefault="00A5705B" w:rsidP="00A5705B">
                      <w:pPr>
                        <w:jc w:val="center"/>
                      </w:pPr>
                      <w:r>
                        <w:t>Il c</w:t>
                      </w:r>
                      <w:r w:rsidR="00680D21" w:rsidRPr="00066C78">
                        <w:t>od</w:t>
                      </w:r>
                      <w:r w:rsidRPr="00066C78">
                        <w:t>ice compila senza errori</w:t>
                      </w:r>
                      <w:r w:rsidR="00680D21" w:rsidRPr="00066C78">
                        <w:t xml:space="preserve">: </w:t>
                      </w:r>
                      <w:r w:rsidRPr="00066C78">
                        <w:t xml:space="preserve">             sì </w:t>
                      </w:r>
                      <w:r w:rsidR="00680D21" w:rsidRPr="00066C78">
                        <w:t>[</w:t>
                      </w:r>
                      <w:r w:rsidR="00E06EEF" w:rsidRPr="00066C78">
                        <w:t xml:space="preserve"> </w:t>
                      </w:r>
                      <w:r w:rsidR="00680D21" w:rsidRPr="00066C78">
                        <w:t>] no [</w:t>
                      </w:r>
                      <w:r w:rsidR="00E06EEF" w:rsidRPr="00066C78">
                        <w:t xml:space="preserve"> </w:t>
                      </w:r>
                      <w:r w:rsidR="00680D21" w:rsidRPr="00066C78">
                        <w:t>]</w:t>
                      </w:r>
                    </w:p>
                    <w:p w14:paraId="1B482A9B" w14:textId="54CEE230" w:rsidR="00A5705B" w:rsidRPr="00066C78" w:rsidRDefault="005D4444" w:rsidP="00A5705B">
                      <w:pPr>
                        <w:jc w:val="center"/>
                      </w:pPr>
                      <w:r>
                        <w:t>Ho provato i</w:t>
                      </w:r>
                      <w:r w:rsidR="00A5705B" w:rsidRPr="00066C78">
                        <w:t>l progetto in emulazione:   sì [ ] no [ ]</w:t>
                      </w:r>
                    </w:p>
                    <w:p w14:paraId="1CD07A1E" w14:textId="64FA87B3" w:rsidR="00A5705B" w:rsidRPr="00066C78" w:rsidRDefault="005D4444" w:rsidP="00A5705B">
                      <w:pPr>
                        <w:jc w:val="center"/>
                      </w:pPr>
                      <w:r>
                        <w:t xml:space="preserve">Ho provato il </w:t>
                      </w:r>
                      <w:r w:rsidR="00A5705B" w:rsidRPr="00066C78">
                        <w:t>progetto su board:            sì [ ] no [ ]</w:t>
                      </w:r>
                    </w:p>
                    <w:p w14:paraId="0D44F66B" w14:textId="5C6D7A91" w:rsidR="00A5705B" w:rsidRPr="00066C78" w:rsidRDefault="00A5705B" w:rsidP="00A5705B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7A4745A8" w14:textId="652DD93C" w:rsidR="00A5705B" w:rsidRPr="006C5122" w:rsidRDefault="00A5705B" w:rsidP="00E06EE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696949E3" w14:textId="501D0DEC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D72C55">
        <w:rPr>
          <w:sz w:val="22"/>
        </w:rPr>
        <w:t>22</w:t>
      </w:r>
      <w:r w:rsidR="00E06EEF" w:rsidRPr="008773FA">
        <w:rPr>
          <w:sz w:val="22"/>
        </w:rPr>
        <w:t xml:space="preserve"> </w:t>
      </w:r>
      <w:r w:rsidR="00D72C55">
        <w:rPr>
          <w:sz w:val="22"/>
        </w:rPr>
        <w:t>giugno</w:t>
      </w:r>
      <w:r w:rsidR="00211AE0">
        <w:rPr>
          <w:sz w:val="22"/>
        </w:rPr>
        <w:t xml:space="preserve">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A5705B">
        <w:rPr>
          <w:sz w:val="22"/>
        </w:rPr>
        <w:t>2</w:t>
      </w:r>
    </w:p>
    <w:p w14:paraId="07448A92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="00F13904" w:rsidRPr="00F13904">
        <w:rPr>
          <w:u w:val="single"/>
          <w:lang w:val="en-GB"/>
        </w:rPr>
        <w:t>:</w:t>
      </w:r>
    </w:p>
    <w:p w14:paraId="5D29D9D2" w14:textId="77777777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29964673" w14:textId="34B0E1A3" w:rsidR="00CB6FA2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 w:rsidR="00A5705B">
        <w:t>L</w:t>
      </w:r>
      <w:r w:rsidR="00A5705B" w:rsidRPr="00E06EEF">
        <w:t xml:space="preserve">ABINF </w:t>
      </w:r>
      <w:r w:rsidRPr="00E06EEF">
        <w:t xml:space="preserve">ed usare </w:t>
      </w:r>
      <w:r>
        <w:t>il</w:t>
      </w:r>
      <w:r w:rsidRPr="00E06EEF">
        <w:t xml:space="preserve"> software </w:t>
      </w:r>
      <w:r>
        <w:t xml:space="preserve">disponibile per </w:t>
      </w:r>
      <w:r w:rsidR="00F13904" w:rsidRPr="00E06EEF">
        <w:t>edit</w:t>
      </w:r>
      <w:r>
        <w:t>are</w:t>
      </w:r>
      <w:r w:rsidR="00F13904" w:rsidRPr="00E06EEF">
        <w:t>, compil</w:t>
      </w:r>
      <w:r>
        <w:t>are</w:t>
      </w:r>
      <w:r w:rsidR="00CB6FA2" w:rsidRPr="00E06EEF">
        <w:t xml:space="preserve"> </w:t>
      </w:r>
      <w:r>
        <w:t xml:space="preserve">e debuggare il </w:t>
      </w:r>
      <w:r w:rsidR="008773FA">
        <w:t>codice.</w:t>
      </w:r>
    </w:p>
    <w:p w14:paraId="28C2BB9E" w14:textId="64B0AD07" w:rsidR="00A5705B" w:rsidRDefault="00A5705B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 w:rsidR="00CC4003"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0519789B" w14:textId="00CCFD9D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</w:t>
      </w:r>
      <w:r w:rsidR="00CB6FA2" w:rsidRPr="00E06EEF">
        <w:t xml:space="preserve">LANDTIGER </w:t>
      </w:r>
      <w:r w:rsidR="00A5705B">
        <w:t xml:space="preserve">o l’emulatore con tutte le non-idealità abilitate </w:t>
      </w:r>
      <w:r w:rsidRPr="00E06EEF">
        <w:t xml:space="preserve">per </w:t>
      </w:r>
      <w:r w:rsidR="00A5705B">
        <w:t>debuggare</w:t>
      </w:r>
      <w:r w:rsidR="00A5705B" w:rsidRPr="00E06EEF">
        <w:t xml:space="preserve"> </w:t>
      </w:r>
      <w:r w:rsidRPr="00E06EEF">
        <w:t xml:space="preserve">il </w:t>
      </w:r>
      <w:r>
        <w:t>progetto</w:t>
      </w:r>
    </w:p>
    <w:p w14:paraId="3D348915" w14:textId="254BC643" w:rsidR="00E06EEF" w:rsidRPr="00E06EEF" w:rsidRDefault="00A5705B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61446C">
        <w:t>ono inibiti tutti gli accessi</w:t>
      </w:r>
      <w:r>
        <w:t xml:space="preserve"> ad internet</w:t>
      </w:r>
      <w:r w:rsidR="0061446C">
        <w:t xml:space="preserve">. </w:t>
      </w:r>
    </w:p>
    <w:p w14:paraId="237BBC01" w14:textId="46FB1928" w:rsidR="0061446C" w:rsidRPr="0061446C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possono utilizzare progetti esistenti, </w:t>
      </w:r>
      <w:r w:rsidR="00A5705B">
        <w:t xml:space="preserve">prelevati dalla </w:t>
      </w:r>
      <w:r>
        <w:t>propria chiavetta USB, ed è possibile consultare materiale cartaceo</w:t>
      </w:r>
      <w:r w:rsidR="008773FA">
        <w:t>.</w:t>
      </w:r>
    </w:p>
    <w:p w14:paraId="5CE82FE1" w14:textId="2CFDC458" w:rsidR="00F13904" w:rsidRPr="00C27976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</w:t>
      </w:r>
      <w:r w:rsidR="00A5705B" w:rsidRPr="00C27976">
        <w:t xml:space="preserve">finalizzare il salvataggio di tutti i file (valido anche per la parte di </w:t>
      </w:r>
      <w:proofErr w:type="spellStart"/>
      <w:r w:rsidR="00A5705B" w:rsidRPr="00C27976">
        <w:t>modern</w:t>
      </w:r>
      <w:proofErr w:type="spellEnd"/>
      <w:r w:rsidR="00A5705B" w:rsidRPr="00C27976">
        <w:t xml:space="preserve"> </w:t>
      </w:r>
      <w:proofErr w:type="spellStart"/>
      <w:r w:rsidR="00A5705B" w:rsidRPr="00C27976">
        <w:t>architecture</w:t>
      </w:r>
      <w:proofErr w:type="spellEnd"/>
      <w:r w:rsidR="00A5705B" w:rsidRPr="00C27976">
        <w:t xml:space="preserve">) </w:t>
      </w:r>
      <w:r w:rsidR="00CC4003" w:rsidRPr="00C27976">
        <w:t xml:space="preserve">e </w:t>
      </w:r>
      <w:r w:rsidR="00CC4003" w:rsidRPr="00C27976">
        <w:rPr>
          <w:b/>
          <w:bCs/>
        </w:rPr>
        <w:t xml:space="preserve">copiarli </w:t>
      </w:r>
      <w:r w:rsidR="00A5705B" w:rsidRPr="00C27976">
        <w:rPr>
          <w:b/>
          <w:bCs/>
        </w:rPr>
        <w:t>nella propria area personale</w:t>
      </w:r>
      <w:r w:rsidR="00CC4003" w:rsidRPr="00C27976">
        <w:rPr>
          <w:b/>
          <w:bCs/>
        </w:rPr>
        <w:t xml:space="preserve"> Z:/ </w:t>
      </w:r>
      <w:r w:rsidR="00CC4003" w:rsidRPr="003F3267">
        <w:rPr>
          <w:b/>
          <w:bCs/>
          <w:u w:val="single"/>
        </w:rPr>
        <w:t>all’interno della cartella che contiene le tracce</w:t>
      </w:r>
      <w:r w:rsidR="00A5705B" w:rsidRPr="00C27976">
        <w:t xml:space="preserve">. </w:t>
      </w:r>
      <w:r w:rsidRPr="00C27976">
        <w:t xml:space="preserve">Le consegne in ritardo </w:t>
      </w:r>
      <w:r w:rsidR="00A5705B" w:rsidRPr="00C27976">
        <w:t xml:space="preserve">(con file salvati oltre l’orario massimo di consegna) </w:t>
      </w:r>
      <w:r w:rsidRPr="00C27976">
        <w:t>non vengono considerate valide e conducono in ogni caso all’insufficienza.</w:t>
      </w:r>
    </w:p>
    <w:p w14:paraId="5281A972" w14:textId="3DBF3F2F" w:rsidR="00F13904" w:rsidRPr="008773FA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In caso </w:t>
      </w:r>
      <w:r w:rsidR="008773FA" w:rsidRPr="00C27976">
        <w:t xml:space="preserve">non sia possibile compilare con successo </w:t>
      </w:r>
      <w:r w:rsidRPr="00C27976">
        <w:t xml:space="preserve">il progetto </w:t>
      </w:r>
      <w:r w:rsidR="008773FA" w:rsidRPr="00C27976">
        <w:t>consegnato, la prova sarà considerata</w:t>
      </w:r>
      <w:r w:rsidR="008773FA">
        <w:t xml:space="preserve"> insufficiente.</w:t>
      </w:r>
      <w:r w:rsidR="00A5705B">
        <w:t xml:space="preserve"> Si richiede di predisporre l’ambiente di debug con le </w:t>
      </w:r>
      <w:proofErr w:type="spellStart"/>
      <w:r w:rsidR="00A5705B">
        <w:t>watch</w:t>
      </w:r>
      <w:proofErr w:type="spellEnd"/>
      <w:r w:rsidR="00A5705B">
        <w:t xml:space="preserve"> che permettono di seguire il flusso del programma.</w:t>
      </w:r>
    </w:p>
    <w:p w14:paraId="534E6B08" w14:textId="06BB2D68" w:rsidR="009F073F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Pr="00A74759">
        <w:rPr>
          <w:u w:val="single"/>
        </w:rPr>
        <w:t xml:space="preserve">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0D7FAA43" w14:textId="77777777" w:rsidR="00C27976" w:rsidRDefault="00C27976" w:rsidP="00C27976">
      <w:pPr>
        <w:ind w:firstLine="0"/>
      </w:pPr>
      <w:r>
        <w:t xml:space="preserve">Si vuole realizzare un sistema in grado di effettuare misure temporali ed elaborarle. </w:t>
      </w:r>
    </w:p>
    <w:p w14:paraId="75B37DB7" w14:textId="77777777" w:rsidR="00C27976" w:rsidRPr="00A74759" w:rsidRDefault="00C27976" w:rsidP="00C2797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01EACA39" w14:textId="0A583ECC" w:rsidR="00C27976" w:rsidRDefault="00C27976" w:rsidP="00C27976">
      <w:pPr>
        <w:pStyle w:val="Paragrafoelenco"/>
        <w:numPr>
          <w:ilvl w:val="0"/>
          <w:numId w:val="18"/>
        </w:numPr>
      </w:pPr>
      <w:r>
        <w:t>Il sistema deve misurare in second</w:t>
      </w:r>
      <w:r w:rsidR="003F3267">
        <w:t>i</w:t>
      </w:r>
      <w:r>
        <w:t xml:space="preserve"> il tempo di pressione del pulsante KEY</w:t>
      </w:r>
      <w:r w:rsidR="003F3267">
        <w:t>2</w:t>
      </w:r>
      <w:r>
        <w:t xml:space="preserve"> e memorizzarlo in una variabile VAR di tipo </w:t>
      </w:r>
      <w:proofErr w:type="spellStart"/>
      <w:r>
        <w:t>Unsigned</w:t>
      </w:r>
      <w:proofErr w:type="spellEnd"/>
      <w:r>
        <w:t xml:space="preserve"> su </w:t>
      </w:r>
      <w:r w:rsidR="003F3267">
        <w:t>32</w:t>
      </w:r>
      <w:r>
        <w:t xml:space="preserve"> bit:</w:t>
      </w:r>
    </w:p>
    <w:p w14:paraId="275CA02F" w14:textId="1111F55C" w:rsidR="00C27976" w:rsidRDefault="00C27976" w:rsidP="00C27976">
      <w:pPr>
        <w:pStyle w:val="Paragrafoelenco"/>
        <w:numPr>
          <w:ilvl w:val="1"/>
          <w:numId w:val="18"/>
        </w:numPr>
      </w:pPr>
      <w:r>
        <w:t>Ad ogni pressione del pulsante KEY</w:t>
      </w:r>
      <w:r w:rsidR="003F3267">
        <w:t>2</w:t>
      </w:r>
      <w:r>
        <w:t>, il sistema deve calcolare e registrare in VAR il tempo intercorso dalla pressione al rilascio del pulsante</w:t>
      </w:r>
      <w:r w:rsidR="003F3267">
        <w:t>, approssimato per difetto al valore intero che rappresenti i secondi (ad esempio 1,2 secondi viene troncato a 1 secondo; 4,9 secondi troncato a 4 secondi)</w:t>
      </w:r>
      <w:r>
        <w:t>.</w:t>
      </w:r>
    </w:p>
    <w:p w14:paraId="2779FCC0" w14:textId="7246C4D5" w:rsidR="00C27976" w:rsidRDefault="00C27976" w:rsidP="00C27976">
      <w:pPr>
        <w:pStyle w:val="Paragrafoelenco"/>
        <w:numPr>
          <w:ilvl w:val="1"/>
          <w:numId w:val="18"/>
        </w:numPr>
      </w:pPr>
      <w:r>
        <w:t xml:space="preserve">Se il tasto </w:t>
      </w:r>
      <w:r w:rsidR="003F3267">
        <w:t xml:space="preserve">KEY2 </w:t>
      </w:r>
      <w:r>
        <w:t xml:space="preserve">viene premuto per un tempo più lungo </w:t>
      </w:r>
      <w:r w:rsidR="003F3267">
        <w:t xml:space="preserve">di </w:t>
      </w:r>
      <w:r w:rsidR="00FB5C19">
        <w:t>8</w:t>
      </w:r>
      <w:r w:rsidR="003F3267">
        <w:t xml:space="preserve"> secondi</w:t>
      </w:r>
      <w:r>
        <w:t xml:space="preserve">, allora il valore scritto in VAR sarà </w:t>
      </w:r>
      <w:r w:rsidR="00FB5C19">
        <w:t>0</w:t>
      </w:r>
      <w:r>
        <w:t>.</w:t>
      </w:r>
    </w:p>
    <w:p w14:paraId="526FBEF3" w14:textId="77777777" w:rsidR="00FB5C19" w:rsidRDefault="00C27976" w:rsidP="00C27976">
      <w:pPr>
        <w:pStyle w:val="Paragrafoelenco"/>
        <w:numPr>
          <w:ilvl w:val="0"/>
          <w:numId w:val="18"/>
        </w:numPr>
      </w:pPr>
      <w:r>
        <w:t>Il valore in secondi registrato in VAR deve essere visualizzato tramite i LED</w:t>
      </w:r>
      <w:r w:rsidR="00FB5C19">
        <w:t xml:space="preserve"> secondo la modalità seguente:</w:t>
      </w:r>
    </w:p>
    <w:p w14:paraId="245E3DD2" w14:textId="77777777" w:rsidR="00602EC4" w:rsidRDefault="00FB5C19" w:rsidP="00FB5C19">
      <w:pPr>
        <w:pStyle w:val="Paragrafoelenco"/>
        <w:numPr>
          <w:ilvl w:val="1"/>
          <w:numId w:val="18"/>
        </w:numPr>
      </w:pPr>
      <w:r>
        <w:t xml:space="preserve">Se il valore è compreso tra 1 e 8, </w:t>
      </w:r>
      <w:r w:rsidR="00602EC4">
        <w:t>viene acceso esclusivamente il</w:t>
      </w:r>
      <w:r>
        <w:t xml:space="preserve"> corrispondente LED </w:t>
      </w:r>
      <w:r w:rsidR="00602EC4">
        <w:t>secondo questa serie di corrispondenze:</w:t>
      </w:r>
    </w:p>
    <w:p w14:paraId="25DB2B27" w14:textId="77777777" w:rsidR="00602EC4" w:rsidRDefault="00602EC4" w:rsidP="00FB5C19">
      <w:pPr>
        <w:pStyle w:val="Paragrafoelenco"/>
        <w:numPr>
          <w:ilvl w:val="1"/>
          <w:numId w:val="18"/>
        </w:numPr>
      </w:pPr>
      <w:r>
        <w:t xml:space="preserve">1 secondo </w:t>
      </w:r>
      <w:r>
        <w:sym w:font="Wingdings" w:char="F0E0"/>
      </w:r>
      <w:r>
        <w:t xml:space="preserve"> LED11 – 2 </w:t>
      </w:r>
      <w:r>
        <w:sym w:font="Wingdings" w:char="F0E0"/>
      </w:r>
      <w:r w:rsidR="00C27976">
        <w:t xml:space="preserve"> </w:t>
      </w:r>
      <w:r>
        <w:t xml:space="preserve">LED07 – 3 </w:t>
      </w:r>
      <w:r>
        <w:sym w:font="Wingdings" w:char="F0E0"/>
      </w:r>
      <w:r>
        <w:t xml:space="preserve"> LED05 – 4 </w:t>
      </w:r>
      <w:r>
        <w:sym w:font="Wingdings" w:char="F0E0"/>
      </w:r>
      <w:r>
        <w:t xml:space="preserve"> LED04 </w:t>
      </w:r>
    </w:p>
    <w:p w14:paraId="0DE21BC8" w14:textId="2CFE2C8C" w:rsidR="00C27976" w:rsidRDefault="00602EC4" w:rsidP="00FB5C19">
      <w:pPr>
        <w:pStyle w:val="Paragrafoelenco"/>
        <w:numPr>
          <w:ilvl w:val="1"/>
          <w:numId w:val="18"/>
        </w:numPr>
      </w:pPr>
      <w:r>
        <w:t xml:space="preserve">5 </w:t>
      </w:r>
      <w:r>
        <w:sym w:font="Wingdings" w:char="F0E0"/>
      </w:r>
      <w:r>
        <w:t xml:space="preserve"> LED10 – 6 </w:t>
      </w:r>
      <w:r>
        <w:sym w:font="Wingdings" w:char="F0E0"/>
      </w:r>
      <w:r>
        <w:t xml:space="preserve"> LED09 – 7 </w:t>
      </w:r>
      <w:r>
        <w:sym w:font="Wingdings" w:char="F0E0"/>
      </w:r>
      <w:r>
        <w:t xml:space="preserve"> LED06 – 8 </w:t>
      </w:r>
      <w:r>
        <w:sym w:font="Wingdings" w:char="F0E0"/>
      </w:r>
      <w:r>
        <w:t xml:space="preserve"> LED08</w:t>
      </w:r>
    </w:p>
    <w:p w14:paraId="2DFFD426" w14:textId="7B24D0DE" w:rsidR="00602EC4" w:rsidRDefault="00602EC4" w:rsidP="00FB5C19">
      <w:pPr>
        <w:pStyle w:val="Paragrafoelenco"/>
        <w:numPr>
          <w:ilvl w:val="1"/>
          <w:numId w:val="18"/>
        </w:numPr>
      </w:pPr>
      <w:r>
        <w:t xml:space="preserve">0 (ovvero meno di un secondo o più di 8 secondi) </w:t>
      </w:r>
      <w:r>
        <w:sym w:font="Wingdings" w:char="F0E0"/>
      </w:r>
      <w:r>
        <w:t xml:space="preserve"> tutti i led pari (LED11, 09, 07, 05)</w:t>
      </w:r>
    </w:p>
    <w:p w14:paraId="36508CD1" w14:textId="0153C9BD" w:rsidR="00C27976" w:rsidRDefault="00C27976" w:rsidP="00C27976">
      <w:pPr>
        <w:pStyle w:val="Paragrafoelenco"/>
        <w:numPr>
          <w:ilvl w:val="0"/>
          <w:numId w:val="18"/>
        </w:numPr>
      </w:pPr>
      <w:r>
        <w:t xml:space="preserve">A valle di una misurazione, se viene premuto il pulsante </w:t>
      </w:r>
      <w:r w:rsidR="00602EC4">
        <w:t>INT0</w:t>
      </w:r>
      <w:r>
        <w:t xml:space="preserve">, </w:t>
      </w:r>
    </w:p>
    <w:p w14:paraId="4B36FA81" w14:textId="7E04C09F" w:rsidR="00C27976" w:rsidRDefault="00C27976" w:rsidP="00C27976">
      <w:pPr>
        <w:pStyle w:val="Paragrafoelenco"/>
        <w:numPr>
          <w:ilvl w:val="1"/>
          <w:numId w:val="18"/>
        </w:numPr>
      </w:pPr>
      <w:r>
        <w:t xml:space="preserve">il valore corrente di VAR viene copiato nella prima posizione libera di un vettore chiamato VETT, istanziato di tipo opportuno e composto di </w:t>
      </w:r>
      <w:r w:rsidR="00C44348">
        <w:t xml:space="preserve">N </w:t>
      </w:r>
      <w:r>
        <w:t>elementi</w:t>
      </w:r>
      <w:r w:rsidR="00C44348">
        <w:t xml:space="preserve"> (N definito costante)</w:t>
      </w:r>
    </w:p>
    <w:p w14:paraId="6552231D" w14:textId="3713F51E" w:rsidR="00C27976" w:rsidRDefault="00C27976" w:rsidP="00C44348">
      <w:pPr>
        <w:pStyle w:val="Paragrafoelenco"/>
        <w:numPr>
          <w:ilvl w:val="1"/>
          <w:numId w:val="18"/>
        </w:numPr>
      </w:pPr>
      <w:r>
        <w:t xml:space="preserve">in caso </w:t>
      </w:r>
      <w:r w:rsidR="00D72C55">
        <w:t xml:space="preserve">venga </w:t>
      </w:r>
      <w:r>
        <w:t>saturato il vettore VETT</w:t>
      </w:r>
      <w:r w:rsidR="00C44348">
        <w:t>, ovvero se viene occupata la posizione N-1</w:t>
      </w:r>
      <w:r>
        <w:t>,</w:t>
      </w:r>
      <w:r w:rsidR="00C44348">
        <w:t xml:space="preserve"> allora</w:t>
      </w:r>
      <w:r>
        <w:t xml:space="preserve"> deve essere </w:t>
      </w:r>
      <w:r w:rsidR="00C44348">
        <w:t xml:space="preserve">contestualmente </w:t>
      </w:r>
      <w:r>
        <w:t>lanciata la seguente funzione ASSEMBLER:</w:t>
      </w:r>
    </w:p>
    <w:p w14:paraId="1B1A0E8B" w14:textId="77777777" w:rsidR="00C27976" w:rsidRPr="007E6367" w:rsidRDefault="00C27976" w:rsidP="00C27976">
      <w:pPr>
        <w:pStyle w:val="Paragrafoelenco"/>
        <w:ind w:firstLine="0"/>
      </w:pPr>
    </w:p>
    <w:p w14:paraId="7B4E9A97" w14:textId="77777777" w:rsidR="00C44348" w:rsidRPr="00C44348" w:rsidRDefault="00C27976" w:rsidP="00C44348">
      <w:pPr>
        <w:pStyle w:val="Paragrafoelenco"/>
        <w:ind w:left="1134" w:firstLine="0"/>
        <w:jc w:val="left"/>
        <w:rPr>
          <w:rFonts w:ascii="Lucida Sans Unicode" w:hAnsi="Lucida Sans Unicode" w:cs="Lucida Sans Unicode"/>
          <w:sz w:val="22"/>
        </w:rPr>
      </w:pPr>
      <w:proofErr w:type="spellStart"/>
      <w:r w:rsidRPr="00C44348">
        <w:rPr>
          <w:rFonts w:ascii="Lucida Sans Unicode" w:hAnsi="Lucida Sans Unicode" w:cs="Lucida Sans Unicode"/>
          <w:sz w:val="22"/>
        </w:rPr>
        <w:t>unsigned</w:t>
      </w:r>
      <w:proofErr w:type="spellEnd"/>
      <w:r w:rsidRPr="00C44348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Pr="00C44348">
        <w:rPr>
          <w:rFonts w:ascii="Lucida Sans Unicode" w:hAnsi="Lucida Sans Unicode" w:cs="Lucida Sans Unicode"/>
          <w:sz w:val="22"/>
        </w:rPr>
        <w:t>int</w:t>
      </w:r>
      <w:proofErr w:type="spellEnd"/>
      <w:r w:rsidRPr="00C44348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C44348" w:rsidRPr="00C44348">
        <w:rPr>
          <w:rFonts w:ascii="Lucida Sans Unicode" w:hAnsi="Lucida Sans Unicode" w:cs="Lucida Sans Unicode"/>
          <w:sz w:val="22"/>
        </w:rPr>
        <w:t>media</w:t>
      </w:r>
      <w:r w:rsidRPr="00C44348">
        <w:rPr>
          <w:rFonts w:ascii="Lucida Sans Unicode" w:hAnsi="Lucida Sans Unicode" w:cs="Lucida Sans Unicode"/>
          <w:sz w:val="22"/>
        </w:rPr>
        <w:t>_pressioni_con_filtro</w:t>
      </w:r>
      <w:proofErr w:type="spellEnd"/>
      <w:r w:rsidRPr="00C44348">
        <w:rPr>
          <w:rFonts w:ascii="Lucida Sans Unicode" w:hAnsi="Lucida Sans Unicode" w:cs="Lucida Sans Unicode"/>
          <w:sz w:val="22"/>
        </w:rPr>
        <w:t>(</w:t>
      </w:r>
      <w:proofErr w:type="spellStart"/>
      <w:r w:rsidRPr="00C44348">
        <w:rPr>
          <w:rFonts w:ascii="Lucida Sans Unicode" w:hAnsi="Lucida Sans Unicode" w:cs="Lucida Sans Unicode"/>
          <w:sz w:val="22"/>
        </w:rPr>
        <w:t>unsigned</w:t>
      </w:r>
      <w:proofErr w:type="spellEnd"/>
      <w:r w:rsidRPr="00C44348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C44348" w:rsidRPr="00C44348">
        <w:rPr>
          <w:rFonts w:ascii="Lucida Sans Unicode" w:hAnsi="Lucida Sans Unicode" w:cs="Lucida Sans Unicode"/>
          <w:sz w:val="22"/>
        </w:rPr>
        <w:t>int</w:t>
      </w:r>
      <w:proofErr w:type="spellEnd"/>
      <w:r w:rsidR="00C44348" w:rsidRPr="00C44348">
        <w:rPr>
          <w:rFonts w:ascii="Lucida Sans Unicode" w:hAnsi="Lucida Sans Unicode" w:cs="Lucida Sans Unicode"/>
          <w:sz w:val="22"/>
        </w:rPr>
        <w:t xml:space="preserve"> </w:t>
      </w:r>
      <w:r w:rsidRPr="00C44348">
        <w:rPr>
          <w:rFonts w:ascii="Lucida Sans Unicode" w:hAnsi="Lucida Sans Unicode" w:cs="Lucida Sans Unicode"/>
          <w:sz w:val="22"/>
        </w:rPr>
        <w:t xml:space="preserve">VETT[], </w:t>
      </w:r>
    </w:p>
    <w:p w14:paraId="51AC9967" w14:textId="34BF5615" w:rsidR="00C27976" w:rsidRPr="00C44348" w:rsidRDefault="00C44348" w:rsidP="00C44348">
      <w:pPr>
        <w:pStyle w:val="Paragrafoelenco"/>
        <w:ind w:left="1134" w:firstLine="0"/>
        <w:jc w:val="left"/>
        <w:rPr>
          <w:rFonts w:ascii="Lucida Sans Unicode" w:hAnsi="Lucida Sans Unicode" w:cs="Lucida Sans Unicode"/>
          <w:sz w:val="22"/>
          <w:lang w:val="en-GB"/>
        </w:rPr>
      </w:pPr>
      <w:r w:rsidRPr="00C44348"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 xml:space="preserve">                           </w:t>
      </w:r>
      <w:r w:rsidR="00C27976" w:rsidRPr="00C44348">
        <w:rPr>
          <w:rFonts w:ascii="Lucida Sans Unicode" w:hAnsi="Lucida Sans Unicode" w:cs="Lucida Sans Unicode"/>
          <w:sz w:val="22"/>
          <w:lang w:val="en-GB"/>
        </w:rPr>
        <w:t>unsigned int</w:t>
      </w:r>
      <w:r w:rsidRPr="00C44348">
        <w:rPr>
          <w:rFonts w:ascii="Lucida Sans Unicode" w:hAnsi="Lucida Sans Unicode" w:cs="Lucida Sans Unicode"/>
          <w:sz w:val="22"/>
          <w:lang w:val="en-GB"/>
        </w:rPr>
        <w:t xml:space="preserve"> </w:t>
      </w:r>
      <w:proofErr w:type="spellStart"/>
      <w:r w:rsidR="00C27976" w:rsidRPr="00C44348">
        <w:rPr>
          <w:rFonts w:ascii="Lucida Sans Unicode" w:hAnsi="Lucida Sans Unicode" w:cs="Lucida Sans Unicode"/>
          <w:sz w:val="22"/>
          <w:lang w:val="en-GB"/>
        </w:rPr>
        <w:t>numero_misure</w:t>
      </w:r>
      <w:proofErr w:type="spellEnd"/>
      <w:r w:rsidR="00C27976" w:rsidRPr="00C44348">
        <w:rPr>
          <w:rFonts w:ascii="Lucida Sans Unicode" w:hAnsi="Lucida Sans Unicode" w:cs="Lucida Sans Unicode"/>
          <w:sz w:val="22"/>
          <w:lang w:val="en-GB"/>
        </w:rPr>
        <w:t xml:space="preserve">, unsigned </w:t>
      </w:r>
      <w:r w:rsidRPr="00C44348">
        <w:rPr>
          <w:rFonts w:ascii="Lucida Sans Unicode" w:hAnsi="Lucida Sans Unicode" w:cs="Lucida Sans Unicode"/>
          <w:sz w:val="22"/>
          <w:lang w:val="en-GB"/>
        </w:rPr>
        <w:t>int</w:t>
      </w:r>
      <w:r w:rsidR="00C27976" w:rsidRPr="00C44348"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>REMOVE</w:t>
      </w:r>
      <w:r w:rsidR="00C27976" w:rsidRPr="00C44348">
        <w:rPr>
          <w:rFonts w:ascii="Lucida Sans Unicode" w:hAnsi="Lucida Sans Unicode" w:cs="Lucida Sans Unicode"/>
          <w:sz w:val="22"/>
          <w:lang w:val="en-GB"/>
        </w:rPr>
        <w:t>);</w:t>
      </w:r>
    </w:p>
    <w:p w14:paraId="6585D304" w14:textId="0BC7464B" w:rsidR="00C27976" w:rsidRPr="007E6367" w:rsidRDefault="00C27976" w:rsidP="00C2797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lastRenderedPageBreak/>
        <w:t>tale funzione</w:t>
      </w:r>
      <w:r>
        <w:t xml:space="preserve"> riceve come parametri il vettore VETT, il numero di misure memorizzate e </w:t>
      </w:r>
      <w:r w:rsidR="00C44348">
        <w:t>un</w:t>
      </w:r>
      <w:r>
        <w:t xml:space="preserve"> valor</w:t>
      </w:r>
      <w:r w:rsidR="00C44348">
        <w:t>e</w:t>
      </w:r>
      <w:r>
        <w:t xml:space="preserve"> chiamat</w:t>
      </w:r>
      <w:r w:rsidR="00C44348">
        <w:t>o</w:t>
      </w:r>
      <w:r>
        <w:t xml:space="preserve"> </w:t>
      </w:r>
      <w:r w:rsidR="00C44348">
        <w:t>REMOVE</w:t>
      </w:r>
      <w:r>
        <w:t>, definit</w:t>
      </w:r>
      <w:r w:rsidR="00C44348">
        <w:t>a</w:t>
      </w:r>
      <w:r>
        <w:t xml:space="preserve"> come costant</w:t>
      </w:r>
      <w:r w:rsidR="00C44348">
        <w:t>e</w:t>
      </w:r>
      <w:r>
        <w:t xml:space="preserve"> a piacimento del programmatore e da utilizzare per </w:t>
      </w:r>
      <w:r w:rsidR="00C44348">
        <w:t>eliminare</w:t>
      </w:r>
      <w:r>
        <w:t xml:space="preserve"> </w:t>
      </w:r>
      <w:r w:rsidR="00D72C55">
        <w:t xml:space="preserve">alcuni </w:t>
      </w:r>
      <w:r>
        <w:t xml:space="preserve">valori in VETT. La funzione restituisce la </w:t>
      </w:r>
      <w:r w:rsidR="00D72C55">
        <w:t>media</w:t>
      </w:r>
      <w:r>
        <w:t xml:space="preserve"> su 32 bit dei valori registrati</w:t>
      </w:r>
      <w:r w:rsidR="00D72C55">
        <w:t>, esclusi i REMOVE valori più alti ed i REMOVE valori più bassi</w:t>
      </w:r>
      <w:r>
        <w:t>.</w:t>
      </w:r>
    </w:p>
    <w:p w14:paraId="46564867" w14:textId="16AF701D" w:rsidR="00C27976" w:rsidRDefault="00C27976" w:rsidP="00C27976">
      <w:pPr>
        <w:pStyle w:val="Paragrafoelenco"/>
        <w:numPr>
          <w:ilvl w:val="0"/>
          <w:numId w:val="18"/>
        </w:numPr>
      </w:pPr>
      <w:r>
        <w:t xml:space="preserve">Il risultato deve essere visualizzato tramite i led, i quali mostreranno </w:t>
      </w:r>
      <w:r w:rsidR="00D72C55">
        <w:t>il risultato secondo la stessa modalità esposta al punto 2, ma lampeggiando alla frequenza di 4Hz per 5</w:t>
      </w:r>
      <w:r w:rsidR="00B341EB">
        <w:t>,5</w:t>
      </w:r>
      <w:r w:rsidR="00D72C55">
        <w:t xml:space="preserve"> secondi. </w:t>
      </w:r>
      <w:r>
        <w:t xml:space="preserve"> Durante il periodo di visualizzazione non sarà possibile acquisire altri valori. </w:t>
      </w:r>
    </w:p>
    <w:p w14:paraId="4A2B58E4" w14:textId="77777777" w:rsidR="00C27976" w:rsidRDefault="00C27976" w:rsidP="00C27976">
      <w:pPr>
        <w:pStyle w:val="Paragrafoelenco"/>
        <w:ind w:firstLine="0"/>
      </w:pPr>
    </w:p>
    <w:p w14:paraId="59FD2F0C" w14:textId="44D0CF98" w:rsidR="00C27976" w:rsidRPr="00C27976" w:rsidRDefault="00D72C55" w:rsidP="00C27976">
      <w:pPr>
        <w:pStyle w:val="Paragrafoelenco"/>
        <w:numPr>
          <w:ilvl w:val="0"/>
          <w:numId w:val="18"/>
        </w:numPr>
      </w:pPr>
      <w:r>
        <w:t>A</w:t>
      </w:r>
      <w:r w:rsidR="00C27976">
        <w:t>l termine della visualizzazione del risultato,</w:t>
      </w:r>
      <w:r>
        <w:t xml:space="preserve"> i led risulteranno spenti ed</w:t>
      </w:r>
      <w:r w:rsidR="00C27976">
        <w:t xml:space="preserve"> il sistema riprende</w:t>
      </w:r>
      <w:r>
        <w:t>rà il funzionamento</w:t>
      </w:r>
      <w:r w:rsidR="00C27976">
        <w:t xml:space="preserve"> dal punto 1 con VAR e VETT vuoti così come inizialmente. </w:t>
      </w:r>
    </w:p>
    <w:p w14:paraId="55C99BF6" w14:textId="7145768E" w:rsidR="00C27976" w:rsidRPr="00C27976" w:rsidRDefault="00C27976" w:rsidP="00F13904">
      <w:pPr>
        <w:ind w:firstLine="0"/>
      </w:pPr>
    </w:p>
    <w:sectPr w:rsidR="00C27976" w:rsidRPr="00C27976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6913" w14:textId="77777777" w:rsidR="002E4E51" w:rsidRDefault="002E4E51">
      <w:r>
        <w:separator/>
      </w:r>
    </w:p>
  </w:endnote>
  <w:endnote w:type="continuationSeparator" w:id="0">
    <w:p w14:paraId="7531F9EC" w14:textId="77777777" w:rsidR="002E4E51" w:rsidRDefault="002E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F45F" w14:textId="77777777" w:rsidR="002E4E51" w:rsidRDefault="002E4E51">
      <w:r>
        <w:separator/>
      </w:r>
    </w:p>
  </w:footnote>
  <w:footnote w:type="continuationSeparator" w:id="0">
    <w:p w14:paraId="728A25DA" w14:textId="77777777" w:rsidR="002E4E51" w:rsidRDefault="002E4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132CAA"/>
    <w:multiLevelType w:val="hybridMultilevel"/>
    <w:tmpl w:val="4F4A31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C0041"/>
    <w:multiLevelType w:val="hybridMultilevel"/>
    <w:tmpl w:val="15023E6C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FB5C7F"/>
    <w:multiLevelType w:val="hybridMultilevel"/>
    <w:tmpl w:val="829C0918"/>
    <w:lvl w:ilvl="0" w:tplc="5ED45DDE">
      <w:start w:val="2"/>
      <w:numFmt w:val="bullet"/>
      <w:lvlText w:val="-"/>
      <w:lvlJc w:val="left"/>
      <w:pPr>
        <w:ind w:left="1084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8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2664F85"/>
    <w:multiLevelType w:val="hybridMultilevel"/>
    <w:tmpl w:val="C6B6D9C2"/>
    <w:lvl w:ilvl="0" w:tplc="182A856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93B9C"/>
    <w:multiLevelType w:val="hybridMultilevel"/>
    <w:tmpl w:val="E56290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66F773A"/>
    <w:multiLevelType w:val="hybridMultilevel"/>
    <w:tmpl w:val="B8A04E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79073">
    <w:abstractNumId w:val="0"/>
  </w:num>
  <w:num w:numId="2" w16cid:durableId="91771274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31930881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32389832">
    <w:abstractNumId w:val="22"/>
  </w:num>
  <w:num w:numId="5" w16cid:durableId="202146374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2108426977">
    <w:abstractNumId w:val="4"/>
  </w:num>
  <w:num w:numId="7" w16cid:durableId="232589872">
    <w:abstractNumId w:val="5"/>
  </w:num>
  <w:num w:numId="8" w16cid:durableId="1546604730">
    <w:abstractNumId w:val="3"/>
  </w:num>
  <w:num w:numId="9" w16cid:durableId="1761442166">
    <w:abstractNumId w:val="14"/>
  </w:num>
  <w:num w:numId="10" w16cid:durableId="905603422">
    <w:abstractNumId w:val="10"/>
  </w:num>
  <w:num w:numId="11" w16cid:durableId="1755273208">
    <w:abstractNumId w:val="8"/>
  </w:num>
  <w:num w:numId="12" w16cid:durableId="964392515">
    <w:abstractNumId w:val="9"/>
  </w:num>
  <w:num w:numId="13" w16cid:durableId="504562039">
    <w:abstractNumId w:val="18"/>
  </w:num>
  <w:num w:numId="14" w16cid:durableId="2050832905">
    <w:abstractNumId w:val="15"/>
  </w:num>
  <w:num w:numId="15" w16cid:durableId="161629055">
    <w:abstractNumId w:val="2"/>
  </w:num>
  <w:num w:numId="16" w16cid:durableId="565458160">
    <w:abstractNumId w:val="13"/>
  </w:num>
  <w:num w:numId="17" w16cid:durableId="1116288078">
    <w:abstractNumId w:val="24"/>
  </w:num>
  <w:num w:numId="18" w16cid:durableId="2018267112">
    <w:abstractNumId w:val="21"/>
  </w:num>
  <w:num w:numId="19" w16cid:durableId="1375076756">
    <w:abstractNumId w:val="12"/>
  </w:num>
  <w:num w:numId="20" w16cid:durableId="1730879371">
    <w:abstractNumId w:val="11"/>
  </w:num>
  <w:num w:numId="21" w16cid:durableId="225773220">
    <w:abstractNumId w:val="6"/>
  </w:num>
  <w:num w:numId="22" w16cid:durableId="106051716">
    <w:abstractNumId w:val="17"/>
  </w:num>
  <w:num w:numId="23" w16cid:durableId="1890022557">
    <w:abstractNumId w:val="20"/>
  </w:num>
  <w:num w:numId="24" w16cid:durableId="1613824915">
    <w:abstractNumId w:val="23"/>
  </w:num>
  <w:num w:numId="25" w16cid:durableId="2121870619">
    <w:abstractNumId w:val="7"/>
  </w:num>
  <w:num w:numId="26" w16cid:durableId="2141917677">
    <w:abstractNumId w:val="19"/>
  </w:num>
  <w:num w:numId="27" w16cid:durableId="3551597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jc2NjczNjCzNLJU0lEKTi0uzszPAykwrQUAZpSrvCwAAAA="/>
  </w:docVars>
  <w:rsids>
    <w:rsidRoot w:val="00401CF5"/>
    <w:rsid w:val="00057192"/>
    <w:rsid w:val="00062098"/>
    <w:rsid w:val="00066C78"/>
    <w:rsid w:val="0007037D"/>
    <w:rsid w:val="00081765"/>
    <w:rsid w:val="00096C0E"/>
    <w:rsid w:val="000A1A03"/>
    <w:rsid w:val="000E02D8"/>
    <w:rsid w:val="0010573C"/>
    <w:rsid w:val="001140AC"/>
    <w:rsid w:val="00127059"/>
    <w:rsid w:val="00136DB2"/>
    <w:rsid w:val="0016105D"/>
    <w:rsid w:val="001910DA"/>
    <w:rsid w:val="001A7F67"/>
    <w:rsid w:val="001B39D8"/>
    <w:rsid w:val="001C4F96"/>
    <w:rsid w:val="001D3099"/>
    <w:rsid w:val="00211AE0"/>
    <w:rsid w:val="0021363C"/>
    <w:rsid w:val="002137E7"/>
    <w:rsid w:val="00223B86"/>
    <w:rsid w:val="002263B2"/>
    <w:rsid w:val="002B0685"/>
    <w:rsid w:val="002D4A3A"/>
    <w:rsid w:val="002D4C23"/>
    <w:rsid w:val="002E4819"/>
    <w:rsid w:val="002E4E51"/>
    <w:rsid w:val="002F5893"/>
    <w:rsid w:val="003123A4"/>
    <w:rsid w:val="00315FDD"/>
    <w:rsid w:val="00320E35"/>
    <w:rsid w:val="00323C32"/>
    <w:rsid w:val="00325EF4"/>
    <w:rsid w:val="003447B7"/>
    <w:rsid w:val="00353CB7"/>
    <w:rsid w:val="00386841"/>
    <w:rsid w:val="003B2C3B"/>
    <w:rsid w:val="003C19B4"/>
    <w:rsid w:val="003C546E"/>
    <w:rsid w:val="003C5E9F"/>
    <w:rsid w:val="003F3267"/>
    <w:rsid w:val="003F5DD2"/>
    <w:rsid w:val="003F73C5"/>
    <w:rsid w:val="00401CF5"/>
    <w:rsid w:val="00403E5D"/>
    <w:rsid w:val="004166BB"/>
    <w:rsid w:val="00425068"/>
    <w:rsid w:val="00435098"/>
    <w:rsid w:val="004425B2"/>
    <w:rsid w:val="00467AC7"/>
    <w:rsid w:val="00472696"/>
    <w:rsid w:val="00475C4E"/>
    <w:rsid w:val="00496D87"/>
    <w:rsid w:val="004A3B89"/>
    <w:rsid w:val="004D0F9A"/>
    <w:rsid w:val="004E6C7C"/>
    <w:rsid w:val="004F03ED"/>
    <w:rsid w:val="004F26FE"/>
    <w:rsid w:val="00522679"/>
    <w:rsid w:val="00532A3C"/>
    <w:rsid w:val="00535B9D"/>
    <w:rsid w:val="005378EA"/>
    <w:rsid w:val="0054712B"/>
    <w:rsid w:val="00547258"/>
    <w:rsid w:val="00552472"/>
    <w:rsid w:val="00566C60"/>
    <w:rsid w:val="00587B26"/>
    <w:rsid w:val="00590EA0"/>
    <w:rsid w:val="005967A9"/>
    <w:rsid w:val="005A1C5E"/>
    <w:rsid w:val="005B0BF9"/>
    <w:rsid w:val="005D4444"/>
    <w:rsid w:val="005D6220"/>
    <w:rsid w:val="005E410C"/>
    <w:rsid w:val="00602EC4"/>
    <w:rsid w:val="00607C0E"/>
    <w:rsid w:val="0061446C"/>
    <w:rsid w:val="006758AB"/>
    <w:rsid w:val="00680D21"/>
    <w:rsid w:val="006A50FE"/>
    <w:rsid w:val="006B26E4"/>
    <w:rsid w:val="006B64CD"/>
    <w:rsid w:val="006C5122"/>
    <w:rsid w:val="006C743E"/>
    <w:rsid w:val="00721DA7"/>
    <w:rsid w:val="00737E20"/>
    <w:rsid w:val="007446D0"/>
    <w:rsid w:val="00746E8A"/>
    <w:rsid w:val="00754F7C"/>
    <w:rsid w:val="007617A9"/>
    <w:rsid w:val="00781968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B029F"/>
    <w:rsid w:val="008B3A76"/>
    <w:rsid w:val="008C3ECA"/>
    <w:rsid w:val="008C5D68"/>
    <w:rsid w:val="008D6293"/>
    <w:rsid w:val="008E6631"/>
    <w:rsid w:val="008F48AC"/>
    <w:rsid w:val="009177E4"/>
    <w:rsid w:val="009263EC"/>
    <w:rsid w:val="009324AC"/>
    <w:rsid w:val="0093440C"/>
    <w:rsid w:val="00936CF8"/>
    <w:rsid w:val="00956EE7"/>
    <w:rsid w:val="0096111D"/>
    <w:rsid w:val="00970167"/>
    <w:rsid w:val="009A20B3"/>
    <w:rsid w:val="009D1443"/>
    <w:rsid w:val="009F073F"/>
    <w:rsid w:val="00A314E5"/>
    <w:rsid w:val="00A5705B"/>
    <w:rsid w:val="00A62F2D"/>
    <w:rsid w:val="00A65ECE"/>
    <w:rsid w:val="00A74759"/>
    <w:rsid w:val="00A839F8"/>
    <w:rsid w:val="00AA3DF6"/>
    <w:rsid w:val="00AC0C60"/>
    <w:rsid w:val="00AF2EA5"/>
    <w:rsid w:val="00AF34E7"/>
    <w:rsid w:val="00B3209A"/>
    <w:rsid w:val="00B3219B"/>
    <w:rsid w:val="00B341EB"/>
    <w:rsid w:val="00B415F7"/>
    <w:rsid w:val="00B53F7C"/>
    <w:rsid w:val="00B57378"/>
    <w:rsid w:val="00B91960"/>
    <w:rsid w:val="00BA40FE"/>
    <w:rsid w:val="00BD6AEF"/>
    <w:rsid w:val="00BE7BA8"/>
    <w:rsid w:val="00BF46AC"/>
    <w:rsid w:val="00BF6EDA"/>
    <w:rsid w:val="00C03D12"/>
    <w:rsid w:val="00C16733"/>
    <w:rsid w:val="00C2428D"/>
    <w:rsid w:val="00C27976"/>
    <w:rsid w:val="00C357E3"/>
    <w:rsid w:val="00C44348"/>
    <w:rsid w:val="00C76B17"/>
    <w:rsid w:val="00C76C6A"/>
    <w:rsid w:val="00C85C3C"/>
    <w:rsid w:val="00C910C8"/>
    <w:rsid w:val="00CB6FA2"/>
    <w:rsid w:val="00CC4003"/>
    <w:rsid w:val="00D47498"/>
    <w:rsid w:val="00D65750"/>
    <w:rsid w:val="00D65CF9"/>
    <w:rsid w:val="00D72C55"/>
    <w:rsid w:val="00D8454F"/>
    <w:rsid w:val="00DA0AB1"/>
    <w:rsid w:val="00DC239A"/>
    <w:rsid w:val="00DC6C08"/>
    <w:rsid w:val="00DF3E9C"/>
    <w:rsid w:val="00DF7803"/>
    <w:rsid w:val="00E06EEF"/>
    <w:rsid w:val="00E14E6D"/>
    <w:rsid w:val="00E460D5"/>
    <w:rsid w:val="00E73536"/>
    <w:rsid w:val="00E7713A"/>
    <w:rsid w:val="00E843F8"/>
    <w:rsid w:val="00E929B4"/>
    <w:rsid w:val="00E97107"/>
    <w:rsid w:val="00EA2E77"/>
    <w:rsid w:val="00EF4D61"/>
    <w:rsid w:val="00EF53AE"/>
    <w:rsid w:val="00F13904"/>
    <w:rsid w:val="00F635BC"/>
    <w:rsid w:val="00F8125D"/>
    <w:rsid w:val="00FA5DD1"/>
    <w:rsid w:val="00FB5C19"/>
    <w:rsid w:val="00FB6A95"/>
    <w:rsid w:val="00FC1453"/>
    <w:rsid w:val="00FC166B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837B9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table" w:styleId="Grigliatabella">
    <w:name w:val="Table Grid"/>
    <w:basedOn w:val="Tabellanormale"/>
    <w:rsid w:val="00737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Bernardi  Paolo</cp:lastModifiedBy>
  <cp:revision>2</cp:revision>
  <cp:lastPrinted>2020-02-03T08:26:00Z</cp:lastPrinted>
  <dcterms:created xsi:type="dcterms:W3CDTF">2022-06-21T20:24:00Z</dcterms:created>
  <dcterms:modified xsi:type="dcterms:W3CDTF">2022-06-21T20:24:00Z</dcterms:modified>
</cp:coreProperties>
</file>