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77777777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>Nome e Cognome__________________________</w:t>
                            </w:r>
                          </w:p>
                          <w:p w14:paraId="64A3A8A6" w14:textId="77777777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Pr="00E06EEF">
                              <w:t>__________</w:t>
                            </w:r>
                            <w:r>
                              <w:t>_</w:t>
                            </w:r>
                          </w:p>
                          <w:p w14:paraId="7589DA6B" w14:textId="77777777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 ] no [ ]</w:t>
                            </w:r>
                          </w:p>
                          <w:p w14:paraId="448D2D36" w14:textId="77777777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 ]</w:t>
                            </w:r>
                          </w:p>
                          <w:p w14:paraId="770C51A5" w14:textId="77777777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 ] no [ ]</w:t>
                            </w:r>
                          </w:p>
                          <w:p w14:paraId="2EA52FC3" w14:textId="77777777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>L’ambiente di debug è stato utilizzato : sì [ 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" fillcolor="white [3201]" strokecolor="black [3200]" strokeweight="1pt">
                <v:textbox>
                  <w:txbxContent>
                    <w:p w14:paraId="78BC2350" w14:textId="77777777" w:rsidR="00764F6D" w:rsidRPr="00E06EEF" w:rsidRDefault="00764F6D" w:rsidP="00764F6D">
                      <w:pPr>
                        <w:jc w:val="right"/>
                      </w:pPr>
                      <w:r w:rsidRPr="00E06EEF">
                        <w:t>Nome e Cognome__________________________</w:t>
                      </w:r>
                    </w:p>
                    <w:p w14:paraId="64A3A8A6" w14:textId="77777777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Pr="00E06EEF">
                        <w:t>__________</w:t>
                      </w:r>
                      <w:r>
                        <w:t>_</w:t>
                      </w:r>
                    </w:p>
                    <w:p w14:paraId="7589DA6B" w14:textId="77777777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 ] no [ ]</w:t>
                      </w:r>
                    </w:p>
                    <w:p w14:paraId="448D2D36" w14:textId="77777777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 ]</w:t>
                      </w:r>
                    </w:p>
                    <w:p w14:paraId="770C51A5" w14:textId="77777777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 ] no [ ]</w:t>
                      </w:r>
                    </w:p>
                    <w:p w14:paraId="2EA52FC3" w14:textId="77777777" w:rsidR="00764F6D" w:rsidRPr="00066C78" w:rsidRDefault="00764F6D" w:rsidP="00764F6D">
                      <w:pPr>
                        <w:jc w:val="center"/>
                      </w:pPr>
                      <w:r w:rsidRPr="00066C78">
                        <w:t>L’ambiente di debug è stato utilizzato : sì [ 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2DAAE8E8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8E6DBF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AB1617">
        <w:rPr>
          <w:sz w:val="22"/>
        </w:rPr>
        <w:t>14</w:t>
      </w:r>
      <w:r w:rsidR="00F05A7D" w:rsidRPr="008773FA">
        <w:rPr>
          <w:sz w:val="22"/>
        </w:rPr>
        <w:t xml:space="preserve"> </w:t>
      </w:r>
      <w:r w:rsidR="006D0E2D">
        <w:rPr>
          <w:sz w:val="22"/>
        </w:rPr>
        <w:t xml:space="preserve">settembre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6D0E2D">
        <w:rPr>
          <w:sz w:val="22"/>
        </w:rPr>
        <w:t>2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</w:t>
      </w:r>
      <w:proofErr w:type="spellStart"/>
      <w:r w:rsidRPr="00C27976">
        <w:t>modern</w:t>
      </w:r>
      <w:proofErr w:type="spellEnd"/>
      <w:r w:rsidRPr="00C27976">
        <w:t xml:space="preserve"> </w:t>
      </w:r>
      <w:proofErr w:type="spellStart"/>
      <w:r w:rsidRPr="00C27976">
        <w:t>architecture</w:t>
      </w:r>
      <w:proofErr w:type="spellEnd"/>
      <w:r w:rsidRPr="00C27976">
        <w:t xml:space="preserve">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</w:t>
      </w:r>
      <w:proofErr w:type="spellStart"/>
      <w:r>
        <w:t>watch</w:t>
      </w:r>
      <w:proofErr w:type="spellEnd"/>
      <w:r>
        <w:t xml:space="preserve">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07F6D96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 w:rsidR="00C01F02">
        <w:t>per</w:t>
      </w:r>
      <w:r w:rsidR="00325EF4">
        <w:t xml:space="preserve"> </w:t>
      </w:r>
      <w:r w:rsidR="00F05A7D">
        <w:t xml:space="preserve">la scheda LANDTIGER ed </w:t>
      </w:r>
      <w:r w:rsidR="00325EF4">
        <w:t xml:space="preserve">il </w:t>
      </w:r>
      <w:r>
        <w:t>system-on-chip LPC1768.</w:t>
      </w:r>
    </w:p>
    <w:p w14:paraId="7E6FBD7F" w14:textId="7DBE2D86" w:rsidR="006D0E2D" w:rsidRDefault="005313EB" w:rsidP="004A23CF">
      <w:pPr>
        <w:pStyle w:val="Paragrafoelenco"/>
        <w:numPr>
          <w:ilvl w:val="0"/>
          <w:numId w:val="18"/>
        </w:numPr>
      </w:pPr>
      <w:r>
        <w:t xml:space="preserve">All’avvio del sistema, i </w:t>
      </w:r>
      <w:r w:rsidR="00EF7069">
        <w:t>TIMER</w:t>
      </w:r>
      <w:r w:rsidR="006D0E2D">
        <w:t>1</w:t>
      </w:r>
      <w:r w:rsidR="00EF7069">
        <w:t xml:space="preserve"> e TIMER</w:t>
      </w:r>
      <w:r w:rsidR="00693DA2">
        <w:t>3</w:t>
      </w:r>
      <w:r>
        <w:t xml:space="preserve"> sono </w:t>
      </w:r>
      <w:r w:rsidR="008B313E">
        <w:t xml:space="preserve">entrambi programmati in modo ciclico con un periodo iniziale di </w:t>
      </w:r>
      <w:r w:rsidR="005C3D6B">
        <w:t>5</w:t>
      </w:r>
      <w:r w:rsidR="006D0E2D">
        <w:t>0</w:t>
      </w:r>
      <w:r w:rsidR="005C3D6B">
        <w:t xml:space="preserve"> </w:t>
      </w:r>
      <w:r w:rsidR="006C3EF8">
        <w:t>e 3</w:t>
      </w:r>
      <w:r w:rsidR="006D0E2D">
        <w:t>1</w:t>
      </w:r>
      <w:r w:rsidR="006C3EF8">
        <w:t xml:space="preserve"> </w:t>
      </w:r>
      <w:r w:rsidR="005C3D6B">
        <w:t>µs (microsecondi)</w:t>
      </w:r>
      <w:r w:rsidR="006C3EF8">
        <w:t xml:space="preserve"> rispettivamente,</w:t>
      </w:r>
      <w:r w:rsidR="00855BEB">
        <w:t xml:space="preserve"> </w:t>
      </w:r>
      <w:r>
        <w:t>e con interrupt disabilitato</w:t>
      </w:r>
      <w:r w:rsidR="008B313E">
        <w:t>.</w:t>
      </w:r>
      <w:r w:rsidRPr="005313EB">
        <w:t xml:space="preserve"> </w:t>
      </w:r>
    </w:p>
    <w:p w14:paraId="739BEE3A" w14:textId="36EA38CD" w:rsidR="008B313E" w:rsidRDefault="006D0E2D" w:rsidP="004A23CF">
      <w:pPr>
        <w:pStyle w:val="Paragrafoelenco"/>
        <w:numPr>
          <w:ilvl w:val="0"/>
          <w:numId w:val="18"/>
        </w:numPr>
      </w:pPr>
      <w:r>
        <w:t>Ad intervalli regolari, con una frequenza di aggiornamento di 2 Hz (la nuova differenza segue la precedente dopo 500 millisecondi), g</w:t>
      </w:r>
      <w:r w:rsidR="005C3D6B">
        <w:t>li 8</w:t>
      </w:r>
      <w:r w:rsidR="005313EB">
        <w:t xml:space="preserve"> LED riportano</w:t>
      </w:r>
      <w:r w:rsidR="00666645">
        <w:t xml:space="preserve"> </w:t>
      </w:r>
      <w:r w:rsidR="005313EB">
        <w:t>la differenza dei valori generati da</w:t>
      </w:r>
      <w:r w:rsidR="005C3D6B">
        <w:t xml:space="preserve"> TIMER</w:t>
      </w:r>
      <w:r>
        <w:t>1</w:t>
      </w:r>
      <w:r w:rsidR="005C3D6B">
        <w:t xml:space="preserve"> e TIMER</w:t>
      </w:r>
      <w:r w:rsidR="00693DA2">
        <w:t>3</w:t>
      </w:r>
      <w:r>
        <w:t>,</w:t>
      </w:r>
      <w:r w:rsidR="004A23CF">
        <w:t xml:space="preserve"> espressa in complemento a 2.</w:t>
      </w:r>
    </w:p>
    <w:p w14:paraId="400F2600" w14:textId="190A5E34" w:rsidR="00483FAE" w:rsidRDefault="00666645" w:rsidP="007446D0">
      <w:pPr>
        <w:pStyle w:val="Paragrafoelenco"/>
        <w:numPr>
          <w:ilvl w:val="0"/>
          <w:numId w:val="18"/>
        </w:numPr>
      </w:pPr>
      <w:r>
        <w:t>Tutti</w:t>
      </w:r>
      <w:r w:rsidR="008B313E">
        <w:t xml:space="preserve"> </w:t>
      </w:r>
      <w:r w:rsidR="005C3D6B">
        <w:t xml:space="preserve">valori </w:t>
      </w:r>
      <w:r w:rsidR="006D0E2D">
        <w:t xml:space="preserve">delle differenze </w:t>
      </w:r>
      <w:r w:rsidR="005C3D6B">
        <w:t>riportat</w:t>
      </w:r>
      <w:r w:rsidR="006D0E2D">
        <w:t>e</w:t>
      </w:r>
      <w:r w:rsidR="005C3D6B">
        <w:t xml:space="preserve"> </w:t>
      </w:r>
      <w:r w:rsidR="008B313E">
        <w:t xml:space="preserve">sui LED </w:t>
      </w:r>
      <w:r w:rsidR="005C3D6B">
        <w:t>sono inoltre memorizzati in</w:t>
      </w:r>
      <w:r w:rsidR="008B313E">
        <w:t xml:space="preserve"> un buffer circolare di </w:t>
      </w:r>
      <w:r w:rsidR="005C3D6B">
        <w:t xml:space="preserve">N </w:t>
      </w:r>
      <w:r w:rsidR="008B313E">
        <w:t>elementi</w:t>
      </w:r>
      <w:r w:rsidR="00483FAE">
        <w:t xml:space="preserve"> da </w:t>
      </w:r>
      <w:r w:rsidR="006D0E2D">
        <w:t>32</w:t>
      </w:r>
      <w:r w:rsidR="00483FAE">
        <w:t xml:space="preserve"> bit</w:t>
      </w:r>
      <w:r w:rsidR="005C3D6B">
        <w:t xml:space="preserve"> </w:t>
      </w:r>
      <w:r w:rsidR="002C4BF4">
        <w:t xml:space="preserve">e </w:t>
      </w:r>
      <w:r w:rsidR="005C3D6B">
        <w:t xml:space="preserve">con N </w:t>
      </w:r>
      <w:r w:rsidR="006D0E2D">
        <w:t xml:space="preserve">= </w:t>
      </w:r>
      <w:r w:rsidR="00DD7DE9">
        <w:t>128</w:t>
      </w:r>
      <w:r w:rsidR="008B313E">
        <w:t>;</w:t>
      </w:r>
      <w:r w:rsidR="00E41DEC">
        <w:t xml:space="preserve"> l’indice del buffer</w:t>
      </w:r>
      <w:r>
        <w:t>, inizialmente all’indice 0,</w:t>
      </w:r>
      <w:r w:rsidR="00E41DEC">
        <w:t xml:space="preserve"> viene spostato di una posizione dopo ogni acquisizione</w:t>
      </w:r>
      <w:r w:rsidR="00483FAE">
        <w:t xml:space="preserve"> fino all’indice N-1; </w:t>
      </w:r>
      <w:r w:rsidR="00855BEB">
        <w:t xml:space="preserve">se </w:t>
      </w:r>
      <w:r w:rsidR="00483FAE">
        <w:t>il buffer è saturo si riparte da indice 0, sovrascrivendo quan</w:t>
      </w:r>
      <w:r w:rsidR="00855BEB">
        <w:t>t</w:t>
      </w:r>
      <w:r w:rsidR="00483FAE">
        <w:t>o memorizzato in precedenza</w:t>
      </w:r>
      <w:r w:rsidR="00E41DEC">
        <w:t>.</w:t>
      </w:r>
      <w:r>
        <w:t xml:space="preserve"> </w:t>
      </w:r>
    </w:p>
    <w:p w14:paraId="20319C74" w14:textId="603DA114" w:rsidR="00325EF4" w:rsidRDefault="00E41DEC" w:rsidP="005C3D6B">
      <w:pPr>
        <w:pStyle w:val="Paragrafoelenco"/>
        <w:numPr>
          <w:ilvl w:val="0"/>
          <w:numId w:val="18"/>
        </w:numPr>
      </w:pPr>
      <w:r>
        <w:t xml:space="preserve">In qualsiasi momento, mediante la pressione del pulsante </w:t>
      </w:r>
      <w:r w:rsidR="006D0E2D">
        <w:t>INT0</w:t>
      </w:r>
      <w:r>
        <w:t xml:space="preserve">, </w:t>
      </w:r>
      <w:r w:rsidR="00483FAE">
        <w:t xml:space="preserve">è possibile sospendere il comportamento del sistema e </w:t>
      </w:r>
      <w:r w:rsidR="00325EF4">
        <w:t>lanciare la seguente funzione scritta in linguaggio ASSEMBLER</w:t>
      </w:r>
      <w:r w:rsidR="008004F4">
        <w:t>. La funzione analizza completamente</w:t>
      </w:r>
      <w:r w:rsidR="00DD7DE9">
        <w:t xml:space="preserve"> (dalla posizione 0 alla posizione N-1)</w:t>
      </w:r>
      <w:r w:rsidR="008004F4">
        <w:t xml:space="preserve"> il buffer a partire da indice 0 e</w:t>
      </w:r>
      <w:r w:rsidR="008C5D68">
        <w:t xml:space="preserve"> </w:t>
      </w:r>
      <w:r w:rsidR="006D0E2D">
        <w:t>restituisce la differenza tra</w:t>
      </w:r>
      <w:r>
        <w:t xml:space="preserve"> </w:t>
      </w:r>
      <w:r w:rsidR="008004F4">
        <w:t xml:space="preserve">il numero di </w:t>
      </w:r>
      <w:r w:rsidR="006D0E2D">
        <w:t>valori positivi e negativi</w:t>
      </w:r>
      <w:r>
        <w:t xml:space="preserve"> </w:t>
      </w:r>
      <w:r w:rsidR="006D0E2D">
        <w:t xml:space="preserve">memorizzati </w:t>
      </w:r>
      <w:r>
        <w:t>all’interno del buffer:</w:t>
      </w:r>
    </w:p>
    <w:p w14:paraId="2A4BC870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3855304D" w14:textId="75182BE7" w:rsidR="00666645" w:rsidRDefault="00DD7DE9" w:rsidP="008B7B63">
      <w:pPr>
        <w:pStyle w:val="Paragrafoelenco"/>
        <w:ind w:left="1134" w:firstLine="0"/>
        <w:jc w:val="left"/>
      </w:pPr>
      <w:proofErr w:type="spellStart"/>
      <w:r>
        <w:rPr>
          <w:rFonts w:ascii="Lucida Sans Unicode" w:hAnsi="Lucida Sans Unicode" w:cs="Lucida Sans Unicode"/>
          <w:sz w:val="22"/>
        </w:rPr>
        <w:t>char</w:t>
      </w:r>
      <w:proofErr w:type="spellEnd"/>
      <w:r w:rsidR="00E41DEC">
        <w:rPr>
          <w:rFonts w:ascii="Lucida Sans Unicode" w:hAnsi="Lucida Sans Unicode" w:cs="Lucida Sans Unicode"/>
          <w:sz w:val="22"/>
        </w:rPr>
        <w:t xml:space="preserve"> </w:t>
      </w:r>
      <w:r>
        <w:rPr>
          <w:rFonts w:ascii="Lucida Sans Unicode" w:hAnsi="Lucida Sans Unicode" w:cs="Lucida Sans Unicode"/>
          <w:sz w:val="22"/>
        </w:rPr>
        <w:t>DIFF_POS_NEG</w:t>
      </w:r>
      <w:r w:rsidR="00911104" w:rsidRPr="004A0742">
        <w:rPr>
          <w:rFonts w:ascii="Lucida Sans Unicode" w:hAnsi="Lucida Sans Unicode" w:cs="Lucida Sans Unicode"/>
          <w:sz w:val="22"/>
        </w:rPr>
        <w:t>(</w:t>
      </w:r>
      <w:proofErr w:type="spellStart"/>
      <w:r>
        <w:rPr>
          <w:rFonts w:ascii="Lucida Sans Unicode" w:hAnsi="Lucida Sans Unicode" w:cs="Lucida Sans Unicode"/>
          <w:sz w:val="22"/>
        </w:rPr>
        <w:t>int</w:t>
      </w:r>
      <w:proofErr w:type="spellEnd"/>
      <w:r>
        <w:rPr>
          <w:rFonts w:ascii="Lucida Sans Unicode" w:hAnsi="Lucida Sans Unicode" w:cs="Lucida Sans Unicode"/>
          <w:sz w:val="22"/>
        </w:rPr>
        <w:t xml:space="preserve"> </w:t>
      </w:r>
      <w:r w:rsidR="00E41DEC">
        <w:rPr>
          <w:rFonts w:ascii="Lucida Sans Unicode" w:hAnsi="Lucida Sans Unicode" w:cs="Lucida Sans Unicode"/>
          <w:sz w:val="22"/>
        </w:rPr>
        <w:t>buffer</w:t>
      </w:r>
      <w:r w:rsidR="00911104" w:rsidRPr="004A0742">
        <w:rPr>
          <w:rFonts w:ascii="Lucida Sans Unicode" w:hAnsi="Lucida Sans Unicode" w:cs="Lucida Sans Unicode"/>
          <w:sz w:val="22"/>
        </w:rPr>
        <w:t xml:space="preserve">[], </w:t>
      </w:r>
      <w:proofErr w:type="spellStart"/>
      <w:r w:rsidR="00855BEB">
        <w:rPr>
          <w:rFonts w:ascii="Lucida Sans Unicode" w:hAnsi="Lucida Sans Unicode" w:cs="Lucida Sans Unicode"/>
          <w:sz w:val="22"/>
        </w:rPr>
        <w:t>unsigned</w:t>
      </w:r>
      <w:proofErr w:type="spellEnd"/>
      <w:r w:rsidR="00855BEB" w:rsidRPr="004A0742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8004F4">
        <w:rPr>
          <w:rFonts w:ascii="Lucida Sans Unicode" w:hAnsi="Lucida Sans Unicode" w:cs="Lucida Sans Unicode"/>
          <w:sz w:val="22"/>
        </w:rPr>
        <w:t>int</w:t>
      </w:r>
      <w:proofErr w:type="spellEnd"/>
      <w:r w:rsidR="008004F4">
        <w:rPr>
          <w:rFonts w:ascii="Lucida Sans Unicode" w:hAnsi="Lucida Sans Unicode" w:cs="Lucida Sans Unicode"/>
          <w:sz w:val="22"/>
        </w:rPr>
        <w:t xml:space="preserve"> </w:t>
      </w:r>
      <w:r w:rsidR="00E41DEC">
        <w:rPr>
          <w:rFonts w:ascii="Lucida Sans Unicode" w:hAnsi="Lucida Sans Unicode" w:cs="Lucida Sans Unicode"/>
          <w:sz w:val="22"/>
        </w:rPr>
        <w:t>size</w:t>
      </w:r>
      <w:r w:rsidR="00B35D56">
        <w:rPr>
          <w:rFonts w:ascii="Lucida Sans Unicode" w:hAnsi="Lucida Sans Unicode" w:cs="Lucida Sans Unicode"/>
          <w:sz w:val="22"/>
        </w:rPr>
        <w:t xml:space="preserve">, </w:t>
      </w:r>
      <w:proofErr w:type="spellStart"/>
      <w:r w:rsidR="00B35D56">
        <w:rPr>
          <w:rFonts w:ascii="Lucida Sans Unicode" w:hAnsi="Lucida Sans Unicode" w:cs="Lucida Sans Unicode"/>
          <w:sz w:val="22"/>
        </w:rPr>
        <w:t>unsigned</w:t>
      </w:r>
      <w:proofErr w:type="spellEnd"/>
      <w:r w:rsidR="00B35D56">
        <w:rPr>
          <w:rFonts w:ascii="Lucida Sans Unicode" w:hAnsi="Lucida Sans Unicode" w:cs="Lucida Sans Unicode"/>
          <w:sz w:val="22"/>
        </w:rPr>
        <w:t xml:space="preserve"> </w:t>
      </w:r>
      <w:proofErr w:type="spellStart"/>
      <w:r w:rsidR="00B35D56">
        <w:rPr>
          <w:rFonts w:ascii="Lucida Sans Unicode" w:hAnsi="Lucida Sans Unicode" w:cs="Lucida Sans Unicode"/>
          <w:sz w:val="22"/>
        </w:rPr>
        <w:t>int</w:t>
      </w:r>
      <w:proofErr w:type="spellEnd"/>
      <w:r w:rsidR="00B35D56">
        <w:rPr>
          <w:rFonts w:ascii="Lucida Sans Unicode" w:hAnsi="Lucida Sans Unicode" w:cs="Lucida Sans Unicode"/>
          <w:sz w:val="22"/>
        </w:rPr>
        <w:t xml:space="preserve"> *overflow</w:t>
      </w:r>
      <w:r w:rsidR="00911104" w:rsidRPr="004A0742">
        <w:rPr>
          <w:rFonts w:ascii="Lucida Sans Unicode" w:hAnsi="Lucida Sans Unicode" w:cs="Lucida Sans Unicode"/>
          <w:sz w:val="22"/>
        </w:rPr>
        <w:t>);</w:t>
      </w:r>
      <w:r w:rsidR="004A0742" w:rsidRPr="004A0742">
        <w:br/>
      </w:r>
      <w:r w:rsidR="00666645">
        <w:t xml:space="preserve">- </w:t>
      </w:r>
      <w:r w:rsidR="004A0742" w:rsidRPr="004A0742">
        <w:t xml:space="preserve">dove </w:t>
      </w:r>
      <w:r w:rsidR="00E41DEC">
        <w:t>size</w:t>
      </w:r>
      <w:r w:rsidR="004A0742" w:rsidRPr="004A0742">
        <w:t xml:space="preserve"> indica </w:t>
      </w:r>
      <w:r w:rsidR="00E41DEC">
        <w:t>la dimensione del buffer circolare</w:t>
      </w:r>
      <w:r w:rsidR="00737AB3">
        <w:t>;</w:t>
      </w:r>
    </w:p>
    <w:p w14:paraId="372ADBFB" w14:textId="3B594450" w:rsidR="00C03D12" w:rsidRDefault="00666645" w:rsidP="0000020C">
      <w:pPr>
        <w:pStyle w:val="Paragrafoelenco"/>
        <w:ind w:left="1134" w:firstLine="0"/>
        <w:jc w:val="left"/>
      </w:pPr>
      <w:r>
        <w:t xml:space="preserve">- </w:t>
      </w:r>
      <w:r w:rsidR="00325EF4" w:rsidRPr="004A0742">
        <w:t xml:space="preserve">la funzione restituisce </w:t>
      </w:r>
      <w:r w:rsidR="00DD7DE9">
        <w:t>la differenza</w:t>
      </w:r>
      <w:r w:rsidR="00764F6D">
        <w:t xml:space="preserve"> (valore con segno, espresso in CA2)</w:t>
      </w:r>
      <w:r w:rsidR="00DD7DE9">
        <w:t xml:space="preserve"> tra </w:t>
      </w:r>
      <w:r w:rsidR="005C3D6B">
        <w:t xml:space="preserve">il numero </w:t>
      </w:r>
      <w:r w:rsidR="00DD7DE9">
        <w:t>di valori positivi e negativi memorizzati nel buffer (se ci sono valori pari a 0, questi devono essere considerati</w:t>
      </w:r>
      <w:r w:rsidR="00764F6D">
        <w:t xml:space="preserve"> nel calcolo</w:t>
      </w:r>
      <w:r w:rsidR="00DD7DE9">
        <w:t>)</w:t>
      </w:r>
      <w:r>
        <w:t>;</w:t>
      </w:r>
    </w:p>
    <w:p w14:paraId="6A9E9397" w14:textId="2FD440DA" w:rsidR="00B35D56" w:rsidRDefault="00B35D56" w:rsidP="0000020C">
      <w:pPr>
        <w:pStyle w:val="Paragrafoelenco"/>
        <w:ind w:left="1134" w:firstLine="0"/>
        <w:jc w:val="left"/>
      </w:pPr>
      <w:r>
        <w:t xml:space="preserve">- la variabile overflow viene infine manipolata dalla funzione </w:t>
      </w:r>
      <w:proofErr w:type="spellStart"/>
      <w:r>
        <w:t>assembler</w:t>
      </w:r>
      <w:proofErr w:type="spellEnd"/>
      <w:r>
        <w:t xml:space="preserve">; all’uscita dalla funzione, la variabile overflow deve avere valore 0 se non si è verificato overflow, oppure 1 in caso si sia verificato overflow. </w:t>
      </w:r>
    </w:p>
    <w:p w14:paraId="0245F624" w14:textId="77777777" w:rsidR="00666645" w:rsidRDefault="00666645" w:rsidP="0000020C">
      <w:pPr>
        <w:pStyle w:val="Paragrafoelenco"/>
        <w:ind w:left="1134" w:firstLine="0"/>
        <w:jc w:val="left"/>
      </w:pPr>
    </w:p>
    <w:p w14:paraId="51008145" w14:textId="50125B29" w:rsidR="00F05A7D" w:rsidRDefault="00DD7DE9" w:rsidP="0000020C">
      <w:pPr>
        <w:pStyle w:val="Paragrafoelenco"/>
        <w:ind w:firstLine="0"/>
      </w:pPr>
      <w:r>
        <w:t xml:space="preserve">Il </w:t>
      </w:r>
      <w:r w:rsidR="004E21C7">
        <w:t xml:space="preserve">valore restituito </w:t>
      </w:r>
      <w:r w:rsidR="00483FAE">
        <w:t>dev</w:t>
      </w:r>
      <w:r>
        <w:t>e</w:t>
      </w:r>
      <w:r w:rsidR="00483FAE">
        <w:t xml:space="preserve"> </w:t>
      </w:r>
      <w:r w:rsidR="004E21C7">
        <w:t xml:space="preserve">essere </w:t>
      </w:r>
      <w:r w:rsidR="00483FAE">
        <w:t>visualizzat</w:t>
      </w:r>
      <w:r>
        <w:t>o</w:t>
      </w:r>
      <w:r w:rsidR="00483FAE">
        <w:t xml:space="preserve"> </w:t>
      </w:r>
      <w:r w:rsidR="004E21C7">
        <w:t xml:space="preserve">usando i </w:t>
      </w:r>
      <w:r w:rsidR="008C5D68">
        <w:t>LED</w:t>
      </w:r>
      <w:r w:rsidR="006D5A01">
        <w:t xml:space="preserve"> fino alla pressione di KEY1</w:t>
      </w:r>
      <w:r w:rsidR="00B35D56">
        <w:t xml:space="preserve">. In caso di overflow durante l’esecuzione della funzione ASM, i LED </w:t>
      </w:r>
      <w:r w:rsidR="00483FAE">
        <w:t>mostreranno il risultato</w:t>
      </w:r>
      <w:r>
        <w:t xml:space="preserve"> </w:t>
      </w:r>
      <w:proofErr w:type="spellStart"/>
      <w:r>
        <w:t>blinkando</w:t>
      </w:r>
      <w:proofErr w:type="spellEnd"/>
      <w:r>
        <w:t xml:space="preserve"> con un periodo di 800ms (400ms on – 400ms off)</w:t>
      </w:r>
      <w:r w:rsidR="00666645">
        <w:t>.</w:t>
      </w:r>
    </w:p>
    <w:p w14:paraId="1B6C04C5" w14:textId="473432AE" w:rsidR="00746E8A" w:rsidRPr="00435098" w:rsidRDefault="00650517" w:rsidP="00435098">
      <w:pPr>
        <w:pStyle w:val="Paragrafoelenco"/>
        <w:numPr>
          <w:ilvl w:val="0"/>
          <w:numId w:val="18"/>
        </w:numPr>
      </w:pPr>
      <w:r>
        <w:t>Una volta terminat</w:t>
      </w:r>
      <w:r w:rsidR="00F05A7D">
        <w:t xml:space="preserve">o il </w:t>
      </w:r>
      <w:r w:rsidR="00483FAE">
        <w:t>processo di visualizzazione</w:t>
      </w:r>
      <w:r w:rsidR="009F57E5">
        <w:t xml:space="preserve"> </w:t>
      </w:r>
      <w:r w:rsidR="00483FAE">
        <w:t>del risultato</w:t>
      </w:r>
      <w:r w:rsidR="009F57E5">
        <w:t xml:space="preserve"> (alla pressione di KEY1)</w:t>
      </w:r>
      <w:r w:rsidR="006D5A01">
        <w:t>, durante il quale non viene memorizzato nulla nel buffer</w:t>
      </w:r>
      <w:r>
        <w:t>, i</w:t>
      </w:r>
      <w:r w:rsidR="008C5D68">
        <w:t xml:space="preserve">l processo </w:t>
      </w:r>
      <w:r w:rsidR="00F05A7D">
        <w:t>riprende</w:t>
      </w:r>
      <w:r w:rsidR="006D5A01">
        <w:t xml:space="preserve"> da 2)</w:t>
      </w:r>
      <w:r w:rsidR="008004F4">
        <w:t>,</w:t>
      </w:r>
      <w:r w:rsidR="00F05A7D">
        <w:t xml:space="preserve"> </w:t>
      </w:r>
      <w:r w:rsidR="00764F6D">
        <w:t>senza ripulir</w:t>
      </w:r>
      <w:r w:rsidR="006D5A01">
        <w:t>e il buffer</w:t>
      </w:r>
      <w:r w:rsidR="00764F6D">
        <w:t xml:space="preserve"> ma continuando dall’ultimo indice raggiunto prima della pressione di INT0</w:t>
      </w:r>
      <w:r w:rsidR="008C5D68">
        <w:t>.</w:t>
      </w:r>
    </w:p>
    <w:sectPr w:rsidR="00746E8A" w:rsidRPr="00435098" w:rsidSect="006D5A01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DE660" w14:textId="77777777" w:rsidR="001B7DE7" w:rsidRDefault="001B7DE7">
      <w:r>
        <w:separator/>
      </w:r>
    </w:p>
  </w:endnote>
  <w:endnote w:type="continuationSeparator" w:id="0">
    <w:p w14:paraId="746208DF" w14:textId="77777777" w:rsidR="001B7DE7" w:rsidRDefault="001B7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A27E" w14:textId="77777777" w:rsidR="001B7DE7" w:rsidRDefault="001B7DE7">
      <w:r>
        <w:separator/>
      </w:r>
    </w:p>
  </w:footnote>
  <w:footnote w:type="continuationSeparator" w:id="0">
    <w:p w14:paraId="41936B39" w14:textId="77777777" w:rsidR="001B7DE7" w:rsidRDefault="001B7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8176903">
    <w:abstractNumId w:val="0"/>
  </w:num>
  <w:num w:numId="2" w16cid:durableId="65006541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463765032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476610195">
    <w:abstractNumId w:val="16"/>
  </w:num>
  <w:num w:numId="5" w16cid:durableId="38367546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1217083353">
    <w:abstractNumId w:val="4"/>
  </w:num>
  <w:num w:numId="7" w16cid:durableId="1952660900">
    <w:abstractNumId w:val="5"/>
  </w:num>
  <w:num w:numId="8" w16cid:durableId="1873422779">
    <w:abstractNumId w:val="3"/>
  </w:num>
  <w:num w:numId="9" w16cid:durableId="1977754005">
    <w:abstractNumId w:val="12"/>
  </w:num>
  <w:num w:numId="10" w16cid:durableId="360277776">
    <w:abstractNumId w:val="8"/>
  </w:num>
  <w:num w:numId="11" w16cid:durableId="1384913584">
    <w:abstractNumId w:val="6"/>
  </w:num>
  <w:num w:numId="12" w16cid:durableId="1815680728">
    <w:abstractNumId w:val="7"/>
  </w:num>
  <w:num w:numId="13" w16cid:durableId="235288621">
    <w:abstractNumId w:val="14"/>
  </w:num>
  <w:num w:numId="14" w16cid:durableId="133329242">
    <w:abstractNumId w:val="13"/>
  </w:num>
  <w:num w:numId="15" w16cid:durableId="836532839">
    <w:abstractNumId w:val="2"/>
  </w:num>
  <w:num w:numId="16" w16cid:durableId="745735598">
    <w:abstractNumId w:val="11"/>
  </w:num>
  <w:num w:numId="17" w16cid:durableId="323244834">
    <w:abstractNumId w:val="17"/>
  </w:num>
  <w:num w:numId="18" w16cid:durableId="235408832">
    <w:abstractNumId w:val="15"/>
  </w:num>
  <w:num w:numId="19" w16cid:durableId="2018577776">
    <w:abstractNumId w:val="10"/>
  </w:num>
  <w:num w:numId="20" w16cid:durableId="7167779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wNjUwMjU2NLY0MzZV0lEKTi0uzszPAykwrAUAlj/sfywAAAA="/>
  </w:docVars>
  <w:rsids>
    <w:rsidRoot w:val="00401CF5"/>
    <w:rsid w:val="0000020C"/>
    <w:rsid w:val="00002990"/>
    <w:rsid w:val="000424A0"/>
    <w:rsid w:val="00057164"/>
    <w:rsid w:val="00057192"/>
    <w:rsid w:val="00062098"/>
    <w:rsid w:val="00081765"/>
    <w:rsid w:val="00096C0E"/>
    <w:rsid w:val="000E02D8"/>
    <w:rsid w:val="0010573C"/>
    <w:rsid w:val="001140AC"/>
    <w:rsid w:val="00136DB2"/>
    <w:rsid w:val="001A7F67"/>
    <w:rsid w:val="001B39D8"/>
    <w:rsid w:val="001B7DE7"/>
    <w:rsid w:val="001C4F96"/>
    <w:rsid w:val="001D13AC"/>
    <w:rsid w:val="002137E7"/>
    <w:rsid w:val="00223B86"/>
    <w:rsid w:val="002263B2"/>
    <w:rsid w:val="002B0685"/>
    <w:rsid w:val="002C4BF4"/>
    <w:rsid w:val="002D4A3A"/>
    <w:rsid w:val="002E4819"/>
    <w:rsid w:val="002F5893"/>
    <w:rsid w:val="00304BE1"/>
    <w:rsid w:val="00315FDD"/>
    <w:rsid w:val="00320E35"/>
    <w:rsid w:val="00325EF4"/>
    <w:rsid w:val="00353CB7"/>
    <w:rsid w:val="003B2C3B"/>
    <w:rsid w:val="003C5E9F"/>
    <w:rsid w:val="003D2A42"/>
    <w:rsid w:val="003F5DD2"/>
    <w:rsid w:val="00400B86"/>
    <w:rsid w:val="00401CF5"/>
    <w:rsid w:val="00403E5D"/>
    <w:rsid w:val="004166BB"/>
    <w:rsid w:val="00435098"/>
    <w:rsid w:val="004425B2"/>
    <w:rsid w:val="00472696"/>
    <w:rsid w:val="00475C4E"/>
    <w:rsid w:val="00483FAE"/>
    <w:rsid w:val="00496D87"/>
    <w:rsid w:val="004A0742"/>
    <w:rsid w:val="004A23CF"/>
    <w:rsid w:val="004E119F"/>
    <w:rsid w:val="004E21C7"/>
    <w:rsid w:val="004F03ED"/>
    <w:rsid w:val="004F26FE"/>
    <w:rsid w:val="00522679"/>
    <w:rsid w:val="005313EB"/>
    <w:rsid w:val="00535B9D"/>
    <w:rsid w:val="005378EA"/>
    <w:rsid w:val="0054712B"/>
    <w:rsid w:val="00587B26"/>
    <w:rsid w:val="00590EA0"/>
    <w:rsid w:val="005A1C5E"/>
    <w:rsid w:val="005A60C0"/>
    <w:rsid w:val="005C3D6B"/>
    <w:rsid w:val="005D2747"/>
    <w:rsid w:val="005D6220"/>
    <w:rsid w:val="005E4973"/>
    <w:rsid w:val="00607C0E"/>
    <w:rsid w:val="0061446C"/>
    <w:rsid w:val="00615775"/>
    <w:rsid w:val="00650517"/>
    <w:rsid w:val="00666645"/>
    <w:rsid w:val="00680D21"/>
    <w:rsid w:val="00693DA2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737AB3"/>
    <w:rsid w:val="007446D0"/>
    <w:rsid w:val="00744E83"/>
    <w:rsid w:val="00746E8A"/>
    <w:rsid w:val="00754F7C"/>
    <w:rsid w:val="007617A9"/>
    <w:rsid w:val="00764F6D"/>
    <w:rsid w:val="00781968"/>
    <w:rsid w:val="007A3DBC"/>
    <w:rsid w:val="007B0C18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11104"/>
    <w:rsid w:val="009263EC"/>
    <w:rsid w:val="00931548"/>
    <w:rsid w:val="00931886"/>
    <w:rsid w:val="0093440C"/>
    <w:rsid w:val="0096111D"/>
    <w:rsid w:val="009839FF"/>
    <w:rsid w:val="0099597E"/>
    <w:rsid w:val="009A20B3"/>
    <w:rsid w:val="009D1443"/>
    <w:rsid w:val="009F073F"/>
    <w:rsid w:val="009F57E5"/>
    <w:rsid w:val="00A314E5"/>
    <w:rsid w:val="00A62F2D"/>
    <w:rsid w:val="00A65ECE"/>
    <w:rsid w:val="00A74759"/>
    <w:rsid w:val="00A839F8"/>
    <w:rsid w:val="00AB1617"/>
    <w:rsid w:val="00AF1ED2"/>
    <w:rsid w:val="00AF2EA5"/>
    <w:rsid w:val="00AF34E7"/>
    <w:rsid w:val="00B02C96"/>
    <w:rsid w:val="00B3209A"/>
    <w:rsid w:val="00B35D56"/>
    <w:rsid w:val="00B53F7C"/>
    <w:rsid w:val="00B57378"/>
    <w:rsid w:val="00B91960"/>
    <w:rsid w:val="00BA40FE"/>
    <w:rsid w:val="00BC2B25"/>
    <w:rsid w:val="00BD6AEF"/>
    <w:rsid w:val="00BE7BA8"/>
    <w:rsid w:val="00C01F02"/>
    <w:rsid w:val="00C03D12"/>
    <w:rsid w:val="00C14778"/>
    <w:rsid w:val="00C16733"/>
    <w:rsid w:val="00C2428D"/>
    <w:rsid w:val="00C5319A"/>
    <w:rsid w:val="00C85C3C"/>
    <w:rsid w:val="00C910C8"/>
    <w:rsid w:val="00C93076"/>
    <w:rsid w:val="00CB6FA2"/>
    <w:rsid w:val="00D47498"/>
    <w:rsid w:val="00D65750"/>
    <w:rsid w:val="00D65CF9"/>
    <w:rsid w:val="00DB769E"/>
    <w:rsid w:val="00DC6C08"/>
    <w:rsid w:val="00DD1F4D"/>
    <w:rsid w:val="00DD7DE9"/>
    <w:rsid w:val="00DE20A3"/>
    <w:rsid w:val="00E06EEF"/>
    <w:rsid w:val="00E41DEC"/>
    <w:rsid w:val="00E73536"/>
    <w:rsid w:val="00E843F8"/>
    <w:rsid w:val="00EA2E77"/>
    <w:rsid w:val="00EF7069"/>
    <w:rsid w:val="00F05A7D"/>
    <w:rsid w:val="00F13904"/>
    <w:rsid w:val="00F5359E"/>
    <w:rsid w:val="00F8125D"/>
    <w:rsid w:val="00FA5DD1"/>
    <w:rsid w:val="00FA68EC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Rimandocommento">
    <w:name w:val="annotation reference"/>
    <w:basedOn w:val="Carpredefinitoparagrafo"/>
    <w:rsid w:val="00F05A7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05A7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F05A7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F05A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8553CA-545E-4F9D-9F7C-ABC873BB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1</Pages>
  <Words>570</Words>
  <Characters>3062</Characters>
  <Application>Microsoft Office Word</Application>
  <DocSecurity>0</DocSecurity>
  <Lines>57</Lines>
  <Paragraphs>39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Paolo  Bernardi</cp:lastModifiedBy>
  <cp:revision>3</cp:revision>
  <cp:lastPrinted>2020-02-03T09:23:00Z</cp:lastPrinted>
  <dcterms:created xsi:type="dcterms:W3CDTF">2022-12-06T21:22:00Z</dcterms:created>
  <dcterms:modified xsi:type="dcterms:W3CDTF">2022-12-06T21:23:00Z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