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214DD">
      <w:pPr>
        <w:pStyle w:val="2"/>
        <w:bidi w:val="0"/>
        <w:jc w:val="center"/>
        <w:rPr>
          <w:rFonts w:hint="default"/>
          <w:lang w:val="fr-FR"/>
        </w:rPr>
      </w:pPr>
      <w:bookmarkStart w:id="0" w:name="_Toc12895"/>
      <w:bookmarkStart w:id="1" w:name="_Toc3099"/>
      <w:bookmarkStart w:id="2" w:name="_Toc4966"/>
      <w:r>
        <w:rPr>
          <w:rFonts w:hint="default"/>
          <w:lang w:val="fr-FR"/>
        </w:rPr>
        <w:t>Procédure d’installation SAE302</w:t>
      </w:r>
      <w:bookmarkEnd w:id="0"/>
      <w:bookmarkEnd w:id="1"/>
      <w:bookmarkEnd w:id="2"/>
      <w:bookmarkStart w:id="13" w:name="_GoBack"/>
      <w:bookmarkEnd w:id="13"/>
    </w:p>
    <w:p w14:paraId="42E2F493">
      <w:pPr>
        <w:rPr>
          <w:rFonts w:hint="default"/>
          <w:lang w:val="fr-FR"/>
        </w:rPr>
      </w:pPr>
    </w:p>
    <w:sdt>
      <w:sdtPr>
        <w:rPr>
          <w:rFonts w:hint="default" w:ascii="Arial" w:hAnsi="Arial" w:eastAsia="SimSun" w:cs="Arial"/>
          <w:kern w:val="2"/>
          <w:sz w:val="21"/>
          <w:szCs w:val="24"/>
          <w:lang w:val="en-US" w:eastAsia="zh-CN" w:bidi="ar-SA"/>
        </w:rPr>
        <w:id w:val="147482936"/>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14:paraId="6EC11A5C">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SimSun" w:cs="Arial"/>
              <w:sz w:val="21"/>
            </w:rPr>
            <w:t>Table des matières</w:t>
          </w:r>
        </w:p>
        <w:p w14:paraId="5481EDB4">
          <w:pPr>
            <w:pStyle w:val="10"/>
            <w:tabs>
              <w:tab w:val="right" w:leader="dot" w:pos="8306"/>
            </w:tabs>
          </w:pPr>
          <w:r>
            <w:rPr>
              <w:rFonts w:hint="default"/>
              <w:lang w:val="fr-FR"/>
            </w:rPr>
            <w:fldChar w:fldCharType="begin"/>
          </w:r>
          <w:r>
            <w:rPr>
              <w:rFonts w:hint="default"/>
              <w:lang w:val="fr-FR"/>
            </w:rPr>
            <w:instrText xml:space="preserve">TOC \o "1-2" \h \u </w:instrText>
          </w:r>
          <w:r>
            <w:rPr>
              <w:rFonts w:hint="default"/>
              <w:lang w:val="fr-FR"/>
            </w:rPr>
            <w:fldChar w:fldCharType="separate"/>
          </w:r>
        </w:p>
        <w:p w14:paraId="7ABFBAD8">
          <w:pPr>
            <w:pStyle w:val="10"/>
            <w:tabs>
              <w:tab w:val="right" w:leader="dot" w:pos="8306"/>
            </w:tabs>
          </w:pPr>
          <w:r>
            <w:rPr>
              <w:rFonts w:hint="default"/>
              <w:lang w:val="fr-FR"/>
            </w:rPr>
            <w:fldChar w:fldCharType="begin"/>
          </w:r>
          <w:r>
            <w:rPr>
              <w:rFonts w:hint="default"/>
              <w:lang w:val="fr-FR"/>
            </w:rPr>
            <w:instrText xml:space="preserve"> HYPERLINK \l _Toc28226 </w:instrText>
          </w:r>
          <w:r>
            <w:rPr>
              <w:rFonts w:hint="default"/>
              <w:lang w:val="fr-FR"/>
            </w:rPr>
            <w:fldChar w:fldCharType="separate"/>
          </w:r>
          <w:r>
            <w:rPr>
              <w:rFonts w:hint="default"/>
              <w:lang w:val="fr-FR"/>
            </w:rPr>
            <w:t>Prérequis</w:t>
          </w:r>
          <w:r>
            <w:tab/>
          </w:r>
          <w:r>
            <w:fldChar w:fldCharType="begin"/>
          </w:r>
          <w:r>
            <w:instrText xml:space="preserve"> PAGEREF _Toc28226 \h </w:instrText>
          </w:r>
          <w:r>
            <w:fldChar w:fldCharType="separate"/>
          </w:r>
          <w:r>
            <w:t>2</w:t>
          </w:r>
          <w:r>
            <w:fldChar w:fldCharType="end"/>
          </w:r>
          <w:r>
            <w:rPr>
              <w:rFonts w:hint="default"/>
              <w:lang w:val="fr-FR"/>
            </w:rPr>
            <w:fldChar w:fldCharType="end"/>
          </w:r>
        </w:p>
        <w:p w14:paraId="66FDD9B9">
          <w:pPr>
            <w:pStyle w:val="10"/>
            <w:tabs>
              <w:tab w:val="right" w:leader="dot" w:pos="8306"/>
            </w:tabs>
          </w:pPr>
          <w:r>
            <w:rPr>
              <w:rFonts w:hint="default"/>
              <w:lang w:val="fr-FR"/>
            </w:rPr>
            <w:fldChar w:fldCharType="begin"/>
          </w:r>
          <w:r>
            <w:rPr>
              <w:rFonts w:hint="default"/>
              <w:lang w:val="fr-FR"/>
            </w:rPr>
            <w:instrText xml:space="preserve"> HYPERLINK \l _Toc22220 </w:instrText>
          </w:r>
          <w:r>
            <w:rPr>
              <w:rFonts w:hint="default"/>
              <w:lang w:val="fr-FR"/>
            </w:rPr>
            <w:fldChar w:fldCharType="separate"/>
          </w:r>
          <w:r>
            <w:rPr>
              <w:rFonts w:hint="default"/>
              <w:lang w:val="fr-FR"/>
            </w:rPr>
            <w:t>Récupération des fichiers source</w:t>
          </w:r>
          <w:r>
            <w:tab/>
          </w:r>
          <w:r>
            <w:fldChar w:fldCharType="begin"/>
          </w:r>
          <w:r>
            <w:instrText xml:space="preserve"> PAGEREF _Toc22220 \h </w:instrText>
          </w:r>
          <w:r>
            <w:fldChar w:fldCharType="separate"/>
          </w:r>
          <w:r>
            <w:t>3</w:t>
          </w:r>
          <w:r>
            <w:fldChar w:fldCharType="end"/>
          </w:r>
          <w:r>
            <w:rPr>
              <w:rFonts w:hint="default"/>
              <w:lang w:val="fr-FR"/>
            </w:rPr>
            <w:fldChar w:fldCharType="end"/>
          </w:r>
        </w:p>
        <w:p w14:paraId="58D8846D">
          <w:pPr>
            <w:pStyle w:val="9"/>
            <w:tabs>
              <w:tab w:val="right" w:leader="dot" w:pos="8306"/>
            </w:tabs>
          </w:pPr>
          <w:r>
            <w:rPr>
              <w:rFonts w:hint="default"/>
              <w:lang w:val="fr-FR"/>
            </w:rPr>
            <w:fldChar w:fldCharType="begin"/>
          </w:r>
          <w:r>
            <w:rPr>
              <w:rFonts w:hint="default"/>
              <w:lang w:val="fr-FR"/>
            </w:rPr>
            <w:instrText xml:space="preserve"> HYPERLINK \l _Toc11391 </w:instrText>
          </w:r>
          <w:r>
            <w:rPr>
              <w:rFonts w:hint="default"/>
              <w:lang w:val="fr-FR"/>
            </w:rPr>
            <w:fldChar w:fldCharType="separate"/>
          </w:r>
          <w:r>
            <w:rPr>
              <w:rFonts w:hint="default"/>
              <w:lang w:val="fr-FR"/>
            </w:rPr>
            <w:t>Via le navigateur de fichier</w:t>
          </w:r>
          <w:r>
            <w:tab/>
          </w:r>
          <w:r>
            <w:fldChar w:fldCharType="begin"/>
          </w:r>
          <w:r>
            <w:instrText xml:space="preserve"> PAGEREF _Toc11391 \h </w:instrText>
          </w:r>
          <w:r>
            <w:fldChar w:fldCharType="separate"/>
          </w:r>
          <w:r>
            <w:t>3</w:t>
          </w:r>
          <w:r>
            <w:fldChar w:fldCharType="end"/>
          </w:r>
          <w:r>
            <w:rPr>
              <w:rFonts w:hint="default"/>
              <w:lang w:val="fr-FR"/>
            </w:rPr>
            <w:fldChar w:fldCharType="end"/>
          </w:r>
        </w:p>
        <w:p w14:paraId="14C5FC9B">
          <w:pPr>
            <w:pStyle w:val="9"/>
            <w:tabs>
              <w:tab w:val="right" w:leader="dot" w:pos="8306"/>
            </w:tabs>
          </w:pPr>
          <w:r>
            <w:rPr>
              <w:rFonts w:hint="default"/>
              <w:lang w:val="fr-FR"/>
            </w:rPr>
            <w:fldChar w:fldCharType="begin"/>
          </w:r>
          <w:r>
            <w:rPr>
              <w:rFonts w:hint="default"/>
              <w:lang w:val="fr-FR"/>
            </w:rPr>
            <w:instrText xml:space="preserve"> HYPERLINK \l _Toc19806 </w:instrText>
          </w:r>
          <w:r>
            <w:rPr>
              <w:rFonts w:hint="default"/>
              <w:lang w:val="fr-FR"/>
            </w:rPr>
            <w:fldChar w:fldCharType="separate"/>
          </w:r>
          <w:r>
            <w:rPr>
              <w:rFonts w:hint="default"/>
              <w:lang w:val="fr-FR"/>
            </w:rPr>
            <w:t>Via interface graphique</w:t>
          </w:r>
          <w:r>
            <w:tab/>
          </w:r>
          <w:r>
            <w:fldChar w:fldCharType="begin"/>
          </w:r>
          <w:r>
            <w:instrText xml:space="preserve"> PAGEREF _Toc19806 \h </w:instrText>
          </w:r>
          <w:r>
            <w:fldChar w:fldCharType="separate"/>
          </w:r>
          <w:r>
            <w:t>4</w:t>
          </w:r>
          <w:r>
            <w:fldChar w:fldCharType="end"/>
          </w:r>
          <w:r>
            <w:rPr>
              <w:rFonts w:hint="default"/>
              <w:lang w:val="fr-FR"/>
            </w:rPr>
            <w:fldChar w:fldCharType="end"/>
          </w:r>
        </w:p>
        <w:p w14:paraId="303BE168">
          <w:pPr>
            <w:pStyle w:val="10"/>
            <w:tabs>
              <w:tab w:val="right" w:leader="dot" w:pos="8306"/>
            </w:tabs>
          </w:pPr>
          <w:r>
            <w:rPr>
              <w:rFonts w:hint="default"/>
              <w:lang w:val="fr-FR"/>
            </w:rPr>
            <w:fldChar w:fldCharType="begin"/>
          </w:r>
          <w:r>
            <w:rPr>
              <w:rFonts w:hint="default"/>
              <w:lang w:val="fr-FR"/>
            </w:rPr>
            <w:instrText xml:space="preserve"> HYPERLINK \l _Toc21775 </w:instrText>
          </w:r>
          <w:r>
            <w:rPr>
              <w:rFonts w:hint="default"/>
              <w:lang w:val="fr-FR"/>
            </w:rPr>
            <w:fldChar w:fldCharType="separate"/>
          </w:r>
          <w:r>
            <w:rPr>
              <w:rFonts w:hint="default"/>
              <w:lang w:val="fr-FR"/>
            </w:rPr>
            <w:t>Différents éléments du projet</w:t>
          </w:r>
          <w:r>
            <w:tab/>
          </w:r>
          <w:r>
            <w:fldChar w:fldCharType="begin"/>
          </w:r>
          <w:r>
            <w:instrText xml:space="preserve"> PAGEREF _Toc21775 \h </w:instrText>
          </w:r>
          <w:r>
            <w:fldChar w:fldCharType="separate"/>
          </w:r>
          <w:r>
            <w:t>5</w:t>
          </w:r>
          <w:r>
            <w:fldChar w:fldCharType="end"/>
          </w:r>
          <w:r>
            <w:rPr>
              <w:rFonts w:hint="default"/>
              <w:lang w:val="fr-FR"/>
            </w:rPr>
            <w:fldChar w:fldCharType="end"/>
          </w:r>
        </w:p>
        <w:p w14:paraId="778E2D81">
          <w:pPr>
            <w:pStyle w:val="10"/>
            <w:tabs>
              <w:tab w:val="right" w:leader="dot" w:pos="8306"/>
            </w:tabs>
          </w:pPr>
          <w:r>
            <w:rPr>
              <w:rFonts w:hint="default"/>
              <w:lang w:val="fr-FR"/>
            </w:rPr>
            <w:fldChar w:fldCharType="begin"/>
          </w:r>
          <w:r>
            <w:rPr>
              <w:rFonts w:hint="default"/>
              <w:lang w:val="fr-FR"/>
            </w:rPr>
            <w:instrText xml:space="preserve"> HYPERLINK \l _Toc20100 </w:instrText>
          </w:r>
          <w:r>
            <w:rPr>
              <w:rFonts w:hint="default"/>
              <w:lang w:val="fr-FR"/>
            </w:rPr>
            <w:fldChar w:fldCharType="separate"/>
          </w:r>
          <w:r>
            <w:rPr>
              <w:rFonts w:hint="default"/>
              <w:lang w:val="fr-FR"/>
            </w:rPr>
            <w:t>Installation des dépendances Python</w:t>
          </w:r>
          <w:r>
            <w:tab/>
          </w:r>
          <w:r>
            <w:fldChar w:fldCharType="begin"/>
          </w:r>
          <w:r>
            <w:instrText xml:space="preserve"> PAGEREF _Toc20100 \h </w:instrText>
          </w:r>
          <w:r>
            <w:fldChar w:fldCharType="separate"/>
          </w:r>
          <w:r>
            <w:t>6</w:t>
          </w:r>
          <w:r>
            <w:fldChar w:fldCharType="end"/>
          </w:r>
          <w:r>
            <w:rPr>
              <w:rFonts w:hint="default"/>
              <w:lang w:val="fr-FR"/>
            </w:rPr>
            <w:fldChar w:fldCharType="end"/>
          </w:r>
        </w:p>
        <w:p w14:paraId="14A77965">
          <w:pPr>
            <w:pStyle w:val="10"/>
            <w:tabs>
              <w:tab w:val="right" w:leader="dot" w:pos="8306"/>
            </w:tabs>
          </w:pPr>
          <w:r>
            <w:rPr>
              <w:rFonts w:hint="default"/>
              <w:lang w:val="fr-FR"/>
            </w:rPr>
            <w:fldChar w:fldCharType="begin"/>
          </w:r>
          <w:r>
            <w:rPr>
              <w:rFonts w:hint="default"/>
              <w:lang w:val="fr-FR"/>
            </w:rPr>
            <w:instrText xml:space="preserve"> HYPERLINK \l _Toc596 </w:instrText>
          </w:r>
          <w:r>
            <w:rPr>
              <w:rFonts w:hint="default"/>
              <w:lang w:val="fr-FR"/>
            </w:rPr>
            <w:fldChar w:fldCharType="separate"/>
          </w:r>
          <w:r>
            <w:rPr>
              <w:rFonts w:hint="default"/>
              <w:lang w:val="fr-FR"/>
            </w:rPr>
            <w:t>Lancer un serveur</w:t>
          </w:r>
          <w:r>
            <w:tab/>
          </w:r>
          <w:r>
            <w:fldChar w:fldCharType="begin"/>
          </w:r>
          <w:r>
            <w:instrText xml:space="preserve"> PAGEREF _Toc596 \h </w:instrText>
          </w:r>
          <w:r>
            <w:fldChar w:fldCharType="separate"/>
          </w:r>
          <w:r>
            <w:t>7</w:t>
          </w:r>
          <w:r>
            <w:fldChar w:fldCharType="end"/>
          </w:r>
          <w:r>
            <w:rPr>
              <w:rFonts w:hint="default"/>
              <w:lang w:val="fr-FR"/>
            </w:rPr>
            <w:fldChar w:fldCharType="end"/>
          </w:r>
        </w:p>
        <w:p w14:paraId="3A23C1A4">
          <w:pPr>
            <w:pStyle w:val="10"/>
            <w:tabs>
              <w:tab w:val="right" w:leader="dot" w:pos="8306"/>
            </w:tabs>
          </w:pPr>
          <w:r>
            <w:rPr>
              <w:rFonts w:hint="default"/>
              <w:lang w:val="fr-FR"/>
            </w:rPr>
            <w:fldChar w:fldCharType="begin"/>
          </w:r>
          <w:r>
            <w:rPr>
              <w:rFonts w:hint="default"/>
              <w:lang w:val="fr-FR"/>
            </w:rPr>
            <w:instrText xml:space="preserve"> HYPERLINK \l _Toc13723 </w:instrText>
          </w:r>
          <w:r>
            <w:rPr>
              <w:rFonts w:hint="default"/>
              <w:lang w:val="fr-FR"/>
            </w:rPr>
            <w:fldChar w:fldCharType="separate"/>
          </w:r>
          <w:r>
            <w:rPr>
              <w:rFonts w:hint="default"/>
              <w:lang w:val="fr-FR"/>
            </w:rPr>
            <w:t>Lancer un client</w:t>
          </w:r>
          <w:r>
            <w:tab/>
          </w:r>
          <w:r>
            <w:fldChar w:fldCharType="begin"/>
          </w:r>
          <w:r>
            <w:instrText xml:space="preserve"> PAGEREF _Toc13723 \h </w:instrText>
          </w:r>
          <w:r>
            <w:fldChar w:fldCharType="separate"/>
          </w:r>
          <w:r>
            <w:t>8</w:t>
          </w:r>
          <w:r>
            <w:fldChar w:fldCharType="end"/>
          </w:r>
          <w:r>
            <w:rPr>
              <w:rFonts w:hint="default"/>
              <w:lang w:val="fr-FR"/>
            </w:rPr>
            <w:fldChar w:fldCharType="end"/>
          </w:r>
        </w:p>
        <w:p w14:paraId="2410F77E">
          <w:pPr>
            <w:pStyle w:val="9"/>
            <w:tabs>
              <w:tab w:val="right" w:leader="dot" w:pos="8306"/>
            </w:tabs>
          </w:pPr>
          <w:r>
            <w:rPr>
              <w:rFonts w:hint="default"/>
              <w:lang w:val="fr-FR"/>
            </w:rPr>
            <w:fldChar w:fldCharType="begin"/>
          </w:r>
          <w:r>
            <w:rPr>
              <w:rFonts w:hint="default"/>
              <w:lang w:val="fr-FR"/>
            </w:rPr>
            <w:instrText xml:space="preserve"> HYPERLINK \l _Toc9595 </w:instrText>
          </w:r>
          <w:r>
            <w:rPr>
              <w:rFonts w:hint="default"/>
              <w:lang w:val="fr-FR"/>
            </w:rPr>
            <w:fldChar w:fldCharType="separate"/>
          </w:r>
          <w:r>
            <w:rPr>
              <w:rFonts w:hint="default"/>
              <w:lang w:val="fr-FR"/>
            </w:rPr>
            <w:t>Plusieurs clients et serveurs simultanément</w:t>
          </w:r>
          <w:r>
            <w:tab/>
          </w:r>
          <w:r>
            <w:fldChar w:fldCharType="begin"/>
          </w:r>
          <w:r>
            <w:instrText xml:space="preserve"> PAGEREF _Toc9595 \h </w:instrText>
          </w:r>
          <w:r>
            <w:fldChar w:fldCharType="separate"/>
          </w:r>
          <w:r>
            <w:t>9</w:t>
          </w:r>
          <w:r>
            <w:fldChar w:fldCharType="end"/>
          </w:r>
          <w:r>
            <w:rPr>
              <w:rFonts w:hint="default"/>
              <w:lang w:val="fr-FR"/>
            </w:rPr>
            <w:fldChar w:fldCharType="end"/>
          </w:r>
        </w:p>
        <w:p w14:paraId="7287EFBC">
          <w:pPr>
            <w:rPr>
              <w:rFonts w:hint="default" w:asciiTheme="minorHAnsi" w:hAnsiTheme="minorHAnsi" w:eastAsiaTheme="minorEastAsia" w:cstheme="minorBidi"/>
              <w:b/>
              <w:kern w:val="2"/>
              <w:sz w:val="21"/>
              <w:szCs w:val="24"/>
              <w:lang w:val="fr-FR" w:eastAsia="zh-CN" w:bidi="ar-SA"/>
            </w:rPr>
          </w:pPr>
          <w:r>
            <w:rPr>
              <w:rFonts w:hint="default"/>
              <w:lang w:val="fr-FR"/>
            </w:rPr>
            <w:fldChar w:fldCharType="end"/>
          </w:r>
        </w:p>
      </w:sdtContent>
    </w:sdt>
    <w:p w14:paraId="0EFA8766">
      <w:pPr>
        <w:rPr>
          <w:rFonts w:hint="default" w:asciiTheme="minorHAnsi" w:hAnsiTheme="minorHAnsi" w:eastAsiaTheme="minorEastAsia" w:cstheme="minorBidi"/>
          <w:b/>
          <w:kern w:val="2"/>
          <w:sz w:val="21"/>
          <w:szCs w:val="24"/>
          <w:lang w:val="fr-FR" w:eastAsia="zh-CN" w:bidi="ar-SA"/>
        </w:rPr>
      </w:pPr>
    </w:p>
    <w:p w14:paraId="7AB5CEAD">
      <w:pPr>
        <w:rPr>
          <w:rFonts w:hint="default"/>
          <w:lang w:val="fr-FR"/>
        </w:rPr>
      </w:pPr>
      <w:r>
        <w:rPr>
          <w:rFonts w:hint="default"/>
          <w:lang w:val="fr-FR"/>
        </w:rPr>
        <w:br w:type="page"/>
      </w:r>
    </w:p>
    <w:p w14:paraId="3C63E741">
      <w:pPr>
        <w:pStyle w:val="2"/>
        <w:bidi w:val="0"/>
        <w:rPr>
          <w:rFonts w:hint="default"/>
          <w:lang w:val="fr-FR"/>
        </w:rPr>
      </w:pPr>
      <w:bookmarkStart w:id="3" w:name="_Toc28226"/>
      <w:r>
        <w:rPr>
          <w:rFonts w:hint="default"/>
          <w:lang w:val="fr-FR"/>
        </w:rPr>
        <w:t>Prérequis</w:t>
      </w:r>
      <w:bookmarkEnd w:id="3"/>
    </w:p>
    <w:p w14:paraId="6D4FBECB">
      <w:pPr>
        <w:rPr>
          <w:rFonts w:hint="default"/>
          <w:lang w:val="fr-FR"/>
        </w:rPr>
      </w:pPr>
      <w:r>
        <w:rPr>
          <w:rFonts w:hint="default"/>
          <w:lang w:val="fr-FR"/>
        </w:rPr>
        <w:t>Afin de procéder à la mise en place des différents éléments du projet et leur bon fonctionnement, il est nécessaire que les conditions suivantes soient validées :</w:t>
      </w:r>
    </w:p>
    <w:p w14:paraId="425942CD">
      <w:pPr>
        <w:rPr>
          <w:rFonts w:hint="default"/>
          <w:lang w:val="fr-FR"/>
        </w:rPr>
      </w:pPr>
    </w:p>
    <w:p w14:paraId="2E25F03E">
      <w:pPr>
        <w:numPr>
          <w:ilvl w:val="0"/>
          <w:numId w:val="1"/>
        </w:numPr>
        <w:ind w:left="420" w:leftChars="0" w:hanging="420" w:firstLineChars="0"/>
        <w:rPr>
          <w:rFonts w:hint="default"/>
          <w:lang w:val="fr-FR"/>
        </w:rPr>
      </w:pPr>
      <w:r>
        <w:rPr>
          <w:rFonts w:hint="default"/>
          <w:lang w:val="fr-FR"/>
        </w:rPr>
        <w:t>Effectuer l’installation sur une machine Windows 10 ou Windows 11</w:t>
      </w:r>
    </w:p>
    <w:p w14:paraId="5DE9624A">
      <w:pPr>
        <w:numPr>
          <w:ilvl w:val="0"/>
          <w:numId w:val="1"/>
        </w:numPr>
        <w:ind w:left="420" w:leftChars="0" w:hanging="420" w:firstLineChars="0"/>
        <w:rPr>
          <w:rFonts w:hint="default"/>
          <w:lang w:val="fr-FR"/>
        </w:rPr>
      </w:pPr>
      <w:r>
        <w:rPr>
          <w:rFonts w:hint="default"/>
          <w:lang w:val="fr-FR"/>
        </w:rPr>
        <w:t>Avoir les outils suivants d’installés sur le système d’exploitation :</w:t>
      </w:r>
    </w:p>
    <w:p w14:paraId="17F6DA30">
      <w:pPr>
        <w:numPr>
          <w:ilvl w:val="1"/>
          <w:numId w:val="1"/>
        </w:numPr>
        <w:ind w:left="840" w:leftChars="0" w:hanging="420" w:firstLineChars="0"/>
        <w:rPr>
          <w:rFonts w:hint="default"/>
          <w:lang w:val="fr-FR"/>
        </w:rPr>
      </w:pPr>
      <w:r>
        <w:rPr>
          <w:rFonts w:hint="default"/>
          <w:lang w:val="fr-FR"/>
        </w:rPr>
        <w:t xml:space="preserve">Git : </w:t>
      </w:r>
      <w:r>
        <w:rPr>
          <w:rFonts w:hint="default"/>
          <w:lang w:val="fr-FR"/>
        </w:rPr>
        <w:fldChar w:fldCharType="begin"/>
      </w:r>
      <w:r>
        <w:rPr>
          <w:rFonts w:hint="default"/>
          <w:lang w:val="fr-FR"/>
        </w:rPr>
        <w:instrText xml:space="preserve"> HYPERLINK "https://git-scm.com/downloads/win" </w:instrText>
      </w:r>
      <w:r>
        <w:rPr>
          <w:rFonts w:hint="default"/>
          <w:lang w:val="fr-FR"/>
        </w:rPr>
        <w:fldChar w:fldCharType="separate"/>
      </w:r>
      <w:r>
        <w:rPr>
          <w:rStyle w:val="6"/>
          <w:rFonts w:hint="default"/>
          <w:lang w:val="fr-FR"/>
        </w:rPr>
        <w:t>https://git-scm.com/downloads/win</w:t>
      </w:r>
      <w:r>
        <w:rPr>
          <w:rFonts w:hint="default"/>
          <w:lang w:val="fr-FR"/>
        </w:rPr>
        <w:fldChar w:fldCharType="end"/>
      </w:r>
    </w:p>
    <w:p w14:paraId="0C7C97B9">
      <w:pPr>
        <w:numPr>
          <w:ilvl w:val="1"/>
          <w:numId w:val="1"/>
        </w:numPr>
        <w:ind w:left="840" w:leftChars="0" w:hanging="420" w:firstLineChars="0"/>
        <w:rPr>
          <w:rFonts w:hint="default"/>
          <w:lang w:val="fr-FR"/>
        </w:rPr>
      </w:pPr>
      <w:r>
        <w:rPr>
          <w:rFonts w:hint="default"/>
          <w:lang w:val="fr-FR"/>
        </w:rPr>
        <w:t xml:space="preserve">Python 3.12 : </w:t>
      </w:r>
      <w:r>
        <w:rPr>
          <w:rFonts w:hint="default"/>
          <w:lang w:val="fr-FR"/>
        </w:rPr>
        <w:fldChar w:fldCharType="begin"/>
      </w:r>
      <w:r>
        <w:rPr>
          <w:rFonts w:hint="default"/>
          <w:lang w:val="fr-FR"/>
        </w:rPr>
        <w:instrText xml:space="preserve"> HYPERLINK "https://www.python.org/downloads/release/python-3120/" </w:instrText>
      </w:r>
      <w:r>
        <w:rPr>
          <w:rFonts w:hint="default"/>
          <w:lang w:val="fr-FR"/>
        </w:rPr>
        <w:fldChar w:fldCharType="separate"/>
      </w:r>
      <w:r>
        <w:rPr>
          <w:rStyle w:val="5"/>
          <w:rFonts w:hint="default"/>
          <w:lang w:val="fr-FR"/>
        </w:rPr>
        <w:t>https://www.python.org/downloads/release/python-3120/</w:t>
      </w:r>
      <w:r>
        <w:rPr>
          <w:rFonts w:hint="default"/>
          <w:lang w:val="fr-FR"/>
        </w:rPr>
        <w:fldChar w:fldCharType="end"/>
      </w:r>
    </w:p>
    <w:p w14:paraId="06E42B19">
      <w:pPr>
        <w:numPr>
          <w:ilvl w:val="1"/>
          <w:numId w:val="1"/>
        </w:numPr>
        <w:ind w:left="840" w:leftChars="0" w:hanging="420" w:firstLineChars="0"/>
        <w:rPr>
          <w:rFonts w:hint="default"/>
          <w:lang w:val="fr-FR"/>
        </w:rPr>
      </w:pPr>
      <w:r>
        <w:rPr>
          <w:rFonts w:hint="default"/>
          <w:lang w:val="fr-FR"/>
        </w:rPr>
        <w:t xml:space="preserve">Java : </w:t>
      </w:r>
      <w:r>
        <w:rPr>
          <w:rFonts w:hint="default"/>
          <w:lang w:val="fr-FR"/>
        </w:rPr>
        <w:fldChar w:fldCharType="begin"/>
      </w:r>
      <w:r>
        <w:rPr>
          <w:rFonts w:hint="default"/>
          <w:lang w:val="fr-FR"/>
        </w:rPr>
        <w:instrText xml:space="preserve"> HYPERLINK "https://www.java.com/fr/download/manual.jsp" </w:instrText>
      </w:r>
      <w:r>
        <w:rPr>
          <w:rFonts w:hint="default"/>
          <w:lang w:val="fr-FR"/>
        </w:rPr>
        <w:fldChar w:fldCharType="separate"/>
      </w:r>
      <w:r>
        <w:rPr>
          <w:rStyle w:val="5"/>
          <w:rFonts w:hint="default"/>
          <w:lang w:val="fr-FR"/>
        </w:rPr>
        <w:t>https://www.java.com/fr/download/manual.jsp</w:t>
      </w:r>
      <w:r>
        <w:rPr>
          <w:rFonts w:hint="default"/>
          <w:lang w:val="fr-FR"/>
        </w:rPr>
        <w:fldChar w:fldCharType="end"/>
      </w:r>
    </w:p>
    <w:p w14:paraId="39DA3FB4">
      <w:pPr>
        <w:numPr>
          <w:ilvl w:val="1"/>
          <w:numId w:val="1"/>
        </w:numPr>
        <w:ind w:left="840" w:leftChars="0" w:hanging="420" w:firstLineChars="0"/>
        <w:rPr>
          <w:rFonts w:hint="default"/>
          <w:lang w:val="fr-FR"/>
        </w:rPr>
      </w:pPr>
      <w:r>
        <w:rPr>
          <w:rFonts w:hint="default"/>
          <w:lang w:val="fr-FR"/>
        </w:rPr>
        <w:t xml:space="preserve">Outils de compilation Gcc et G++ : </w:t>
      </w:r>
      <w:r>
        <w:rPr>
          <w:rFonts w:hint="default"/>
          <w:lang w:val="fr-FR"/>
        </w:rPr>
        <w:fldChar w:fldCharType="begin"/>
      </w:r>
      <w:r>
        <w:rPr>
          <w:rFonts w:hint="default"/>
          <w:lang w:val="fr-FR"/>
        </w:rPr>
        <w:instrText xml:space="preserve"> HYPERLINK "https://winlibs.com/" </w:instrText>
      </w:r>
      <w:r>
        <w:rPr>
          <w:rFonts w:hint="default"/>
          <w:lang w:val="fr-FR"/>
        </w:rPr>
        <w:fldChar w:fldCharType="separate"/>
      </w:r>
      <w:r>
        <w:rPr>
          <w:rStyle w:val="5"/>
          <w:rFonts w:hint="default"/>
          <w:lang w:val="fr-FR"/>
        </w:rPr>
        <w:t>https://winlibs.com/</w:t>
      </w:r>
      <w:r>
        <w:rPr>
          <w:rFonts w:hint="default"/>
          <w:lang w:val="fr-FR"/>
        </w:rPr>
        <w:fldChar w:fldCharType="end"/>
      </w:r>
      <w:r>
        <w:rPr>
          <w:rFonts w:hint="default"/>
          <w:lang w:val="fr-FR"/>
        </w:rPr>
        <w:t xml:space="preserve"> (pour le tutoriel d’installation complet de : </w:t>
      </w:r>
      <w:r>
        <w:rPr>
          <w:rFonts w:hint="default"/>
          <w:lang w:val="fr-FR"/>
        </w:rPr>
        <w:fldChar w:fldCharType="begin"/>
      </w:r>
      <w:r>
        <w:rPr>
          <w:rFonts w:hint="default"/>
          <w:lang w:val="fr-FR"/>
        </w:rPr>
        <w:instrText xml:space="preserve"> HYPERLINK "https://www.youtube.com/watch?v=y-i96kqT53A" </w:instrText>
      </w:r>
      <w:r>
        <w:rPr>
          <w:rFonts w:hint="default"/>
          <w:lang w:val="fr-FR"/>
        </w:rPr>
        <w:fldChar w:fldCharType="separate"/>
      </w:r>
      <w:r>
        <w:rPr>
          <w:rStyle w:val="5"/>
          <w:rFonts w:hint="default"/>
          <w:lang w:val="fr-FR"/>
        </w:rPr>
        <w:t>https://www.youtube.com/watch?v=y-i96kqT53A</w:t>
      </w:r>
      <w:r>
        <w:rPr>
          <w:rFonts w:hint="default"/>
          <w:lang w:val="fr-FR"/>
        </w:rPr>
        <w:fldChar w:fldCharType="end"/>
      </w:r>
      <w:r>
        <w:rPr>
          <w:rFonts w:hint="default"/>
          <w:lang w:val="fr-FR"/>
        </w:rPr>
        <w:t>)</w:t>
      </w:r>
    </w:p>
    <w:p w14:paraId="121893B1">
      <w:pPr>
        <w:numPr>
          <w:ilvl w:val="0"/>
          <w:numId w:val="1"/>
        </w:numPr>
        <w:ind w:left="420" w:leftChars="0" w:hanging="420" w:firstLineChars="0"/>
        <w:rPr>
          <w:rFonts w:hint="default"/>
          <w:lang w:val="fr-FR"/>
        </w:rPr>
      </w:pPr>
      <w:r>
        <w:rPr>
          <w:rFonts w:hint="default"/>
          <w:lang w:val="fr-FR"/>
        </w:rPr>
        <w:t>Avoir accès à internet pour accéder au dossier GitHub contenant le projet</w:t>
      </w:r>
      <w:r>
        <w:rPr>
          <w:rFonts w:hint="default"/>
          <w:lang w:val="fr-FR"/>
        </w:rPr>
        <w:tab/>
      </w:r>
      <w:r>
        <w:rPr>
          <w:rFonts w:hint="default"/>
          <w:lang w:val="fr-FR"/>
        </w:rPr>
        <w:t xml:space="preserve"> </w:t>
      </w:r>
    </w:p>
    <w:p w14:paraId="21AF749E">
      <w:pPr>
        <w:numPr>
          <w:ilvl w:val="0"/>
          <w:numId w:val="0"/>
        </w:numPr>
        <w:ind w:leftChars="0"/>
        <w:rPr>
          <w:rFonts w:hint="default"/>
          <w:lang w:val="fr-FR"/>
        </w:rPr>
      </w:pPr>
    </w:p>
    <w:p w14:paraId="17902E6A">
      <w:pPr>
        <w:pStyle w:val="2"/>
        <w:bidi w:val="0"/>
        <w:rPr>
          <w:rFonts w:hint="default"/>
          <w:lang w:val="fr-FR"/>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520FA2B7">
      <w:pPr>
        <w:pStyle w:val="2"/>
        <w:bidi w:val="0"/>
        <w:rPr>
          <w:rFonts w:hint="default"/>
          <w:lang w:val="fr-FR"/>
        </w:rPr>
      </w:pPr>
      <w:bookmarkStart w:id="4" w:name="_Toc22220"/>
      <w:r>
        <w:rPr>
          <w:rFonts w:hint="default"/>
          <w:lang w:val="fr-FR"/>
        </w:rPr>
        <w:t>Récupération des fichiers source</w:t>
      </w:r>
      <w:bookmarkEnd w:id="4"/>
    </w:p>
    <w:p w14:paraId="12A9BBF0">
      <w:pPr>
        <w:rPr>
          <w:rFonts w:hint="default"/>
          <w:lang w:val="fr-FR"/>
        </w:rPr>
      </w:pPr>
      <w:r>
        <w:rPr>
          <w:rFonts w:hint="default"/>
          <w:lang w:val="fr-FR"/>
        </w:rPr>
        <w:t>Il y a deux façons de récupérer le projet, soit avec git via un terminal ou le navigateur de fichier, soit directement via GitHub. Dans les deux cas vous finirez avec un fichier «.gitignore» qui sert à ne pas sauvegarder certains contenus dans le répertoire GitHub et le dossier suivant comportant les codes de la ressource R3.09 ainsi que de la SAE3.02 :</w:t>
      </w:r>
    </w:p>
    <w:p w14:paraId="7FD48DF5">
      <w:pPr>
        <w:bidi w:val="0"/>
        <w:jc w:val="center"/>
        <w:rPr>
          <w:rFonts w:hint="default"/>
          <w:lang w:val="fr-FR"/>
        </w:rPr>
      </w:pPr>
      <w:r>
        <w:drawing>
          <wp:inline distT="0" distB="0" distL="114300" distR="114300">
            <wp:extent cx="4366895" cy="777240"/>
            <wp:effectExtent l="0" t="0" r="146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6"/>
                    <a:stretch>
                      <a:fillRect/>
                    </a:stretch>
                  </pic:blipFill>
                  <pic:spPr>
                    <a:xfrm>
                      <a:off x="0" y="0"/>
                      <a:ext cx="4366895" cy="777240"/>
                    </a:xfrm>
                    <a:prstGeom prst="rect">
                      <a:avLst/>
                    </a:prstGeom>
                    <a:noFill/>
                    <a:ln>
                      <a:noFill/>
                    </a:ln>
                  </pic:spPr>
                </pic:pic>
              </a:graphicData>
            </a:graphic>
          </wp:inline>
        </w:drawing>
      </w:r>
    </w:p>
    <w:p w14:paraId="400E9D46">
      <w:pPr>
        <w:pStyle w:val="3"/>
        <w:bidi w:val="0"/>
        <w:rPr>
          <w:rFonts w:hint="default"/>
          <w:lang w:val="fr-FR"/>
        </w:rPr>
      </w:pPr>
      <w:bookmarkStart w:id="5" w:name="_Toc11391"/>
      <w:r>
        <w:rPr>
          <w:rFonts w:hint="default"/>
          <w:lang w:val="fr-FR"/>
        </w:rPr>
        <w:t>Via le navigateur de fichier</w:t>
      </w:r>
      <w:bookmarkEnd w:id="5"/>
    </w:p>
    <w:p w14:paraId="1B3E7806">
      <w:pPr>
        <w:jc w:val="left"/>
        <w:rPr>
          <w:rFonts w:hint="default"/>
          <w:lang w:val="fr-FR"/>
        </w:rPr>
      </w:pPr>
      <w:r>
        <w:rPr>
          <w:rFonts w:hint="default"/>
          <w:lang w:val="fr-FR"/>
        </w:rPr>
        <w:t>Rendez vous à l’endroit où vous voulez télécharger le code et faites la commande suivante à la place du chemin du dossier ou bien dans un terminal à l’endroit voulu :</w:t>
      </w:r>
    </w:p>
    <w:p w14:paraId="37E05B48">
      <w:pPr>
        <w:jc w:val="left"/>
        <w:rPr>
          <w:sz w:val="44"/>
        </w:rPr>
      </w:pPr>
      <w:r>
        <w:rPr>
          <w:sz w:val="44"/>
        </w:rPr>
        <mc:AlternateContent>
          <mc:Choice Requires="wps">
            <w:drawing>
              <wp:inline distT="0" distB="0" distL="114300" distR="114300">
                <wp:extent cx="4769485" cy="296545"/>
                <wp:effectExtent l="0" t="0" r="12065" b="8255"/>
                <wp:docPr id="25" name="Zone de texte 25"/>
                <wp:cNvGraphicFramePr/>
                <a:graphic xmlns:a="http://schemas.openxmlformats.org/drawingml/2006/main">
                  <a:graphicData uri="http://schemas.microsoft.com/office/word/2010/wordprocessingShape">
                    <wps:wsp>
                      <wps:cNvSpPr txBox="1"/>
                      <wps:spPr>
                        <a:xfrm>
                          <a:off x="0" y="0"/>
                          <a:ext cx="4769485" cy="2965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35pt;width:375.55pt;" fillcolor="#D0CECE [2894]" filled="t" stroked="f" coordsize="21600,21600" o:gfxdata="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1L6x7UAAAA&#10;BAEAAA8AAAAAAAAAAQAgAAAAIgAAAGRycy9kb3ducmV2LnhtbFBLAQIUABQAAAAIAIdO4kAHV6uX&#10;WgIAALcEAAAOAAAAAAAAAAEAIAAAACMBAABkcnMvZTJvRG9jLnhtbFBLBQYAAAAABgAGAFkBAADv&#10;BQAAAAA=&#10;">
                <v:fill on="t" focussize="0,0"/>
                <v:stroke on="f" weight="0.5pt"/>
                <v:imagedata o:title=""/>
                <o:lock v:ext="edit" aspectratio="f"/>
                <v:textbo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v:textbox>
                <w10:wrap type="none"/>
                <w10:anchorlock/>
              </v:shape>
            </w:pict>
          </mc:Fallback>
        </mc:AlternateContent>
      </w:r>
    </w:p>
    <w:p w14:paraId="59D5A916">
      <w:pPr>
        <w:jc w:val="left"/>
        <w:rPr>
          <w:rStyle w:val="14"/>
          <w:rFonts w:hint="default" w:ascii="Bahnschrift" w:hAnsi="Bahnschrift" w:cs="Bahnschrift"/>
          <w:color w:val="FFFFFF" w:themeColor="background1"/>
          <w:highlight w:val="darkBlue"/>
          <w:lang w:val="fr-FR"/>
          <w14:textFill>
            <w14:solidFill>
              <w14:schemeClr w14:val="bg1"/>
            </w14:solidFill>
          </w14:textFill>
        </w:rPr>
      </w:pPr>
      <w:r>
        <w:rPr>
          <w:rFonts w:hint="default"/>
          <w:lang w:val="fr-FR"/>
        </w:rPr>
        <w:t>Puis appuyer sur Entrée.</w:t>
      </w:r>
    </w:p>
    <w:p w14:paraId="66FEEB5C">
      <w:pPr>
        <w:jc w:val="center"/>
      </w:pPr>
      <w:r>
        <w:drawing>
          <wp:inline distT="0" distB="0" distL="114300" distR="114300">
            <wp:extent cx="3744595" cy="2131695"/>
            <wp:effectExtent l="0" t="0" r="825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744595" cy="2131695"/>
                    </a:xfrm>
                    <a:prstGeom prst="rect">
                      <a:avLst/>
                    </a:prstGeom>
                    <a:noFill/>
                    <a:ln>
                      <a:noFill/>
                    </a:ln>
                  </pic:spPr>
                </pic:pic>
              </a:graphicData>
            </a:graphic>
          </wp:inline>
        </w:drawing>
      </w:r>
      <w:r>
        <w:drawing>
          <wp:inline distT="0" distB="0" distL="114300" distR="114300">
            <wp:extent cx="3751580" cy="2143760"/>
            <wp:effectExtent l="0" t="0" r="127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751580" cy="2143760"/>
                    </a:xfrm>
                    <a:prstGeom prst="rect">
                      <a:avLst/>
                    </a:prstGeom>
                    <a:noFill/>
                    <a:ln>
                      <a:noFill/>
                    </a:ln>
                  </pic:spPr>
                </pic:pic>
              </a:graphicData>
            </a:graphic>
          </wp:inline>
        </w:drawing>
      </w:r>
    </w:p>
    <w:p w14:paraId="4D07B7B0">
      <w:pPr>
        <w:rPr>
          <w:rFonts w:hint="default"/>
          <w:lang w:val="fr-FR"/>
        </w:rPr>
      </w:pPr>
      <w:r>
        <w:rPr>
          <w:rFonts w:hint="default"/>
          <w:lang w:val="fr-FR"/>
        </w:rPr>
        <w:br w:type="page"/>
      </w:r>
    </w:p>
    <w:p w14:paraId="292804BE">
      <w:pPr>
        <w:pStyle w:val="3"/>
        <w:bidi w:val="0"/>
        <w:rPr>
          <w:rFonts w:hint="default"/>
          <w:lang w:val="fr-FR"/>
        </w:rPr>
      </w:pPr>
      <w:bookmarkStart w:id="6" w:name="_Toc19806"/>
      <w:r>
        <w:rPr>
          <w:rFonts w:hint="default"/>
          <w:lang w:val="fr-FR"/>
        </w:rPr>
        <w:t>Via interface graphique</w:t>
      </w:r>
      <w:bookmarkEnd w:id="6"/>
    </w:p>
    <w:p w14:paraId="64675C1C">
      <w:pPr>
        <w:jc w:val="left"/>
        <w:rPr>
          <w:rFonts w:hint="default"/>
          <w:lang w:val="fr-FR"/>
        </w:rPr>
      </w:pPr>
      <w:r>
        <w:rPr>
          <w:rFonts w:hint="default"/>
          <w:lang w:val="fr-FR"/>
        </w:rPr>
        <w:t xml:space="preserve">Rendez vous directement sur le dossier GitHub via le lien : </w:t>
      </w:r>
      <w:r>
        <w:rPr>
          <w:rFonts w:hint="default"/>
          <w:lang w:val="fr-FR"/>
        </w:rPr>
        <w:fldChar w:fldCharType="begin"/>
      </w:r>
      <w:r>
        <w:rPr>
          <w:rFonts w:hint="default"/>
          <w:lang w:val="fr-FR"/>
        </w:rPr>
        <w:instrText xml:space="preserve"> HYPERLINK "https://github.com/FritschyMatheo/R3.09-SAE3.02" </w:instrText>
      </w:r>
      <w:r>
        <w:rPr>
          <w:rFonts w:hint="default"/>
          <w:lang w:val="fr-FR"/>
        </w:rPr>
        <w:fldChar w:fldCharType="separate"/>
      </w:r>
      <w:r>
        <w:rPr>
          <w:rStyle w:val="5"/>
          <w:rFonts w:hint="default"/>
          <w:lang w:val="fr-FR"/>
        </w:rPr>
        <w:t>https://github.com/FritschyMatheo/R3.09-SAE3.02</w:t>
      </w:r>
      <w:r>
        <w:rPr>
          <w:rFonts w:hint="default"/>
          <w:lang w:val="fr-FR"/>
        </w:rPr>
        <w:fldChar w:fldCharType="end"/>
      </w:r>
      <w:r>
        <w:rPr>
          <w:rFonts w:hint="default"/>
          <w:lang w:val="fr-FR"/>
        </w:rPr>
        <w:t>/ et téléchargez le depuis le menu déroulant «Code» &gt; «Download ZIP».</w:t>
      </w:r>
    </w:p>
    <w:p w14:paraId="285C25B7">
      <w:r>
        <w:drawing>
          <wp:inline distT="0" distB="0" distL="114300" distR="114300">
            <wp:extent cx="5266055" cy="2423160"/>
            <wp:effectExtent l="0" t="0" r="10795"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9"/>
                    <a:stretch>
                      <a:fillRect/>
                    </a:stretch>
                  </pic:blipFill>
                  <pic:spPr>
                    <a:xfrm>
                      <a:off x="0" y="0"/>
                      <a:ext cx="5266055" cy="2423160"/>
                    </a:xfrm>
                    <a:prstGeom prst="rect">
                      <a:avLst/>
                    </a:prstGeom>
                    <a:noFill/>
                    <a:ln>
                      <a:noFill/>
                    </a:ln>
                  </pic:spPr>
                </pic:pic>
              </a:graphicData>
            </a:graphic>
          </wp:inline>
        </w:drawing>
      </w:r>
    </w:p>
    <w:p w14:paraId="6F5D4768">
      <w:pPr>
        <w:rPr>
          <w:rFonts w:hint="default"/>
          <w:lang w:val="fr-FR"/>
        </w:rPr>
      </w:pPr>
      <w:r>
        <w:rPr>
          <w:rFonts w:hint="default"/>
          <w:lang w:val="fr-FR"/>
        </w:rPr>
        <w:t>Le dossier se trouve alors dans les téléchargement et il faut maintenant l’extraire où vous voulez travailler avec comme ici dans les téléchargements par exemple :</w:t>
      </w:r>
    </w:p>
    <w:p w14:paraId="75C543ED">
      <w:pPr>
        <w:rPr>
          <w:rFonts w:hint="default"/>
          <w:lang w:val="fr-FR"/>
        </w:rPr>
      </w:pPr>
      <w:r>
        <w:drawing>
          <wp:anchor distT="0" distB="0" distL="114300" distR="114300" simplePos="0" relativeHeight="251661312" behindDoc="0" locked="0" layoutInCell="1" allowOverlap="1">
            <wp:simplePos x="0" y="0"/>
            <wp:positionH relativeFrom="column">
              <wp:posOffset>-57150</wp:posOffset>
            </wp:positionH>
            <wp:positionV relativeFrom="paragraph">
              <wp:posOffset>54610</wp:posOffset>
            </wp:positionV>
            <wp:extent cx="2785745" cy="1684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a:off x="0" y="0"/>
                      <a:ext cx="2785745" cy="168402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2882900</wp:posOffset>
            </wp:positionH>
            <wp:positionV relativeFrom="paragraph">
              <wp:posOffset>52705</wp:posOffset>
            </wp:positionV>
            <wp:extent cx="2480945" cy="18351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1"/>
                    <a:stretch>
                      <a:fillRect/>
                    </a:stretch>
                  </pic:blipFill>
                  <pic:spPr>
                    <a:xfrm>
                      <a:off x="0" y="0"/>
                      <a:ext cx="2480945" cy="1835150"/>
                    </a:xfrm>
                    <a:prstGeom prst="rect">
                      <a:avLst/>
                    </a:prstGeom>
                    <a:noFill/>
                    <a:ln>
                      <a:noFill/>
                    </a:ln>
                  </pic:spPr>
                </pic:pic>
              </a:graphicData>
            </a:graphic>
          </wp:anchor>
        </w:drawing>
      </w:r>
    </w:p>
    <w:p w14:paraId="712FB7FA">
      <w:pPr>
        <w:bidi w:val="0"/>
      </w:pPr>
      <w:r>
        <w:drawing>
          <wp:inline distT="0" distB="0" distL="114300" distR="114300">
            <wp:extent cx="5116830" cy="614045"/>
            <wp:effectExtent l="0" t="0" r="762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2"/>
                    <a:stretch>
                      <a:fillRect/>
                    </a:stretch>
                  </pic:blipFill>
                  <pic:spPr>
                    <a:xfrm>
                      <a:off x="0" y="0"/>
                      <a:ext cx="5116830" cy="614045"/>
                    </a:xfrm>
                    <a:prstGeom prst="rect">
                      <a:avLst/>
                    </a:prstGeom>
                    <a:noFill/>
                    <a:ln>
                      <a:noFill/>
                    </a:ln>
                  </pic:spPr>
                </pic:pic>
              </a:graphicData>
            </a:graphic>
          </wp:inline>
        </w:drawing>
      </w:r>
    </w:p>
    <w:p w14:paraId="4DBDEA2F"/>
    <w:p w14:paraId="5AD48342">
      <w:pPr>
        <w:rPr>
          <w:rFonts w:hint="default"/>
          <w:lang w:val="fr-FR"/>
        </w:rPr>
      </w:pPr>
      <w:r>
        <w:rPr>
          <w:rFonts w:hint="default"/>
          <w:lang w:val="fr-FR"/>
        </w:rPr>
        <w:br w:type="page"/>
      </w:r>
    </w:p>
    <w:p w14:paraId="185C28AA">
      <w:pPr>
        <w:pStyle w:val="2"/>
        <w:bidi w:val="0"/>
        <w:rPr>
          <w:rFonts w:hint="default"/>
          <w:lang w:val="fr-FR"/>
        </w:rPr>
      </w:pPr>
      <w:bookmarkStart w:id="7" w:name="_Toc21775"/>
      <w:bookmarkStart w:id="8" w:name="_Différents éléments du projet"/>
      <w:r>
        <w:rPr>
          <w:rFonts w:hint="default"/>
          <w:lang w:val="fr-FR"/>
        </w:rPr>
        <w:t>Différents éléments du projet</w:t>
      </w:r>
      <w:bookmarkEnd w:id="7"/>
    </w:p>
    <w:bookmarkEnd w:id="8"/>
    <w:p w14:paraId="760581A9">
      <w:pPr>
        <w:rPr>
          <w:rFonts w:hint="default"/>
          <w:lang w:val="fr-FR"/>
        </w:rPr>
      </w:pPr>
      <w:r>
        <w:rPr>
          <w:rFonts w:hint="default"/>
          <w:lang w:val="fr-FR"/>
        </w:rPr>
        <w:t>Dans les deux cas, ce qui nous intéresse pour utiliser les serveurs et les clients se trouve dans le dossier «</w:t>
      </w:r>
      <w:r>
        <w:rPr>
          <w:rFonts w:hint="default"/>
          <w:b/>
          <w:bCs/>
          <w:lang w:val="fr-FR"/>
        </w:rPr>
        <w:t>SAE3.02</w:t>
      </w:r>
      <w:r>
        <w:rPr>
          <w:rFonts w:hint="default"/>
          <w:lang w:val="fr-FR"/>
        </w:rPr>
        <w:t>». Ce dossier contient donc plusieurs fichiers et un dossier :</w:t>
      </w:r>
    </w:p>
    <w:p w14:paraId="0493E6CC">
      <w:pPr>
        <w:rPr>
          <w:rFonts w:hint="default"/>
          <w:lang w:val="fr-FR"/>
        </w:rPr>
      </w:pPr>
    </w:p>
    <w:p w14:paraId="467CBA68">
      <w:pPr>
        <w:jc w:val="center"/>
      </w:pPr>
      <w:r>
        <w:drawing>
          <wp:inline distT="0" distB="0" distL="114300" distR="114300">
            <wp:extent cx="1866900" cy="2257425"/>
            <wp:effectExtent l="0" t="0" r="0" b="9525"/>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pic:cNvPicPr>
                  </pic:nvPicPr>
                  <pic:blipFill>
                    <a:blip r:embed="rId13"/>
                    <a:stretch>
                      <a:fillRect/>
                    </a:stretch>
                  </pic:blipFill>
                  <pic:spPr>
                    <a:xfrm>
                      <a:off x="0" y="0"/>
                      <a:ext cx="1866900" cy="2257425"/>
                    </a:xfrm>
                    <a:prstGeom prst="rect">
                      <a:avLst/>
                    </a:prstGeom>
                    <a:noFill/>
                    <a:ln>
                      <a:noFill/>
                    </a:ln>
                  </pic:spPr>
                </pic:pic>
              </a:graphicData>
            </a:graphic>
          </wp:inline>
        </w:drawing>
      </w:r>
    </w:p>
    <w:p w14:paraId="537C901C">
      <w:pPr>
        <w:rPr>
          <w:rFonts w:hint="default"/>
          <w:lang w:val="fr-FR"/>
        </w:rPr>
      </w:pPr>
    </w:p>
    <w:p w14:paraId="4EC43B36">
      <w:pPr>
        <w:numPr>
          <w:ilvl w:val="0"/>
          <w:numId w:val="1"/>
        </w:numPr>
        <w:ind w:left="420" w:leftChars="0" w:hanging="420" w:firstLineChars="0"/>
        <w:rPr>
          <w:rFonts w:hint="default"/>
          <w:lang w:val="fr-FR"/>
        </w:rPr>
      </w:pPr>
      <w:r>
        <w:rPr>
          <w:rFonts w:hint="default"/>
          <w:b/>
          <w:bCs/>
          <w:lang w:val="fr-FR"/>
        </w:rPr>
        <w:t>Fichiers-Test</w:t>
      </w:r>
      <w:r>
        <w:rPr>
          <w:rFonts w:hint="default"/>
          <w:lang w:val="fr-FR"/>
        </w:rPr>
        <w:t xml:space="preserve"> : ce sont les fichiers de code de différents langages qui permettent de tester le bon fonctionnement du projet.</w:t>
      </w:r>
    </w:p>
    <w:p w14:paraId="42BBF303">
      <w:pPr>
        <w:numPr>
          <w:ilvl w:val="0"/>
          <w:numId w:val="1"/>
        </w:numPr>
        <w:ind w:left="420" w:leftChars="0" w:hanging="420" w:firstLineChars="0"/>
        <w:rPr>
          <w:rFonts w:hint="default"/>
          <w:lang w:val="fr-FR"/>
        </w:rPr>
      </w:pPr>
      <w:r>
        <w:rPr>
          <w:rFonts w:hint="default"/>
          <w:b/>
          <w:bCs/>
          <w:lang w:val="fr-FR"/>
        </w:rPr>
        <w:t xml:space="preserve">Rendus </w:t>
      </w:r>
      <w:r>
        <w:rPr>
          <w:rFonts w:hint="default"/>
          <w:lang w:val="fr-FR"/>
        </w:rPr>
        <w:t>: contient tous les rendus du projet (procédure d’installation, document de réponse)</w:t>
      </w:r>
    </w:p>
    <w:p w14:paraId="05F27746">
      <w:pPr>
        <w:numPr>
          <w:ilvl w:val="0"/>
          <w:numId w:val="1"/>
        </w:numPr>
        <w:ind w:left="420" w:leftChars="0" w:hanging="420" w:firstLineChars="0"/>
        <w:rPr>
          <w:rFonts w:hint="default"/>
          <w:lang w:val="fr-FR"/>
        </w:rPr>
      </w:pPr>
      <w:r>
        <w:rPr>
          <w:rFonts w:hint="default"/>
          <w:b/>
          <w:bCs/>
          <w:lang w:val="fr-FR"/>
        </w:rPr>
        <w:t>Altodisicon.png</w:t>
      </w:r>
      <w:r>
        <w:rPr>
          <w:rFonts w:hint="default"/>
          <w:lang w:val="fr-FR"/>
        </w:rPr>
        <w:t xml:space="preserve"> : logo de l’entreprise dans laquelle je suis en alternance qui est utilisé comme icon des fenêtre pour les clients.</w:t>
      </w:r>
    </w:p>
    <w:p w14:paraId="4E9FF13A">
      <w:pPr>
        <w:numPr>
          <w:ilvl w:val="0"/>
          <w:numId w:val="1"/>
        </w:numPr>
        <w:ind w:left="420" w:leftChars="0" w:hanging="420" w:firstLineChars="0"/>
        <w:rPr>
          <w:rFonts w:hint="default"/>
          <w:lang w:val="fr-FR"/>
        </w:rPr>
      </w:pPr>
      <w:r>
        <w:rPr>
          <w:rFonts w:hint="default"/>
          <w:b/>
          <w:bCs/>
          <w:lang w:val="fr-FR"/>
        </w:rPr>
        <w:t>Client.py</w:t>
      </w:r>
      <w:r>
        <w:rPr>
          <w:rFonts w:hint="default"/>
          <w:lang w:val="fr-FR"/>
        </w:rPr>
        <w:t xml:space="preserve"> : fichier contenant le code le la classe Client.</w:t>
      </w:r>
    </w:p>
    <w:p w14:paraId="166B8188">
      <w:pPr>
        <w:numPr>
          <w:ilvl w:val="0"/>
          <w:numId w:val="1"/>
        </w:numPr>
        <w:ind w:left="420" w:leftChars="0" w:hanging="420" w:firstLineChars="0"/>
        <w:rPr>
          <w:rFonts w:hint="default"/>
          <w:lang w:val="fr-FR"/>
        </w:rPr>
      </w:pPr>
      <w:r>
        <w:rPr>
          <w:rFonts w:hint="default"/>
          <w:b/>
          <w:bCs/>
          <w:lang w:val="fr-FR"/>
        </w:rPr>
        <w:t>programmeClient.py</w:t>
      </w:r>
      <w:r>
        <w:rPr>
          <w:rFonts w:hint="default"/>
          <w:lang w:val="fr-FR"/>
        </w:rPr>
        <w:t xml:space="preserve"> : fichier contenant le code principal des clients.</w:t>
      </w:r>
    </w:p>
    <w:p w14:paraId="37099915">
      <w:pPr>
        <w:numPr>
          <w:ilvl w:val="0"/>
          <w:numId w:val="1"/>
        </w:numPr>
        <w:ind w:left="420" w:leftChars="0" w:hanging="420" w:firstLineChars="0"/>
        <w:rPr>
          <w:rFonts w:hint="default"/>
          <w:lang w:val="fr-FR"/>
        </w:rPr>
      </w:pPr>
      <w:r>
        <w:rPr>
          <w:rFonts w:hint="default"/>
          <w:b/>
          <w:bCs/>
          <w:lang w:val="fr-FR"/>
        </w:rPr>
        <w:t>programmeServeur.py</w:t>
      </w:r>
      <w:r>
        <w:rPr>
          <w:rFonts w:hint="default"/>
          <w:lang w:val="fr-FR"/>
        </w:rPr>
        <w:t xml:space="preserve"> : fichier contenant le code principal des serveurs.</w:t>
      </w:r>
    </w:p>
    <w:p w14:paraId="14595F22">
      <w:pPr>
        <w:numPr>
          <w:ilvl w:val="0"/>
          <w:numId w:val="1"/>
        </w:numPr>
        <w:ind w:left="420" w:leftChars="0" w:hanging="420" w:firstLineChars="0"/>
        <w:rPr>
          <w:rFonts w:hint="default"/>
          <w:lang w:val="fr-FR"/>
        </w:rPr>
      </w:pPr>
      <w:r>
        <w:rPr>
          <w:rFonts w:hint="default"/>
          <w:b/>
          <w:bCs/>
          <w:lang w:val="fr-FR"/>
        </w:rPr>
        <w:t>README.md</w:t>
      </w:r>
      <w:r>
        <w:rPr>
          <w:rFonts w:hint="default"/>
          <w:lang w:val="fr-FR"/>
        </w:rPr>
        <w:t xml:space="preserve"> : fichier de présentation de la SAE et des différents fichiers.</w:t>
      </w:r>
    </w:p>
    <w:p w14:paraId="5EC3E764">
      <w:pPr>
        <w:numPr>
          <w:ilvl w:val="0"/>
          <w:numId w:val="1"/>
        </w:numPr>
        <w:ind w:left="420" w:leftChars="0" w:hanging="420" w:firstLineChars="0"/>
        <w:rPr>
          <w:rFonts w:hint="default"/>
          <w:lang w:val="fr-FR"/>
        </w:rPr>
      </w:pPr>
      <w:r>
        <w:rPr>
          <w:rFonts w:hint="default"/>
          <w:b/>
          <w:bCs/>
          <w:lang w:val="fr-FR"/>
        </w:rPr>
        <w:t>Serveur.py</w:t>
      </w:r>
      <w:r>
        <w:rPr>
          <w:rFonts w:hint="default"/>
          <w:lang w:val="fr-FR"/>
        </w:rPr>
        <w:t xml:space="preserve"> : fichier contenant le code le la classe Serveur.</w:t>
      </w:r>
    </w:p>
    <w:p w14:paraId="656F1B44">
      <w:pPr>
        <w:widowControl w:val="0"/>
        <w:numPr>
          <w:ilvl w:val="0"/>
          <w:numId w:val="0"/>
        </w:numPr>
        <w:jc w:val="both"/>
        <w:rPr>
          <w:rFonts w:hint="default"/>
          <w:lang w:val="fr-FR"/>
        </w:rPr>
      </w:pPr>
    </w:p>
    <w:p w14:paraId="34FDA9E2">
      <w:pPr>
        <w:widowControl w:val="0"/>
        <w:numPr>
          <w:ilvl w:val="0"/>
          <w:numId w:val="0"/>
        </w:numPr>
        <w:jc w:val="both"/>
        <w:rPr>
          <w:rFonts w:hint="default"/>
          <w:lang w:val="fr-FR"/>
        </w:rPr>
        <w:sectPr>
          <w:pgSz w:w="11906" w:h="16838"/>
          <w:pgMar w:top="1440" w:right="1800" w:bottom="1440" w:left="1800" w:header="851" w:footer="992" w:gutter="0"/>
          <w:cols w:space="425" w:num="1"/>
          <w:docGrid w:type="lines" w:linePitch="312" w:charSpace="0"/>
        </w:sectPr>
      </w:pPr>
    </w:p>
    <w:p w14:paraId="7DBF73F5">
      <w:pPr>
        <w:pStyle w:val="2"/>
        <w:bidi w:val="0"/>
        <w:rPr>
          <w:rFonts w:hint="default"/>
          <w:lang w:val="fr-FR"/>
        </w:rPr>
      </w:pPr>
      <w:bookmarkStart w:id="9" w:name="_Toc20100"/>
      <w:r>
        <w:rPr>
          <w:rFonts w:hint="default"/>
          <w:lang w:val="fr-FR"/>
        </w:rPr>
        <w:t>Installation des dépendances Python</w:t>
      </w:r>
      <w:bookmarkEnd w:id="9"/>
    </w:p>
    <w:p w14:paraId="09DA3E14">
      <w:pPr>
        <w:bidi w:val="0"/>
        <w:rPr>
          <w:rFonts w:hint="default"/>
          <w:lang w:val="fr-FR"/>
        </w:rPr>
      </w:pPr>
      <w:r>
        <w:rPr>
          <w:rFonts w:hint="default"/>
          <w:lang w:val="fr-FR"/>
        </w:rPr>
        <w:t>Le projet utilise certains modules Python qui ne sont pas natifs et doivent donc être installés. Pour ce faire, il vous suffit d’utiliser les commandes suivantes</w:t>
      </w:r>
      <w:r>
        <w:rPr>
          <w:rFonts w:hint="default"/>
          <w:b/>
          <w:bCs/>
          <w:lang w:val="fr-FR"/>
        </w:rPr>
        <w:t xml:space="preserve">* </w:t>
      </w:r>
      <w:r>
        <w:rPr>
          <w:rFonts w:hint="default"/>
          <w:b w:val="0"/>
          <w:bCs w:val="0"/>
          <w:lang w:val="fr-FR"/>
        </w:rPr>
        <w:t>dans un terminal</w:t>
      </w:r>
      <w:r>
        <w:rPr>
          <w:rFonts w:hint="default"/>
          <w:b/>
          <w:bCs/>
          <w:lang w:val="fr-FR"/>
        </w:rPr>
        <w:t xml:space="preserve"> </w:t>
      </w:r>
      <w:r>
        <w:rPr>
          <w:rFonts w:hint="default"/>
          <w:lang w:val="fr-FR"/>
        </w:rPr>
        <w:t>:</w:t>
      </w:r>
    </w:p>
    <w:p w14:paraId="1F9DC791">
      <w:pPr>
        <w:pStyle w:val="2"/>
        <w:bidi w:val="0"/>
        <w:rPr>
          <w:sz w:val="44"/>
        </w:rPr>
      </w:pPr>
      <w:r>
        <w:rPr>
          <w:sz w:val="44"/>
        </w:rPr>
        <mc:AlternateContent>
          <mc:Choice Requires="wps">
            <w:drawing>
              <wp:inline distT="0" distB="0" distL="114300" distR="114300">
                <wp:extent cx="4744720" cy="321945"/>
                <wp:effectExtent l="0" t="0" r="17780" b="1905"/>
                <wp:docPr id="24" name="Zone de texte 24"/>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256F54D">
                            <w:pPr>
                              <w:pStyle w:val="13"/>
                              <w:bidi w:val="0"/>
                              <w:rPr>
                                <w:rFonts w:hint="default"/>
                                <w:lang w:val="fr-FR"/>
                              </w:rPr>
                            </w:pPr>
                            <w:r>
                              <w:rPr>
                                <w:rFonts w:hint="default"/>
                                <w:lang w:val="fr-FR"/>
                              </w:rPr>
                              <w:t>python.exe -m pip install --upgrade pip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emkoXFgC&#10;AAC3BAAADgAAAAAAAAABACAAAAAjAQAAZHJzL2Uyb0RvYy54bWxQSwUGAAAAAAYABgBZAQAA7QUA&#10;AAAA&#10;">
                <v:fill on="t" focussize="0,0"/>
                <v:stroke on="f" weight="0.5pt"/>
                <v:imagedata o:title=""/>
                <o:lock v:ext="edit" aspectratio="f"/>
                <v:textbox>
                  <w:txbxContent>
                    <w:p w14:paraId="2256F54D">
                      <w:pPr>
                        <w:pStyle w:val="13"/>
                        <w:bidi w:val="0"/>
                        <w:rPr>
                          <w:rFonts w:hint="default"/>
                          <w:lang w:val="fr-FR"/>
                        </w:rPr>
                      </w:pPr>
                      <w:r>
                        <w:rPr>
                          <w:rFonts w:hint="default"/>
                          <w:lang w:val="fr-FR"/>
                        </w:rPr>
                        <w:t>python.exe -m pip install --upgrade pip</w:t>
                      </w:r>
                    </w:p>
                  </w:txbxContent>
                </v:textbox>
                <w10:wrap type="none"/>
                <w10:anchorlock/>
              </v:shape>
            </w:pict>
          </mc:Fallback>
        </mc:AlternateContent>
      </w:r>
    </w:p>
    <w:p w14:paraId="7D3CE877">
      <w:pPr>
        <w:bidi w:val="0"/>
        <w:rPr>
          <w:rFonts w:hint="default"/>
          <w:lang w:val="fr-FR"/>
        </w:rPr>
      </w:pPr>
      <w:r>
        <w:rPr>
          <w:rFonts w:hint="default"/>
          <w:lang w:val="fr-FR"/>
        </w:rPr>
        <w:t>Pour mettre à jour l’outil d’installation pip.</w:t>
      </w:r>
    </w:p>
    <w:p w14:paraId="043E09B3">
      <w:pPr>
        <w:pStyle w:val="2"/>
        <w:bidi w:val="0"/>
        <w:rPr>
          <w:sz w:val="44"/>
        </w:rPr>
      </w:pPr>
      <w:r>
        <w:rPr>
          <w:sz w:val="44"/>
        </w:rPr>
        <mc:AlternateContent>
          <mc:Choice Requires="wps">
            <w:drawing>
              <wp:inline distT="0" distB="0" distL="114300" distR="114300">
                <wp:extent cx="4744720" cy="321945"/>
                <wp:effectExtent l="0" t="0" r="17780" b="1905"/>
                <wp:docPr id="23" name="Zone de texte 23"/>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541EB4">
                            <w:pPr>
                              <w:pStyle w:val="13"/>
                              <w:bidi w:val="0"/>
                              <w:rPr>
                                <w:rFonts w:hint="default"/>
                                <w:lang w:val="fr-FR"/>
                              </w:rPr>
                            </w:pPr>
                            <w:r>
                              <w:rPr>
                                <w:rFonts w:hint="default"/>
                                <w:lang w:val="fr-FR"/>
                              </w:rPr>
                              <w:t>pip install PyQt6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0HszwFgC&#10;AAC3BAAADgAAAAAAAAABACAAAAAjAQAAZHJzL2Uyb0RvYy54bWxQSwUGAAAAAAYABgBZAQAA7QUA&#10;AAAA&#10;">
                <v:fill on="t" focussize="0,0"/>
                <v:stroke on="f" weight="0.5pt"/>
                <v:imagedata o:title=""/>
                <o:lock v:ext="edit" aspectratio="f"/>
                <v:textbox>
                  <w:txbxContent>
                    <w:p w14:paraId="1F541EB4">
                      <w:pPr>
                        <w:pStyle w:val="13"/>
                        <w:bidi w:val="0"/>
                        <w:rPr>
                          <w:rFonts w:hint="default"/>
                          <w:lang w:val="fr-FR"/>
                        </w:rPr>
                      </w:pPr>
                      <w:r>
                        <w:rPr>
                          <w:rFonts w:hint="default"/>
                          <w:lang w:val="fr-FR"/>
                        </w:rPr>
                        <w:t>pip install PyQt6</w:t>
                      </w:r>
                    </w:p>
                  </w:txbxContent>
                </v:textbox>
                <w10:wrap type="none"/>
                <w10:anchorlock/>
              </v:shape>
            </w:pict>
          </mc:Fallback>
        </mc:AlternateContent>
      </w:r>
    </w:p>
    <w:p w14:paraId="447A0DB8">
      <w:pPr>
        <w:rPr>
          <w:rFonts w:hint="default"/>
          <w:lang w:val="fr-FR"/>
        </w:rPr>
      </w:pPr>
      <w:r>
        <w:rPr>
          <w:rFonts w:hint="default"/>
          <w:lang w:val="fr-FR"/>
        </w:rPr>
        <w:t xml:space="preserve">Pour installer le module qui permet la gestion d’interface graphique du code : </w:t>
      </w:r>
      <w:r>
        <w:rPr>
          <w:rFonts w:hint="default"/>
          <w:b/>
          <w:bCs/>
          <w:lang w:val="fr-FR"/>
        </w:rPr>
        <w:t>PyQt6</w:t>
      </w:r>
      <w:r>
        <w:rPr>
          <w:rFonts w:hint="default"/>
          <w:lang w:val="fr-FR"/>
        </w:rPr>
        <w:t>.</w:t>
      </w:r>
    </w:p>
    <w:p w14:paraId="3058C033">
      <w:pPr>
        <w:rPr>
          <w:rFonts w:hint="default"/>
          <w:lang w:val="fr-FR"/>
        </w:rPr>
      </w:pPr>
    </w:p>
    <w:p w14:paraId="06CD6EEF">
      <w:pPr>
        <w:rPr>
          <w:rFonts w:hint="default"/>
          <w:lang w:val="fr-FR"/>
        </w:rPr>
      </w:pPr>
    </w:p>
    <w:p w14:paraId="57A13C0C">
      <w:pPr>
        <w:rPr>
          <w:rFonts w:hint="default"/>
          <w:lang w:val="fr-FR"/>
        </w:rPr>
      </w:pPr>
    </w:p>
    <w:p w14:paraId="24597831">
      <w:pPr>
        <w:rPr>
          <w:rFonts w:hint="default"/>
          <w:lang w:val="fr-FR"/>
        </w:rPr>
      </w:pPr>
    </w:p>
    <w:p w14:paraId="1AC7ED71">
      <w:pPr>
        <w:rPr>
          <w:rFonts w:hint="default"/>
          <w:lang w:val="fr-FR"/>
        </w:rPr>
      </w:pPr>
    </w:p>
    <w:p w14:paraId="6BA7B1D3">
      <w:pPr>
        <w:rPr>
          <w:rFonts w:hint="default"/>
          <w:lang w:val="fr-FR"/>
        </w:rPr>
      </w:pPr>
    </w:p>
    <w:p w14:paraId="7771F71F">
      <w:pPr>
        <w:rPr>
          <w:rFonts w:hint="default"/>
          <w:lang w:val="fr-FR"/>
        </w:rPr>
      </w:pPr>
    </w:p>
    <w:p w14:paraId="06CA4D15">
      <w:pPr>
        <w:rPr>
          <w:rFonts w:hint="default"/>
          <w:lang w:val="fr-FR"/>
        </w:rPr>
      </w:pPr>
    </w:p>
    <w:p w14:paraId="339A5AA6">
      <w:pPr>
        <w:rPr>
          <w:rFonts w:hint="default"/>
          <w:lang w:val="fr-FR"/>
        </w:rPr>
      </w:pPr>
    </w:p>
    <w:p w14:paraId="12B3D8D1">
      <w:pPr>
        <w:rPr>
          <w:rFonts w:hint="default"/>
          <w:lang w:val="fr-FR"/>
        </w:rPr>
      </w:pPr>
    </w:p>
    <w:p w14:paraId="2AAB36F2">
      <w:pPr>
        <w:rPr>
          <w:rFonts w:hint="default"/>
          <w:lang w:val="fr-FR"/>
        </w:rPr>
      </w:pPr>
    </w:p>
    <w:p w14:paraId="176F7058">
      <w:pPr>
        <w:rPr>
          <w:rFonts w:hint="default"/>
          <w:lang w:val="fr-FR"/>
        </w:rPr>
      </w:pPr>
    </w:p>
    <w:p w14:paraId="42908B6B">
      <w:pPr>
        <w:rPr>
          <w:rFonts w:hint="default"/>
          <w:lang w:val="fr-FR"/>
        </w:rPr>
      </w:pPr>
    </w:p>
    <w:p w14:paraId="7AF687F7">
      <w:pPr>
        <w:rPr>
          <w:rFonts w:hint="default"/>
          <w:lang w:val="fr-FR"/>
        </w:rPr>
      </w:pPr>
      <w:r>
        <w:rPr>
          <w:rFonts w:hint="default"/>
          <w:b/>
          <w:bCs/>
          <w:i/>
          <w:iCs/>
          <w:lang w:val="fr-FR"/>
        </w:rPr>
        <w:t>*</w:t>
      </w:r>
      <w:r>
        <w:rPr>
          <w:rFonts w:hint="default"/>
          <w:i/>
          <w:iCs/>
          <w:lang w:val="fr-FR"/>
        </w:rPr>
        <w:t xml:space="preserve">Si cela ne fonctionne pas avec «python.exe», il se peut que vous deviez utiliser «py.exe» ou encore «python3.exe» selon la version de Python que vous utilisez. Cela dit, pour le bon fonctionnement du projet et principalement pour la librairie PyQt6, je recommande grandement </w:t>
      </w:r>
      <w:r>
        <w:rPr>
          <w:rFonts w:hint="default"/>
          <w:b/>
          <w:bCs/>
          <w:i/>
          <w:iCs/>
          <w:lang w:val="fr-FR"/>
        </w:rPr>
        <w:t>python 3.12</w:t>
      </w:r>
      <w:r>
        <w:rPr>
          <w:rFonts w:hint="default"/>
          <w:i/>
          <w:iCs/>
          <w:lang w:val="fr-FR"/>
        </w:rPr>
        <w:t>.</w:t>
      </w:r>
      <w:r>
        <w:rPr>
          <w:rFonts w:hint="default"/>
          <w:lang w:val="fr-FR"/>
        </w:rPr>
        <w:br w:type="page"/>
      </w:r>
    </w:p>
    <w:p w14:paraId="73559090">
      <w:pPr>
        <w:pStyle w:val="2"/>
        <w:bidi w:val="0"/>
        <w:rPr>
          <w:rFonts w:hint="default"/>
          <w:lang w:val="fr-FR"/>
        </w:rPr>
      </w:pPr>
      <w:bookmarkStart w:id="10" w:name="_Toc596"/>
      <w:r>
        <w:rPr>
          <w:rFonts w:hint="default"/>
          <w:lang w:val="fr-FR"/>
        </w:rPr>
        <w:t>Lancer un serveur</w:t>
      </w:r>
      <w:bookmarkEnd w:id="10"/>
    </w:p>
    <w:p w14:paraId="4EA741B1">
      <w:pPr>
        <w:rPr>
          <w:rFonts w:hint="default"/>
          <w:lang w:val="fr-FR"/>
        </w:rPr>
      </w:pPr>
      <w:r>
        <w:rPr>
          <w:rFonts w:hint="default"/>
          <w:lang w:val="fr-FR"/>
        </w:rPr>
        <w:t>Pour chaque serveur que vous voulez lancer, il faut ouvrir une nouvelle fenêtre de terminal et lancer le fichier «programmeServeur.py» avec comme argument le port que vous voulez lui donner. Par défaut ce dernier est initialisé à 50000 s’il n’y a pas d’argument. Le port du serveur doit être compris entre 49152 et 65535.</w:t>
      </w:r>
    </w:p>
    <w:p w14:paraId="307C1FC3">
      <w:pPr>
        <w:rPr>
          <w:rFonts w:hint="default"/>
          <w:lang w:val="fr-FR"/>
        </w:rPr>
      </w:pPr>
    </w:p>
    <w:p w14:paraId="338622DD">
      <w:pPr>
        <w:rPr>
          <w:rFonts w:hint="default"/>
          <w:lang w:val="fr-FR"/>
        </w:rPr>
      </w:pPr>
      <w:r>
        <w:rPr>
          <w:rFonts w:hint="default"/>
          <w:lang w:val="fr-FR"/>
        </w:rPr>
        <w:t xml:space="preserve">Ici, j’utilise PowerShell sous Windows 11 mais cela fonctionne également avec Cmd et sur Windows 10 et même principe sous Linux. Par contre, il faut s’assurer d’être dans le même dossier que les fichiers présentés dans la partie </w:t>
      </w:r>
      <w:r>
        <w:rPr>
          <w:rFonts w:hint="default"/>
          <w:lang w:val="fr-FR"/>
        </w:rPr>
        <w:fldChar w:fldCharType="begin"/>
      </w:r>
      <w:r>
        <w:rPr>
          <w:rFonts w:hint="default"/>
          <w:lang w:val="fr-FR"/>
        </w:rPr>
        <w:instrText xml:space="preserve"> HYPERLINK \l "_Différents éléments du projet" </w:instrText>
      </w:r>
      <w:r>
        <w:rPr>
          <w:rFonts w:hint="default"/>
          <w:lang w:val="fr-FR"/>
        </w:rPr>
        <w:fldChar w:fldCharType="separate"/>
      </w:r>
      <w:r>
        <w:rPr>
          <w:rStyle w:val="6"/>
          <w:rFonts w:hint="default"/>
          <w:lang w:val="fr-FR"/>
        </w:rPr>
        <w:t>différents éléments du projet</w:t>
      </w:r>
      <w:r>
        <w:rPr>
          <w:rFonts w:hint="default"/>
          <w:lang w:val="fr-FR"/>
        </w:rPr>
        <w:fldChar w:fldCharType="end"/>
      </w:r>
      <w:r>
        <w:rPr>
          <w:rFonts w:hint="default"/>
          <w:lang w:val="fr-FR"/>
        </w:rPr>
        <w:t>.</w:t>
      </w:r>
    </w:p>
    <w:p w14:paraId="7AE017C0">
      <w:pPr>
        <w:jc w:val="both"/>
      </w:pPr>
    </w:p>
    <w:p w14:paraId="3BB579FE">
      <w:pPr>
        <w:jc w:val="left"/>
        <w:rPr>
          <w:rFonts w:hint="default"/>
          <w:lang w:val="fr-FR"/>
        </w:rPr>
      </w:pPr>
      <w:r>
        <w:rPr>
          <w:rFonts w:hint="default"/>
          <w:lang w:val="fr-FR"/>
        </w:rPr>
        <w:t xml:space="preserve">Avec la commande : </w:t>
      </w:r>
      <w:r>
        <w:rPr>
          <w:rFonts w:hint="default"/>
          <w:i/>
          <w:iCs/>
          <w:lang w:val="fr-FR"/>
        </w:rPr>
        <w:t>python.exe .\programmeServeur.py 55000</w:t>
      </w:r>
      <w:r>
        <w:rPr>
          <w:rFonts w:hint="default"/>
          <w:lang w:val="fr-FR"/>
        </w:rPr>
        <w:t>, vous lancez donc un serveur avec l’adresse ip local 127.0.0.1 et avec le port 55000.</w:t>
      </w:r>
    </w:p>
    <w:p w14:paraId="04D108DC">
      <w:pPr>
        <w:jc w:val="left"/>
        <w:rPr>
          <w:rFonts w:hint="default"/>
          <w:lang w:val="fr-FR"/>
        </w:rPr>
        <w:sectPr>
          <w:pgSz w:w="11906" w:h="16838"/>
          <w:pgMar w:top="1440" w:right="1800" w:bottom="1440" w:left="1800" w:header="851" w:footer="992" w:gutter="0"/>
          <w:cols w:space="425" w:num="1"/>
          <w:docGrid w:type="lines" w:linePitch="312" w:charSpace="0"/>
        </w:sectPr>
      </w:pPr>
      <w:r>
        <w:drawing>
          <wp:inline distT="0" distB="0" distL="114300" distR="114300">
            <wp:extent cx="5273040" cy="100203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4"/>
                    <a:stretch>
                      <a:fillRect/>
                    </a:stretch>
                  </pic:blipFill>
                  <pic:spPr>
                    <a:xfrm>
                      <a:off x="0" y="0"/>
                      <a:ext cx="5273040" cy="1002030"/>
                    </a:xfrm>
                    <a:prstGeom prst="rect">
                      <a:avLst/>
                    </a:prstGeom>
                    <a:noFill/>
                    <a:ln>
                      <a:noFill/>
                    </a:ln>
                  </pic:spPr>
                </pic:pic>
              </a:graphicData>
            </a:graphic>
          </wp:inline>
        </w:drawing>
      </w:r>
    </w:p>
    <w:p w14:paraId="7518852B">
      <w:pPr>
        <w:pStyle w:val="2"/>
        <w:bidi w:val="0"/>
        <w:rPr>
          <w:rFonts w:hint="default"/>
          <w:lang w:val="fr-FR"/>
        </w:rPr>
      </w:pPr>
      <w:bookmarkStart w:id="11" w:name="_Toc13723"/>
      <w:r>
        <w:rPr>
          <w:rFonts w:hint="default"/>
          <w:lang w:val="fr-FR"/>
        </w:rPr>
        <w:t>Lancer un client</w:t>
      </w:r>
      <w:bookmarkEnd w:id="11"/>
    </w:p>
    <w:p w14:paraId="5289A6EB">
      <w:pPr>
        <w:rPr>
          <w:rFonts w:hint="default"/>
          <w:lang w:val="fr-FR"/>
        </w:rPr>
      </w:pPr>
      <w:r>
        <w:rPr>
          <w:rFonts w:hint="default"/>
          <w:lang w:val="fr-FR"/>
        </w:rPr>
        <w:t>Pour lancer un client, tout comme le serveur dans un terminal , il suffit de faire :</w:t>
      </w:r>
    </w:p>
    <w:p w14:paraId="2EEE229F">
      <w:pPr>
        <w:rPr>
          <w:rFonts w:hint="default"/>
          <w:lang w:val="fr-FR"/>
        </w:rPr>
      </w:pPr>
      <w:r>
        <w:rPr>
          <w:rFonts w:hint="default"/>
          <w:lang w:val="fr-FR"/>
        </w:rPr>
        <w:t>python.exe programmeClient.py</w:t>
      </w:r>
    </w:p>
    <w:p w14:paraId="265A30C1">
      <w:pPr>
        <w:rPr>
          <w:rFonts w:hint="default"/>
          <w:lang w:val="fr-FR"/>
        </w:rPr>
      </w:pPr>
    </w:p>
    <w:p w14:paraId="0EF326E3">
      <w:pPr>
        <w:rPr>
          <w:rFonts w:hint="default"/>
          <w:lang w:val="fr-FR"/>
        </w:rPr>
      </w:pPr>
      <w:r>
        <w:rPr>
          <w:rFonts w:hint="default"/>
          <w:lang w:val="fr-FR"/>
        </w:rPr>
        <w:t>Il n’y a pas d’argument à entrer ici et un client se lance avec le port de base et l’adresse ip 127.0.0.1 du serveur :</w:t>
      </w:r>
    </w:p>
    <w:p w14:paraId="5AED9CB2">
      <w:r>
        <w:drawing>
          <wp:inline distT="0" distB="0" distL="114300" distR="114300">
            <wp:extent cx="5268595" cy="2996565"/>
            <wp:effectExtent l="0" t="0" r="8255"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5"/>
                    <a:stretch>
                      <a:fillRect/>
                    </a:stretch>
                  </pic:blipFill>
                  <pic:spPr>
                    <a:xfrm>
                      <a:off x="0" y="0"/>
                      <a:ext cx="5268595" cy="2996565"/>
                    </a:xfrm>
                    <a:prstGeom prst="rect">
                      <a:avLst/>
                    </a:prstGeom>
                    <a:noFill/>
                    <a:ln>
                      <a:noFill/>
                    </a:ln>
                  </pic:spPr>
                </pic:pic>
              </a:graphicData>
            </a:graphic>
          </wp:inline>
        </w:drawing>
      </w:r>
    </w:p>
    <w:p w14:paraId="2399F379">
      <w:pPr>
        <w:rPr>
          <w:rFonts w:hint="default"/>
          <w:lang w:val="fr-FR"/>
        </w:rPr>
      </w:pPr>
      <w:r>
        <w:rPr>
          <w:rFonts w:hint="default"/>
          <w:lang w:val="fr-FR"/>
        </w:rPr>
        <w:t>Dans le cas présent, le serveur a le port 55000 donc il faut le changer sur le client pour se connecter :</w:t>
      </w:r>
    </w:p>
    <w:p w14:paraId="7B76A03D">
      <w:pPr>
        <w:sectPr>
          <w:pgSz w:w="11906" w:h="16838"/>
          <w:pgMar w:top="1440" w:right="1800" w:bottom="1440" w:left="1800" w:header="851" w:footer="992" w:gutter="0"/>
          <w:cols w:space="425" w:num="1"/>
          <w:docGrid w:type="lines" w:linePitch="312" w:charSpace="0"/>
        </w:sectPr>
      </w:pPr>
      <w:r>
        <w:drawing>
          <wp:inline distT="0" distB="0" distL="114300" distR="114300">
            <wp:extent cx="5274310" cy="1588135"/>
            <wp:effectExtent l="0" t="0" r="2540" b="120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6"/>
                    <a:stretch>
                      <a:fillRect/>
                    </a:stretch>
                  </pic:blipFill>
                  <pic:spPr>
                    <a:xfrm>
                      <a:off x="0" y="0"/>
                      <a:ext cx="5274310" cy="1588135"/>
                    </a:xfrm>
                    <a:prstGeom prst="rect">
                      <a:avLst/>
                    </a:prstGeom>
                    <a:noFill/>
                    <a:ln>
                      <a:noFill/>
                    </a:ln>
                  </pic:spPr>
                </pic:pic>
              </a:graphicData>
            </a:graphic>
          </wp:inline>
        </w:drawing>
      </w:r>
    </w:p>
    <w:p w14:paraId="1C3DD0D8">
      <w:pPr>
        <w:pStyle w:val="3"/>
        <w:bidi w:val="0"/>
        <w:rPr>
          <w:rFonts w:hint="default"/>
          <w:lang w:val="fr-FR"/>
        </w:rPr>
      </w:pPr>
      <w:bookmarkStart w:id="12" w:name="_Toc9595"/>
      <w:r>
        <w:rPr>
          <w:rFonts w:hint="default"/>
          <w:lang w:val="fr-FR"/>
        </w:rPr>
        <w:t>Plusieurs clients et serveurs simultanément</w:t>
      </w:r>
      <w:bookmarkEnd w:id="12"/>
    </w:p>
    <w:p w14:paraId="4844EE37">
      <w:pPr>
        <w:rPr>
          <w:rFonts w:hint="default"/>
          <w:lang w:val="fr-FR"/>
        </w:rPr>
      </w:pPr>
      <w:r>
        <w:rPr>
          <w:rFonts w:hint="default"/>
          <w:lang w:val="fr-FR"/>
        </w:rPr>
        <w:t>Il est tout aussi simple de lancer plusieurs serveurs et clients qu’un seul. Il suffit d’ouvrir un terminal pour chaque entité et changer le port de chaque serveur. Voilà ce que cela donne pour deux clients et deux serveurs :</w:t>
      </w:r>
    </w:p>
    <w:p w14:paraId="2D10FF8D">
      <w:pPr>
        <w:rPr>
          <w:rFonts w:hint="default"/>
          <w:lang w:val="fr-FR"/>
        </w:rPr>
      </w:pPr>
      <w:r>
        <w:drawing>
          <wp:inline distT="0" distB="0" distL="114300" distR="114300">
            <wp:extent cx="5266690" cy="2962910"/>
            <wp:effectExtent l="0" t="0" r="1016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EF7D">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6E98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xw0m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P9XH&#10;DSYCAABnBAAADgAAAAAAAAABACAAAAAfAQAAZHJzL2Uyb0RvYy54bWxQSwUGAAAAAAYABgBZAQAA&#10;twUAAAAA&#10;">
              <v:fill on="f" focussize="0,0"/>
              <v:stroke on="f" weight="0.5pt"/>
              <v:imagedata o:title=""/>
              <o:lock v:ext="edit" aspectratio="f"/>
              <v:textbox inset="0mm,0mm,0mm,0mm" style="mso-fit-shape-to-text:t;">
                <w:txbxContent>
                  <w:p w14:paraId="7F6E98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D4504">
    <w:pPr>
      <w:pStyle w:val="8"/>
      <w:pBdr>
        <w:bottom w:val="thinThickMediumGap" w:color="3366FF" w:sz="18" w:space="1"/>
      </w:pBdr>
      <w:rPr>
        <w:rFonts w:hint="default"/>
        <w:lang w:val="fr-FR"/>
      </w:rPr>
    </w:pPr>
    <w:r>
      <w:rPr>
        <w:rFonts w:hint="default"/>
        <w:lang w:val="fr-FR"/>
      </w:rPr>
      <w:t>Procédure d’installation SAE3.02 FRITSCHY Mathéo RT21 Cyber 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2EA98"/>
    <w:multiLevelType w:val="multilevel"/>
    <w:tmpl w:val="B422EA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950D9"/>
    <w:rsid w:val="00C73FF9"/>
    <w:rsid w:val="09257910"/>
    <w:rsid w:val="093929F5"/>
    <w:rsid w:val="0BA61ABA"/>
    <w:rsid w:val="21C577E0"/>
    <w:rsid w:val="24621CEB"/>
    <w:rsid w:val="3AC151B3"/>
    <w:rsid w:val="3BD2233B"/>
    <w:rsid w:val="3F5915FA"/>
    <w:rsid w:val="413605E4"/>
    <w:rsid w:val="46847DEC"/>
    <w:rsid w:val="50333FCB"/>
    <w:rsid w:val="58FA427B"/>
    <w:rsid w:val="61EA13A6"/>
    <w:rsid w:val="68C740EE"/>
    <w:rsid w:val="68D763EA"/>
    <w:rsid w:val="6FE950D9"/>
    <w:rsid w:val="735A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SimHei"/>
      <w:b/>
      <w:bCs/>
      <w:sz w:val="32"/>
      <w:szCs w:val="32"/>
    </w:rPr>
  </w:style>
  <w:style w:type="character" w:default="1" w:styleId="4">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FollowedHyperlink"/>
    <w:qFormat/>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toc 1"/>
    <w:basedOn w:val="1"/>
    <w:next w:val="1"/>
    <w:qFormat/>
    <w:uiPriority w:val="0"/>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Code"/>
    <w:basedOn w:val="1"/>
    <w:link w:val="14"/>
    <w:qFormat/>
    <w:uiPriority w:val="0"/>
    <w:pPr>
      <w:pBdr>
        <w:top w:val="none" w:color="auto" w:sz="0" w:space="1"/>
        <w:left w:val="none" w:color="auto" w:sz="0" w:space="4"/>
        <w:bottom w:val="none" w:color="auto" w:sz="0" w:space="1"/>
        <w:right w:val="none" w:color="auto" w:sz="0" w:space="4"/>
      </w:pBdr>
      <w:jc w:val="left"/>
    </w:pPr>
    <w:rPr>
      <w:rFonts w:ascii="Arial" w:hAnsi="Arial" w:cs="Bahnschrift"/>
      <w:i/>
      <w:lang w:val="fr-FR"/>
    </w:rPr>
  </w:style>
  <w:style w:type="character" w:customStyle="1" w:styleId="14">
    <w:name w:val="Code Char"/>
    <w:link w:val="13"/>
    <w:qFormat/>
    <w:uiPriority w:val="0"/>
    <w:rPr>
      <w:rFonts w:ascii="Arial" w:hAnsi="Arial" w:cs="Bahnschrift" w:eastAsiaTheme="minorEastAsia"/>
      <w:i/>
      <w:kern w:val="2"/>
      <w:sz w:val="21"/>
      <w:szCs w:val="24"/>
      <w:lang w:val="fr-FR"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2024-12-29T10:52:00Z</dcterms:created>
  <dc:creator>Mathmath</dc:creator>
  <cp:lastModifiedBy>Mimiqui [GD]</cp:lastModifiedBy>
  <dcterms:modified xsi:type="dcterms:W3CDTF">2024-12-31T12:55:19Z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A285FBFB01BB4AFA8D0B0B59E0E2C04A_11</vt:lpwstr>
  </property>
</Properties>
</file>