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79E5"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1: Business &amp; Problem Understanding</w:t>
      </w:r>
    </w:p>
    <w:p w14:paraId="32B32AB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Define the scientific "why" and set the project scope.</w:t>
      </w:r>
    </w:p>
    <w:p w14:paraId="1E7BB216" w14:textId="77777777" w:rsidR="00B37D73" w:rsidRPr="00B37D73" w:rsidRDefault="00B37D73" w:rsidP="00B37D73">
      <w:pPr>
        <w:numPr>
          <w:ilvl w:val="0"/>
          <w:numId w:val="1"/>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Formalize the Research Questions (e.g., "Can initial brain volume predict conversion to dementia within 2 years?"). Define the Null ($H_0$) and Alternative ($H_1$) hypotheses.</w:t>
      </w:r>
    </w:p>
    <w:p w14:paraId="0A6BC186" w14:textId="77777777" w:rsidR="00B37D73" w:rsidRDefault="00B37D73" w:rsidP="00B37D73">
      <w:pPr>
        <w:numPr>
          <w:ilvl w:val="0"/>
          <w:numId w:val="1"/>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1 (Project Lead).</w:t>
      </w:r>
      <w:r w:rsidRPr="00B37D73">
        <w:rPr>
          <w:rFonts w:ascii="Bahnschrift" w:hAnsi="Bahnschrift"/>
          <w:sz w:val="24"/>
          <w:szCs w:val="24"/>
        </w:rPr>
        <w:t xml:space="preserve"> This person sets the "Story" of the paper and ensures the introduction aligns with clinical research goals.</w:t>
      </w:r>
    </w:p>
    <w:p w14:paraId="4BF32DA4" w14:textId="77777777" w:rsidR="00B37D73" w:rsidRPr="00B37D73" w:rsidRDefault="00B37D73" w:rsidP="00B37D73">
      <w:pPr>
        <w:ind w:left="720"/>
        <w:rPr>
          <w:rFonts w:ascii="Bahnschrift" w:hAnsi="Bahnschrift"/>
          <w:sz w:val="24"/>
          <w:szCs w:val="24"/>
        </w:rPr>
      </w:pPr>
    </w:p>
    <w:p w14:paraId="62EBE8C0"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2: Data Understanding &amp; Characterization</w:t>
      </w:r>
    </w:p>
    <w:p w14:paraId="0F4CFB00"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Profile the dataset to meet the first learning outcome.</w:t>
      </w:r>
    </w:p>
    <w:p w14:paraId="1745DC09" w14:textId="77777777" w:rsidR="00B37D73" w:rsidRPr="00B37D73" w:rsidRDefault="00B37D73" w:rsidP="00B37D73">
      <w:pPr>
        <w:numPr>
          <w:ilvl w:val="0"/>
          <w:numId w:val="2"/>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Perform Exploratory Data Analysis (EDA). Create visualizations for class distributions (Demented, Nondemented, Converted).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the distribution of the MMSE and </w:t>
      </w:r>
      <w:proofErr w:type="spellStart"/>
      <w:r w:rsidRPr="00B37D73">
        <w:rPr>
          <w:rFonts w:ascii="Bahnschrift" w:hAnsi="Bahnschrift"/>
          <w:sz w:val="24"/>
          <w:szCs w:val="24"/>
        </w:rPr>
        <w:t>nWBV</w:t>
      </w:r>
      <w:proofErr w:type="spellEnd"/>
      <w:r w:rsidRPr="00B37D73">
        <w:rPr>
          <w:rFonts w:ascii="Bahnschrift" w:hAnsi="Bahnschrift"/>
          <w:sz w:val="24"/>
          <w:szCs w:val="24"/>
        </w:rPr>
        <w:t xml:space="preserve"> variables.</w:t>
      </w:r>
    </w:p>
    <w:p w14:paraId="6E16FF1D" w14:textId="77777777" w:rsidR="00B37D73" w:rsidRDefault="00B37D73" w:rsidP="00B37D73">
      <w:pPr>
        <w:numPr>
          <w:ilvl w:val="0"/>
          <w:numId w:val="2"/>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2 (Data Analyst).</w:t>
      </w:r>
      <w:r w:rsidRPr="00B37D73">
        <w:rPr>
          <w:rFonts w:ascii="Bahnschrift" w:hAnsi="Bahnschrift"/>
          <w:sz w:val="24"/>
          <w:szCs w:val="24"/>
        </w:rPr>
        <w:t xml:space="preserve"> Responsible for the "Data Characterization" section of the paper, including summary statistics and normality testing.</w:t>
      </w:r>
    </w:p>
    <w:p w14:paraId="452A101A" w14:textId="77777777" w:rsidR="00B37D73" w:rsidRPr="00B37D73" w:rsidRDefault="00B37D73" w:rsidP="00B37D73">
      <w:pPr>
        <w:ind w:left="720"/>
        <w:rPr>
          <w:rFonts w:ascii="Bahnschrift" w:hAnsi="Bahnschrift"/>
          <w:sz w:val="24"/>
          <w:szCs w:val="24"/>
        </w:rPr>
      </w:pPr>
    </w:p>
    <w:p w14:paraId="0345DE1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3: Data Preparation (Wrangling)</w:t>
      </w:r>
    </w:p>
    <w:p w14:paraId="2A65069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Transform the raw CSV into a "Model-Ready" format.</w:t>
      </w:r>
    </w:p>
    <w:p w14:paraId="00BBD071" w14:textId="77777777" w:rsidR="00B37D73" w:rsidRPr="00B37D73" w:rsidRDefault="00B37D73" w:rsidP="00B37D73">
      <w:pPr>
        <w:numPr>
          <w:ilvl w:val="0"/>
          <w:numId w:val="3"/>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Handle the "Longitudinal" aspect. You must decide whether to use only "Visit 1" data or calculate the "Delta" (change) between visits. Perform data imputation for missing SES values and standardize numerical features using Z-score scaling.</w:t>
      </w:r>
    </w:p>
    <w:p w14:paraId="40383EE4" w14:textId="77777777" w:rsidR="00B37D73" w:rsidRDefault="00B37D73" w:rsidP="00B37D73">
      <w:pPr>
        <w:numPr>
          <w:ilvl w:val="0"/>
          <w:numId w:val="3"/>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3 (Machine Learning Engineer).</w:t>
      </w:r>
      <w:r w:rsidRPr="00B37D73">
        <w:rPr>
          <w:rFonts w:ascii="Bahnschrift" w:hAnsi="Bahnschrift"/>
          <w:sz w:val="24"/>
          <w:szCs w:val="24"/>
        </w:rPr>
        <w:t xml:space="preserve"> This is the most code-heavy task. They must ensure the data is "flattened" so that the model doesn't "cheat" by seeing the same patient twice in training and testing.</w:t>
      </w:r>
    </w:p>
    <w:p w14:paraId="368EEA04" w14:textId="77777777" w:rsidR="00B37D73" w:rsidRPr="00B37D73" w:rsidRDefault="00B37D73" w:rsidP="00B37D73">
      <w:pPr>
        <w:ind w:left="720"/>
        <w:rPr>
          <w:rFonts w:ascii="Bahnschrift" w:hAnsi="Bahnschrift"/>
          <w:sz w:val="24"/>
          <w:szCs w:val="24"/>
        </w:rPr>
      </w:pPr>
    </w:p>
    <w:p w14:paraId="48D18161"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 xml:space="preserve">Phase 4: </w:t>
      </w:r>
      <w:proofErr w:type="spellStart"/>
      <w:r w:rsidRPr="00B37D73">
        <w:rPr>
          <w:rFonts w:ascii="Bahnschrift" w:hAnsi="Bahnschrift"/>
          <w:b/>
          <w:bCs/>
          <w:sz w:val="24"/>
          <w:szCs w:val="24"/>
        </w:rPr>
        <w:t>Modeling</w:t>
      </w:r>
      <w:proofErr w:type="spellEnd"/>
    </w:p>
    <w:p w14:paraId="285D2F4C"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Build and tune the predictive engines.</w:t>
      </w:r>
    </w:p>
    <w:p w14:paraId="19EC2DE9" w14:textId="77777777" w:rsidR="00B37D73" w:rsidRPr="00B37D73" w:rsidRDefault="00B37D73" w:rsidP="00B37D73">
      <w:pPr>
        <w:numPr>
          <w:ilvl w:val="0"/>
          <w:numId w:val="4"/>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Implement at least three supervised algorithms (e.g., </w:t>
      </w:r>
      <w:r w:rsidRPr="00B37D73">
        <w:rPr>
          <w:rFonts w:ascii="Bahnschrift" w:hAnsi="Bahnschrift"/>
          <w:b/>
          <w:bCs/>
          <w:sz w:val="24"/>
          <w:szCs w:val="24"/>
        </w:rPr>
        <w:t>Logistic Regression</w:t>
      </w:r>
      <w:r w:rsidRPr="00B37D73">
        <w:rPr>
          <w:rFonts w:ascii="Bahnschrift" w:hAnsi="Bahnschrift"/>
          <w:sz w:val="24"/>
          <w:szCs w:val="24"/>
        </w:rPr>
        <w:t xml:space="preserve">, </w:t>
      </w:r>
      <w:r w:rsidRPr="00B37D73">
        <w:rPr>
          <w:rFonts w:ascii="Bahnschrift" w:hAnsi="Bahnschrift"/>
          <w:b/>
          <w:bCs/>
          <w:sz w:val="24"/>
          <w:szCs w:val="24"/>
        </w:rPr>
        <w:t>Random Forest</w:t>
      </w:r>
      <w:r w:rsidRPr="00B37D73">
        <w:rPr>
          <w:rFonts w:ascii="Bahnschrift" w:hAnsi="Bahnschrift"/>
          <w:sz w:val="24"/>
          <w:szCs w:val="24"/>
        </w:rPr>
        <w:t xml:space="preserve">, and </w:t>
      </w:r>
      <w:r w:rsidRPr="00B37D73">
        <w:rPr>
          <w:rFonts w:ascii="Bahnschrift" w:hAnsi="Bahnschrift"/>
          <w:b/>
          <w:bCs/>
          <w:sz w:val="24"/>
          <w:szCs w:val="24"/>
        </w:rPr>
        <w:t>Support Vector Machines</w:t>
      </w:r>
      <w:r w:rsidRPr="00B37D73">
        <w:rPr>
          <w:rFonts w:ascii="Bahnschrift" w:hAnsi="Bahnschrift"/>
          <w:sz w:val="24"/>
          <w:szCs w:val="24"/>
        </w:rPr>
        <w:t>). Perform a Train/Test split (e.g., 80/20) ensuring no subject is in both sets.</w:t>
      </w:r>
    </w:p>
    <w:p w14:paraId="14A9F912" w14:textId="77777777" w:rsidR="00B37D73" w:rsidRDefault="00B37D73" w:rsidP="00B37D73">
      <w:pPr>
        <w:numPr>
          <w:ilvl w:val="0"/>
          <w:numId w:val="4"/>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3 (Machine Learning Engineer).</w:t>
      </w:r>
      <w:r w:rsidRPr="00B37D73">
        <w:rPr>
          <w:rFonts w:ascii="Bahnschrift" w:hAnsi="Bahnschrift"/>
          <w:sz w:val="24"/>
          <w:szCs w:val="24"/>
        </w:rPr>
        <w:t xml:space="preserve"> They develop the code that automates the inference.</w:t>
      </w:r>
    </w:p>
    <w:p w14:paraId="58E87F40" w14:textId="77777777" w:rsidR="00B37D73" w:rsidRPr="00B37D73" w:rsidRDefault="00B37D73" w:rsidP="00B37D73">
      <w:pPr>
        <w:ind w:left="720"/>
        <w:rPr>
          <w:rFonts w:ascii="Bahnschrift" w:hAnsi="Bahnschrift"/>
          <w:sz w:val="24"/>
          <w:szCs w:val="24"/>
        </w:rPr>
      </w:pPr>
    </w:p>
    <w:p w14:paraId="57C4EE9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lastRenderedPageBreak/>
        <w:t>Phase 5: Evaluation &amp; Critical Analysis</w:t>
      </w:r>
    </w:p>
    <w:p w14:paraId="3901385F"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Measure success using the metrics defined in the module.</w:t>
      </w:r>
    </w:p>
    <w:p w14:paraId="7EDC6C79" w14:textId="77777777" w:rsidR="00B37D73" w:rsidRPr="00B37D73" w:rsidRDefault="00B37D73" w:rsidP="00B37D73">
      <w:pPr>
        <w:numPr>
          <w:ilvl w:val="0"/>
          <w:numId w:val="5"/>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Generate 3x3 Confusion Matrices for the multi-class problem. Calculate </w:t>
      </w:r>
      <w:r w:rsidRPr="00B37D73">
        <w:rPr>
          <w:rFonts w:ascii="Bahnschrift" w:hAnsi="Bahnschrift"/>
          <w:b/>
          <w:bCs/>
          <w:sz w:val="24"/>
          <w:szCs w:val="24"/>
        </w:rPr>
        <w:t>Sensitivity (Recall)</w:t>
      </w:r>
      <w:r w:rsidRPr="00B37D73">
        <w:rPr>
          <w:rFonts w:ascii="Bahnschrift" w:hAnsi="Bahnschrift"/>
          <w:sz w:val="24"/>
          <w:szCs w:val="24"/>
        </w:rPr>
        <w:t xml:space="preserve">, </w:t>
      </w:r>
      <w:r w:rsidRPr="00B37D73">
        <w:rPr>
          <w:rFonts w:ascii="Bahnschrift" w:hAnsi="Bahnschrift"/>
          <w:b/>
          <w:bCs/>
          <w:sz w:val="24"/>
          <w:szCs w:val="24"/>
        </w:rPr>
        <w:t>Precision</w:t>
      </w:r>
      <w:r w:rsidRPr="00B37D73">
        <w:rPr>
          <w:rFonts w:ascii="Bahnschrift" w:hAnsi="Bahnschrift"/>
          <w:sz w:val="24"/>
          <w:szCs w:val="24"/>
        </w:rPr>
        <w:t xml:space="preserve">, and </w:t>
      </w:r>
      <w:r w:rsidRPr="00B37D73">
        <w:rPr>
          <w:rFonts w:ascii="Bahnschrift" w:hAnsi="Bahnschrift"/>
          <w:b/>
          <w:bCs/>
          <w:sz w:val="24"/>
          <w:szCs w:val="24"/>
        </w:rPr>
        <w:t>F1-Score</w:t>
      </w:r>
      <w:r w:rsidRPr="00B37D73">
        <w:rPr>
          <w:rFonts w:ascii="Bahnschrift" w:hAnsi="Bahnschrift"/>
          <w:sz w:val="24"/>
          <w:szCs w:val="24"/>
        </w:rPr>
        <w:t xml:space="preserve"> for each group. Specifically,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w:t>
      </w:r>
      <w:r w:rsidRPr="00B37D73">
        <w:rPr>
          <w:rFonts w:ascii="Bahnschrift" w:hAnsi="Bahnschrift"/>
          <w:b/>
          <w:bCs/>
          <w:sz w:val="24"/>
          <w:szCs w:val="24"/>
        </w:rPr>
        <w:t>Type II errors</w:t>
      </w:r>
      <w:r w:rsidRPr="00B37D73">
        <w:rPr>
          <w:rFonts w:ascii="Bahnschrift" w:hAnsi="Bahnschrift"/>
          <w:sz w:val="24"/>
          <w:szCs w:val="24"/>
        </w:rPr>
        <w:t xml:space="preserve"> (missing a diagnosis) and their clinical implications.</w:t>
      </w:r>
    </w:p>
    <w:p w14:paraId="693A6799" w14:textId="77777777" w:rsidR="00B37D73" w:rsidRDefault="00B37D73" w:rsidP="00B37D73">
      <w:pPr>
        <w:numPr>
          <w:ilvl w:val="0"/>
          <w:numId w:val="5"/>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4 (Evaluation Specialist).</w:t>
      </w:r>
      <w:r w:rsidRPr="00B37D73">
        <w:rPr>
          <w:rFonts w:ascii="Bahnschrift" w:hAnsi="Bahnschrift"/>
          <w:sz w:val="24"/>
          <w:szCs w:val="24"/>
        </w:rPr>
        <w:t xml:space="preserve"> This person writes the "Results" and "Discussion" sections, comparing the performance of the three models.</w:t>
      </w:r>
    </w:p>
    <w:p w14:paraId="7E0C73D9" w14:textId="77777777" w:rsidR="00B37D73" w:rsidRPr="00B37D73" w:rsidRDefault="00B37D73" w:rsidP="00B37D73">
      <w:pPr>
        <w:ind w:left="720"/>
        <w:rPr>
          <w:rFonts w:ascii="Bahnschrift" w:hAnsi="Bahnschrift"/>
          <w:sz w:val="24"/>
          <w:szCs w:val="24"/>
        </w:rPr>
      </w:pPr>
    </w:p>
    <w:p w14:paraId="00A54C5A"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6: LSEP &amp; Sustainability Analysis</w:t>
      </w:r>
    </w:p>
    <w:p w14:paraId="606EBE28"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Address the Legal, Social, Ethical, and Professional requirements.</w:t>
      </w:r>
    </w:p>
    <w:p w14:paraId="1381FDD8" w14:textId="77777777" w:rsidR="00B37D73" w:rsidRPr="00B37D73" w:rsidRDefault="00B37D73" w:rsidP="00B37D73">
      <w:pPr>
        <w:numPr>
          <w:ilvl w:val="0"/>
          <w:numId w:val="6"/>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w:t>
      </w:r>
      <w:proofErr w:type="spellStart"/>
      <w:r w:rsidRPr="00B37D73">
        <w:rPr>
          <w:rFonts w:ascii="Bahnschrift" w:hAnsi="Bahnschrift"/>
          <w:sz w:val="24"/>
          <w:szCs w:val="24"/>
        </w:rPr>
        <w:t>Analyze</w:t>
      </w:r>
      <w:proofErr w:type="spellEnd"/>
      <w:r w:rsidRPr="00B37D73">
        <w:rPr>
          <w:rFonts w:ascii="Bahnschrift" w:hAnsi="Bahnschrift"/>
          <w:sz w:val="24"/>
          <w:szCs w:val="24"/>
        </w:rPr>
        <w:t xml:space="preserve"> the project through the lens of </w:t>
      </w:r>
      <w:r w:rsidRPr="00B37D73">
        <w:rPr>
          <w:rFonts w:ascii="Bahnschrift" w:hAnsi="Bahnschrift"/>
          <w:b/>
          <w:bCs/>
          <w:sz w:val="24"/>
          <w:szCs w:val="24"/>
        </w:rPr>
        <w:t>GDPR</w:t>
      </w:r>
      <w:r w:rsidRPr="00B37D73">
        <w:rPr>
          <w:rFonts w:ascii="Bahnschrift" w:hAnsi="Bahnschrift"/>
          <w:sz w:val="24"/>
          <w:szCs w:val="24"/>
        </w:rPr>
        <w:t xml:space="preserve"> (Data Minimization). Discuss the </w:t>
      </w:r>
      <w:r w:rsidRPr="00B37D73">
        <w:rPr>
          <w:rFonts w:ascii="Bahnschrift" w:hAnsi="Bahnschrift"/>
          <w:b/>
          <w:bCs/>
          <w:sz w:val="24"/>
          <w:szCs w:val="24"/>
        </w:rPr>
        <w:t>Social</w:t>
      </w:r>
      <w:r w:rsidRPr="00B37D73">
        <w:rPr>
          <w:rFonts w:ascii="Bahnschrift" w:hAnsi="Bahnschrift"/>
          <w:sz w:val="24"/>
          <w:szCs w:val="24"/>
        </w:rPr>
        <w:t xml:space="preserve"> impact of predicting "Conversion" and the </w:t>
      </w:r>
      <w:r w:rsidRPr="00B37D73">
        <w:rPr>
          <w:rFonts w:ascii="Bahnschrift" w:hAnsi="Bahnschrift"/>
          <w:b/>
          <w:bCs/>
          <w:sz w:val="24"/>
          <w:szCs w:val="24"/>
        </w:rPr>
        <w:t>Professional</w:t>
      </w:r>
      <w:r w:rsidRPr="00B37D73">
        <w:rPr>
          <w:rFonts w:ascii="Bahnschrift" w:hAnsi="Bahnschrift"/>
          <w:sz w:val="24"/>
          <w:szCs w:val="24"/>
        </w:rPr>
        <w:t xml:space="preserve"> responsibility of model transparency (Explainable AI). Discuss the sustainability of the code (Maintainability and Reproducibility).</w:t>
      </w:r>
    </w:p>
    <w:p w14:paraId="7CF40954" w14:textId="77777777" w:rsidR="00B37D73" w:rsidRDefault="00B37D73" w:rsidP="00B37D73">
      <w:pPr>
        <w:numPr>
          <w:ilvl w:val="0"/>
          <w:numId w:val="6"/>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Student 1 &amp; Student 4.</w:t>
      </w:r>
      <w:r w:rsidRPr="00B37D73">
        <w:rPr>
          <w:rFonts w:ascii="Bahnschrift" w:hAnsi="Bahnschrift"/>
          <w:sz w:val="24"/>
          <w:szCs w:val="24"/>
        </w:rPr>
        <w:t xml:space="preserve"> This requires deep critical thinking and is a significant portion of the marks.</w:t>
      </w:r>
    </w:p>
    <w:p w14:paraId="3355F7C2" w14:textId="77777777" w:rsidR="00B37D73" w:rsidRPr="00B37D73" w:rsidRDefault="00B37D73" w:rsidP="00B37D73">
      <w:pPr>
        <w:ind w:left="720"/>
        <w:rPr>
          <w:rFonts w:ascii="Bahnschrift" w:hAnsi="Bahnschrift"/>
          <w:sz w:val="24"/>
          <w:szCs w:val="24"/>
        </w:rPr>
      </w:pPr>
    </w:p>
    <w:p w14:paraId="3916CEC2" w14:textId="77777777" w:rsidR="00B37D73" w:rsidRPr="00B37D73" w:rsidRDefault="00B37D73" w:rsidP="00B37D73">
      <w:pPr>
        <w:rPr>
          <w:rFonts w:ascii="Bahnschrift" w:hAnsi="Bahnschrift"/>
          <w:b/>
          <w:bCs/>
          <w:sz w:val="24"/>
          <w:szCs w:val="24"/>
        </w:rPr>
      </w:pPr>
      <w:r w:rsidRPr="00B37D73">
        <w:rPr>
          <w:rFonts w:ascii="Bahnschrift" w:hAnsi="Bahnschrift"/>
          <w:b/>
          <w:bCs/>
          <w:sz w:val="24"/>
          <w:szCs w:val="24"/>
        </w:rPr>
        <w:t>Phase 7: Final Deliverables (The Video &amp; Paper)</w:t>
      </w:r>
    </w:p>
    <w:p w14:paraId="3B06AA0A" w14:textId="77777777" w:rsidR="00B37D73" w:rsidRPr="00B37D73" w:rsidRDefault="00B37D73" w:rsidP="00B37D73">
      <w:pPr>
        <w:rPr>
          <w:rFonts w:ascii="Bahnschrift" w:hAnsi="Bahnschrift"/>
          <w:sz w:val="24"/>
          <w:szCs w:val="24"/>
        </w:rPr>
      </w:pPr>
      <w:r w:rsidRPr="00B37D73">
        <w:rPr>
          <w:rFonts w:ascii="Bahnschrift" w:hAnsi="Bahnschrift"/>
          <w:b/>
          <w:bCs/>
          <w:sz w:val="24"/>
          <w:szCs w:val="24"/>
        </w:rPr>
        <w:t>Goal:</w:t>
      </w:r>
      <w:r w:rsidRPr="00B37D73">
        <w:rPr>
          <w:rFonts w:ascii="Bahnschrift" w:hAnsi="Bahnschrift"/>
          <w:sz w:val="24"/>
          <w:szCs w:val="24"/>
        </w:rPr>
        <w:t xml:space="preserve"> Package the work for submission.</w:t>
      </w:r>
    </w:p>
    <w:p w14:paraId="09B61901" w14:textId="77777777" w:rsidR="00B37D73" w:rsidRPr="00B37D73" w:rsidRDefault="00B37D73" w:rsidP="00B37D73">
      <w:pPr>
        <w:numPr>
          <w:ilvl w:val="0"/>
          <w:numId w:val="7"/>
        </w:numPr>
        <w:rPr>
          <w:rFonts w:ascii="Bahnschrift" w:hAnsi="Bahnschrift"/>
          <w:sz w:val="24"/>
          <w:szCs w:val="24"/>
        </w:rPr>
      </w:pPr>
      <w:r w:rsidRPr="00B37D73">
        <w:rPr>
          <w:rFonts w:ascii="Bahnschrift" w:hAnsi="Bahnschrift"/>
          <w:b/>
          <w:bCs/>
          <w:sz w:val="24"/>
          <w:szCs w:val="24"/>
        </w:rPr>
        <w:t>Tasks:</w:t>
      </w:r>
      <w:r w:rsidRPr="00B37D73">
        <w:rPr>
          <w:rFonts w:ascii="Bahnschrift" w:hAnsi="Bahnschrift"/>
          <w:sz w:val="24"/>
          <w:szCs w:val="24"/>
        </w:rPr>
        <w:t xml:space="preserve"> Record the video demonstration. Each member must present their specific contribution to show individual understanding. Finalize the research paper, ensuring all code is commented and reusable.</w:t>
      </w:r>
    </w:p>
    <w:p w14:paraId="29E9E6E6" w14:textId="77777777" w:rsidR="00B37D73" w:rsidRPr="00B37D73" w:rsidRDefault="00B37D73" w:rsidP="00B37D73">
      <w:pPr>
        <w:numPr>
          <w:ilvl w:val="0"/>
          <w:numId w:val="7"/>
        </w:numPr>
        <w:rPr>
          <w:rFonts w:ascii="Bahnschrift" w:hAnsi="Bahnschrift"/>
          <w:sz w:val="24"/>
          <w:szCs w:val="24"/>
        </w:rPr>
      </w:pPr>
      <w:r w:rsidRPr="00B37D73">
        <w:rPr>
          <w:rFonts w:ascii="Bahnschrift" w:hAnsi="Bahnschrift"/>
          <w:b/>
          <w:bCs/>
          <w:sz w:val="24"/>
          <w:szCs w:val="24"/>
        </w:rPr>
        <w:t>Assignment:</w:t>
      </w:r>
      <w:r w:rsidRPr="00B37D73">
        <w:rPr>
          <w:rFonts w:ascii="Bahnschrift" w:hAnsi="Bahnschrift"/>
          <w:sz w:val="24"/>
          <w:szCs w:val="24"/>
        </w:rPr>
        <w:t xml:space="preserve"> </w:t>
      </w:r>
      <w:r w:rsidRPr="00B37D73">
        <w:rPr>
          <w:rFonts w:ascii="Bahnschrift" w:hAnsi="Bahnschrift"/>
          <w:b/>
          <w:bCs/>
          <w:sz w:val="24"/>
          <w:szCs w:val="24"/>
        </w:rPr>
        <w:t>All Members.</w:t>
      </w:r>
      <w:r w:rsidRPr="00B37D73">
        <w:rPr>
          <w:rFonts w:ascii="Bahnschrift" w:hAnsi="Bahnschrift"/>
          <w:sz w:val="24"/>
          <w:szCs w:val="24"/>
        </w:rPr>
        <w:t xml:space="preserve"> </w:t>
      </w:r>
      <w:r w:rsidRPr="00B37D73">
        <w:rPr>
          <w:rFonts w:ascii="Bahnschrift" w:hAnsi="Bahnschrift"/>
          <w:b/>
          <w:bCs/>
          <w:sz w:val="24"/>
          <w:szCs w:val="24"/>
        </w:rPr>
        <w:t>Student 1</w:t>
      </w:r>
      <w:r w:rsidRPr="00B37D73">
        <w:rPr>
          <w:rFonts w:ascii="Bahnschrift" w:hAnsi="Bahnschrift"/>
          <w:sz w:val="24"/>
          <w:szCs w:val="24"/>
        </w:rPr>
        <w:t xml:space="preserve"> typically handles the final video editing and submission formatting.</w:t>
      </w:r>
    </w:p>
    <w:p w14:paraId="26F565F6" w14:textId="77777777" w:rsidR="00AD67C9" w:rsidRPr="00B37D73" w:rsidRDefault="00AD67C9">
      <w:pPr>
        <w:rPr>
          <w:rFonts w:ascii="Bahnschrift" w:hAnsi="Bahnschrift"/>
          <w:sz w:val="24"/>
          <w:szCs w:val="24"/>
        </w:rPr>
      </w:pPr>
    </w:p>
    <w:sectPr w:rsidR="00AD67C9" w:rsidRPr="00B37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2D0"/>
    <w:multiLevelType w:val="multilevel"/>
    <w:tmpl w:val="16A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AEB"/>
    <w:multiLevelType w:val="multilevel"/>
    <w:tmpl w:val="DBC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E350F"/>
    <w:multiLevelType w:val="multilevel"/>
    <w:tmpl w:val="9EEE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F741F"/>
    <w:multiLevelType w:val="multilevel"/>
    <w:tmpl w:val="3B7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D7DC3"/>
    <w:multiLevelType w:val="multilevel"/>
    <w:tmpl w:val="FE4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31059"/>
    <w:multiLevelType w:val="multilevel"/>
    <w:tmpl w:val="AF4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D3F5F"/>
    <w:multiLevelType w:val="multilevel"/>
    <w:tmpl w:val="E5B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17694">
    <w:abstractNumId w:val="4"/>
  </w:num>
  <w:num w:numId="2" w16cid:durableId="764107925">
    <w:abstractNumId w:val="0"/>
  </w:num>
  <w:num w:numId="3" w16cid:durableId="584220008">
    <w:abstractNumId w:val="1"/>
  </w:num>
  <w:num w:numId="4" w16cid:durableId="1781606469">
    <w:abstractNumId w:val="5"/>
  </w:num>
  <w:num w:numId="5" w16cid:durableId="888416082">
    <w:abstractNumId w:val="2"/>
  </w:num>
  <w:num w:numId="6" w16cid:durableId="1396315483">
    <w:abstractNumId w:val="3"/>
  </w:num>
  <w:num w:numId="7" w16cid:durableId="210463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73"/>
    <w:rsid w:val="00160F74"/>
    <w:rsid w:val="003A6C92"/>
    <w:rsid w:val="00AD67C9"/>
    <w:rsid w:val="00B37D73"/>
    <w:rsid w:val="00F16559"/>
    <w:rsid w:val="00F62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C4EE"/>
  <w15:chartTrackingRefBased/>
  <w15:docId w15:val="{D10D94D8-9D61-4C9A-B4E9-BF60F461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D73"/>
    <w:rPr>
      <w:rFonts w:eastAsiaTheme="majorEastAsia" w:cstheme="majorBidi"/>
      <w:color w:val="272727" w:themeColor="text1" w:themeTint="D8"/>
    </w:rPr>
  </w:style>
  <w:style w:type="paragraph" w:styleId="Title">
    <w:name w:val="Title"/>
    <w:basedOn w:val="Normal"/>
    <w:next w:val="Normal"/>
    <w:link w:val="TitleChar"/>
    <w:uiPriority w:val="10"/>
    <w:qFormat/>
    <w:rsid w:val="00B3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D73"/>
    <w:pPr>
      <w:spacing w:before="160"/>
      <w:jc w:val="center"/>
    </w:pPr>
    <w:rPr>
      <w:i/>
      <w:iCs/>
      <w:color w:val="404040" w:themeColor="text1" w:themeTint="BF"/>
    </w:rPr>
  </w:style>
  <w:style w:type="character" w:customStyle="1" w:styleId="QuoteChar">
    <w:name w:val="Quote Char"/>
    <w:basedOn w:val="DefaultParagraphFont"/>
    <w:link w:val="Quote"/>
    <w:uiPriority w:val="29"/>
    <w:rsid w:val="00B37D73"/>
    <w:rPr>
      <w:i/>
      <w:iCs/>
      <w:color w:val="404040" w:themeColor="text1" w:themeTint="BF"/>
    </w:rPr>
  </w:style>
  <w:style w:type="paragraph" w:styleId="ListParagraph">
    <w:name w:val="List Paragraph"/>
    <w:basedOn w:val="Normal"/>
    <w:uiPriority w:val="34"/>
    <w:qFormat/>
    <w:rsid w:val="00B37D73"/>
    <w:pPr>
      <w:ind w:left="720"/>
      <w:contextualSpacing/>
    </w:pPr>
  </w:style>
  <w:style w:type="character" w:styleId="IntenseEmphasis">
    <w:name w:val="Intense Emphasis"/>
    <w:basedOn w:val="DefaultParagraphFont"/>
    <w:uiPriority w:val="21"/>
    <w:qFormat/>
    <w:rsid w:val="00B37D73"/>
    <w:rPr>
      <w:i/>
      <w:iCs/>
      <w:color w:val="2F5496" w:themeColor="accent1" w:themeShade="BF"/>
    </w:rPr>
  </w:style>
  <w:style w:type="paragraph" w:styleId="IntenseQuote">
    <w:name w:val="Intense Quote"/>
    <w:basedOn w:val="Normal"/>
    <w:next w:val="Normal"/>
    <w:link w:val="IntenseQuoteChar"/>
    <w:uiPriority w:val="30"/>
    <w:qFormat/>
    <w:rsid w:val="00B37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D73"/>
    <w:rPr>
      <w:i/>
      <w:iCs/>
      <w:color w:val="2F5496" w:themeColor="accent1" w:themeShade="BF"/>
    </w:rPr>
  </w:style>
  <w:style w:type="character" w:styleId="IntenseReference">
    <w:name w:val="Intense Reference"/>
    <w:basedOn w:val="DefaultParagraphFont"/>
    <w:uiPriority w:val="32"/>
    <w:qFormat/>
    <w:rsid w:val="00B37D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2</cp:revision>
  <dcterms:created xsi:type="dcterms:W3CDTF">2026-04-03T12:43:00Z</dcterms:created>
  <dcterms:modified xsi:type="dcterms:W3CDTF">2026-04-03T12:43:00Z</dcterms:modified>
</cp:coreProperties>
</file>