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09" w:rsidRDefault="00A00C09" w:rsidP="00A00C09">
      <w:pPr>
        <w:shd w:val="clear" w:color="auto" w:fill="FFFFFF"/>
        <w:spacing w:before="134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A00C09" w:rsidRDefault="00A00C09" w:rsidP="00A00C09">
      <w:pPr>
        <w:shd w:val="clear" w:color="auto" w:fill="FFFFFF"/>
        <w:spacing w:before="134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3577F7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3577F7">
        <w:rPr>
          <w:rFonts w:ascii="Times New Roman" w:hAnsi="Times New Roman" w:cs="Times New Roman"/>
          <w:sz w:val="28"/>
          <w:szCs w:val="28"/>
        </w:rPr>
        <w:t xml:space="preserve">  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дать</w:t>
      </w:r>
      <w:proofErr w:type="gramEnd"/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навык создания и редактирования функ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циональных моделей в </w:t>
      </w:r>
      <w:proofErr w:type="spellStart"/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BPwin</w:t>
      </w:r>
      <w:proofErr w:type="spellEnd"/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Для выполнения последующего упражнения не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обходимо иметь результат выполнения предыдущего, поэтому рекомендуется сохранять модель, полученную в конце каждого упражнения.</w:t>
      </w:r>
    </w:p>
    <w:p w:rsidR="00A00C09" w:rsidRPr="00A00C09" w:rsidRDefault="00A00C09" w:rsidP="00A00C09">
      <w:pPr>
        <w:shd w:val="clear" w:color="auto" w:fill="FFFFFF"/>
        <w:spacing w:after="0" w:line="240" w:lineRule="auto"/>
        <w:ind w:right="43"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Описание предметной области:</w:t>
      </w:r>
    </w:p>
    <w:p w:rsidR="00A00C09" w:rsidRPr="003577F7" w:rsidRDefault="00A00C09" w:rsidP="00A00C09">
      <w:pPr>
        <w:shd w:val="clear" w:color="auto" w:fill="FFFFFF"/>
        <w:spacing w:after="0" w:line="240" w:lineRule="auto"/>
        <w:ind w:right="43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качестве примера рассматривается деятельность вымышленной компа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нии. Компания занимается в основном сборкой и продажей настольных ком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пьютеров и ноутбуков. Компания не производит компоненты самостоятель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но, а только собирает и тестирует компьютеры.</w:t>
      </w:r>
    </w:p>
    <w:p w:rsidR="00A00C09" w:rsidRPr="003577F7" w:rsidRDefault="00A00C09" w:rsidP="00A00C09">
      <w:pPr>
        <w:shd w:val="clear" w:color="auto" w:fill="FFFFFF"/>
        <w:spacing w:after="0" w:line="240" w:lineRule="auto"/>
        <w:ind w:right="2611" w:firstLine="54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Основные процедуры в компании таковы:</w:t>
      </w:r>
    </w:p>
    <w:p w:rsidR="00A00C09" w:rsidRPr="003577F7" w:rsidRDefault="00A00C09" w:rsidP="00A00C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2611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продавцы принимают заказы клиентов;</w:t>
      </w:r>
    </w:p>
    <w:p w:rsidR="00A00C09" w:rsidRPr="003577F7" w:rsidRDefault="00A00C09" w:rsidP="00A00C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операторы группируют заказы по типам компьютеров;</w:t>
      </w:r>
    </w:p>
    <w:p w:rsidR="00A00C09" w:rsidRPr="003577F7" w:rsidRDefault="00A00C09" w:rsidP="00A00C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операторы собирают и тестируют компьютеры;</w:t>
      </w:r>
    </w:p>
    <w:p w:rsidR="00A00C09" w:rsidRPr="003577F7" w:rsidRDefault="00A00C09" w:rsidP="00A00C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операторы упаковывают компьютеры согласно заказам;</w:t>
      </w:r>
    </w:p>
    <w:p w:rsidR="00A00C09" w:rsidRPr="003577F7" w:rsidRDefault="00A00C09" w:rsidP="00A00C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кладовщик отгружает клиентам заказы.</w:t>
      </w:r>
    </w:p>
    <w:p w:rsidR="00A00C09" w:rsidRPr="003577F7" w:rsidRDefault="00A00C09" w:rsidP="00A00C09">
      <w:pPr>
        <w:shd w:val="clear" w:color="auto" w:fill="FFFFFF"/>
        <w:spacing w:before="62" w:after="0" w:line="240" w:lineRule="auto"/>
        <w:ind w:right="12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Компания использует купленную бухгалтерскую информационную систему, которая позволяет оформить заказ, счет и отследить платежи по счетам.</w:t>
      </w:r>
    </w:p>
    <w:p w:rsidR="00A00C09" w:rsidRPr="00A00C09" w:rsidRDefault="00A00C09" w:rsidP="00A00C09">
      <w:pPr>
        <w:shd w:val="clear" w:color="auto" w:fill="FFFFFF"/>
        <w:spacing w:before="62" w:after="0" w:line="240" w:lineRule="auto"/>
        <w:ind w:right="120" w:firstLine="540"/>
        <w:jc w:val="both"/>
        <w:rPr>
          <w:rStyle w:val="spelle"/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7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Задание к практической работе</w:t>
      </w:r>
    </w:p>
    <w:p w:rsid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Упражнение №1</w:t>
      </w:r>
    </w:p>
    <w:p w:rsidR="00A00C09" w:rsidRPr="003577F7" w:rsidRDefault="00A00C09" w:rsidP="00A00C09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3577F7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Запусти</w:t>
      </w:r>
      <w:r>
        <w:rPr>
          <w:rStyle w:val="spelle"/>
          <w:rFonts w:ascii="Times New Roman" w:hAnsi="Times New Roman" w:cs="Times New Roman"/>
          <w:color w:val="000000"/>
          <w:sz w:val="28"/>
          <w:szCs w:val="28"/>
        </w:rPr>
        <w:t>ть</w:t>
      </w:r>
      <w:r w:rsidRPr="003577F7">
        <w:rPr>
          <w:rStyle w:val="spell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BPwin</w:t>
      </w:r>
      <w:proofErr w:type="spellEnd"/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00C09" w:rsidRPr="003577F7" w:rsidRDefault="00A00C09" w:rsidP="00A00C09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</w:t>
      </w:r>
      <w:r>
        <w:rPr>
          <w:rStyle w:val="spelle"/>
          <w:rFonts w:ascii="Times New Roman" w:hAnsi="Times New Roman" w:cs="Times New Roman"/>
          <w:color w:val="000000"/>
          <w:sz w:val="28"/>
          <w:szCs w:val="28"/>
        </w:rPr>
        <w:t>ть</w:t>
      </w:r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новую модель с именем "Деятельность компании" и </w:t>
      </w:r>
      <w:proofErr w:type="gramStart"/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</w:t>
      </w:r>
      <w:r>
        <w:rPr>
          <w:rStyle w:val="spelle"/>
          <w:rFonts w:ascii="Times New Roman" w:hAnsi="Times New Roman" w:cs="Times New Roman"/>
          <w:color w:val="000000"/>
          <w:sz w:val="28"/>
          <w:szCs w:val="28"/>
        </w:rPr>
        <w:t>ть</w:t>
      </w:r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Туре</w:t>
      </w:r>
      <w:proofErr w:type="gramEnd"/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3577F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77F7">
        <w:rPr>
          <w:rFonts w:ascii="Times New Roman" w:hAnsi="Times New Roman" w:cs="Times New Roman"/>
          <w:color w:val="000000"/>
          <w:sz w:val="28"/>
          <w:szCs w:val="28"/>
          <w:lang w:val="en-US"/>
        </w:rPr>
        <w:t>IDEF</w:t>
      </w:r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</w:t>
      </w:r>
    </w:p>
    <w:p w:rsidR="00A00C09" w:rsidRPr="003577F7" w:rsidRDefault="00A00C09" w:rsidP="00A00C09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вкладке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Purpose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-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Purpose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"Моделировать текущие (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бизнес-процессы компании" и точку зрения -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Viewpoint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"Ди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ректор". </w:t>
      </w:r>
    </w:p>
    <w:p w:rsidR="00A00C09" w:rsidRPr="003577F7" w:rsidRDefault="00A00C09" w:rsidP="00A00C09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 вкладке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Definition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"Это учебная модель, опи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сывающая деятельность компании" и цель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Scope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"Общее управление бизнесом компании: исследование рынка, закупка компонентов, сбор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ка, тестирование и продажа продуктов".</w:t>
      </w:r>
    </w:p>
    <w:p w:rsidR="00A00C09" w:rsidRPr="003577F7" w:rsidRDefault="00A00C09" w:rsidP="00A00C09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йти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контекстную диаграмму и правой кнопкой мыши щелк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работе. В контекстном меню выбрал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 вкладку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вписать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 "Деятельность компании"</w:t>
      </w:r>
      <w:r w:rsidRPr="003577F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A00C09" w:rsidRPr="003577F7" w:rsidRDefault="00A00C09" w:rsidP="00A00C09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вкладке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Definition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внес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"Текущие бизнес-процес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сы компании".</w:t>
      </w:r>
    </w:p>
    <w:p w:rsidR="00A00C09" w:rsidRPr="00747B37" w:rsidRDefault="00A00C09" w:rsidP="00A00C09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стрелки на контекстной диаграмме с помощью кнопки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Precedence Arrow Tool</w:t>
      </w:r>
    </w:p>
    <w:p w:rsidR="00747B37" w:rsidRPr="00747B37" w:rsidRDefault="00747B37" w:rsidP="00747B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F2AA57" wp14:editId="7445597A">
            <wp:extent cx="5940425" cy="3599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C09" w:rsidRPr="00A00C09" w:rsidRDefault="00A00C09" w:rsidP="00A00C09">
      <w:pPr>
        <w:pStyle w:val="a3"/>
        <w:numPr>
          <w:ilvl w:val="0"/>
          <w:numId w:val="2"/>
        </w:numPr>
        <w:ind w:left="0"/>
        <w:rPr>
          <w:rStyle w:val="spelle"/>
          <w:rFonts w:ascii="Times New Roman" w:hAnsi="Times New Roman" w:cs="Times New Roman"/>
          <w:sz w:val="28"/>
          <w:szCs w:val="28"/>
        </w:rPr>
      </w:pPr>
      <w:r w:rsidRPr="00A00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ать</w:t>
      </w:r>
      <w:r w:rsidRPr="00A00C09">
        <w:rPr>
          <w:rFonts w:ascii="Times New Roman" w:hAnsi="Times New Roman" w:cs="Times New Roman"/>
          <w:color w:val="000000"/>
          <w:sz w:val="28"/>
          <w:szCs w:val="28"/>
        </w:rPr>
        <w:t>  </w:t>
      </w:r>
      <w:r w:rsidRPr="00A00C0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</w:t>
      </w:r>
      <w:r w:rsidRPr="00A00C09">
        <w:rPr>
          <w:rFonts w:ascii="Times New Roman" w:hAnsi="Times New Roman" w:cs="Times New Roman"/>
          <w:color w:val="000000"/>
          <w:sz w:val="28"/>
          <w:szCs w:val="28"/>
        </w:rPr>
        <w:t>  </w:t>
      </w:r>
      <w:r w:rsidRPr="00A00C0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A00C09">
        <w:rPr>
          <w:rFonts w:ascii="Times New Roman" w:hAnsi="Times New Roman" w:cs="Times New Roman"/>
          <w:color w:val="000000"/>
          <w:sz w:val="28"/>
          <w:szCs w:val="28"/>
        </w:rPr>
        <w:t>  </w:t>
      </w:r>
      <w:r w:rsidRPr="00A00C0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модели.</w:t>
      </w:r>
      <w:r w:rsidRPr="00A00C09">
        <w:rPr>
          <w:rFonts w:ascii="Times New Roman" w:hAnsi="Times New Roman" w:cs="Times New Roman"/>
          <w:color w:val="000000"/>
          <w:sz w:val="28"/>
          <w:szCs w:val="28"/>
        </w:rPr>
        <w:t>   </w:t>
      </w:r>
      <w:r w:rsidRPr="00A00C0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Pr="00A00C09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</w:t>
      </w:r>
      <w:r w:rsidRPr="00A00C09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</w:t>
      </w:r>
      <w:r w:rsidRPr="00A00C0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A00C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Reports</w:t>
      </w:r>
      <w:r w:rsidRPr="00A00C0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A00C09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  </w:t>
      </w:r>
      <w:r w:rsidRPr="00A00C09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Report</w:t>
      </w:r>
    </w:p>
    <w:p w:rsid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 w:rsidRPr="00A00C09"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Упражнение №</w:t>
      </w:r>
      <w:r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A00C09" w:rsidRPr="003577F7" w:rsidRDefault="00A00C09" w:rsidP="00A00C09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Выбрал  кнопку</w:t>
      </w:r>
      <w:proofErr w:type="gramEnd"/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перехода на нижний уровень в палитре инструмен</w:t>
      </w:r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тов и в диалоге</w:t>
      </w:r>
      <w:r w:rsidRPr="003577F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77F7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3577F7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3577F7"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Pr="003577F7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3577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3577F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установил число работ на диаграмме нижнего уровня - 3 - и нажал ОК.</w:t>
      </w:r>
    </w:p>
    <w:p w:rsidR="00A00C09" w:rsidRPr="003577F7" w:rsidRDefault="00A00C09" w:rsidP="00A00C09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357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Создал новые внутренние стрелки так, как показано на рис</w:t>
      </w:r>
    </w:p>
    <w:p w:rsid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4F612" wp14:editId="69B0AE21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09" w:rsidRDefault="00A00C09" w:rsidP="00A00C09">
      <w:pPr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*Дополнительно:</w:t>
      </w:r>
    </w:p>
    <w:p w:rsidR="00A00C09" w:rsidRPr="00A00C09" w:rsidRDefault="00A00C09" w:rsidP="00A00C09">
      <w:pPr>
        <w:pStyle w:val="a3"/>
        <w:ind w:left="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Создал стрелку обратной связи (по управлению)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"Результаты сборки и тестирования",</w:t>
      </w:r>
      <w:r w:rsidRPr="00A00C09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t>идущую от работы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"Сборка и тестирование компьютеров" к</w:t>
      </w:r>
      <w:r w:rsidRPr="00A00C09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t>работе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"Продажи и маркетинг".</w:t>
      </w:r>
      <w:r w:rsidRPr="00A00C09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A00C09">
        <w:rPr>
          <w:rStyle w:val="grame"/>
          <w:rFonts w:ascii="Times New Roman" w:hAnsi="Times New Roman" w:cs="Times New Roman"/>
          <w:i/>
          <w:color w:val="000000"/>
          <w:sz w:val="28"/>
          <w:szCs w:val="28"/>
        </w:rPr>
        <w:t>Изменил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t>стиль стрелки (толщина линий) и установил опцию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Extra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Arrowhead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t>(из контекстного ме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softHyphen/>
        <w:t>ню). Методом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drag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t>&amp;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drop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перенес имена стрелок так, чтобы их было удобнее читать. </w:t>
      </w:r>
    </w:p>
    <w:p w:rsidR="00A00C09" w:rsidRPr="00A00C09" w:rsidRDefault="00A00C09" w:rsidP="00A00C09">
      <w:pPr>
        <w:pStyle w:val="a3"/>
        <w:ind w:left="0"/>
        <w:rPr>
          <w:rStyle w:val="spelle"/>
          <w:rFonts w:ascii="Times New Roman" w:hAnsi="Times New Roman" w:cs="Times New Roman"/>
          <w:i/>
          <w:sz w:val="28"/>
          <w:szCs w:val="28"/>
        </w:rPr>
      </w:pP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Создал новую граничную стрелку выхода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 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"Маркетинговые мате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риалы",</w:t>
      </w:r>
      <w:r w:rsidRPr="00A00C09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выходящую из работы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 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"Продажи и маркетинг".</w:t>
      </w:r>
      <w:r w:rsidRPr="00A00C09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Эта стрелка ав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softHyphen/>
        <w:t xml:space="preserve">томатически не попадает на диаграмму верхнего уровня и имеет квадратные скобки на конце </w:t>
      </w:r>
      <w:proofErr w:type="gramStart"/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Щелкнул  правой</w:t>
      </w:r>
      <w:proofErr w:type="gramEnd"/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кнопкой мыши по квадратным скобкам и выбрал пункт меню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Arrow Tunnel.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диалоге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Border Arrow Editor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en-US"/>
        </w:rPr>
        <w:t> </w:t>
      </w:r>
      <w:proofErr w:type="gramStart"/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выбрал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опцию</w:t>
      </w:r>
      <w:proofErr w:type="gramEnd"/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Resolve it to Border Arrow.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en-US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Для стрелки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 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"Маркетин</w:t>
      </w:r>
      <w:r w:rsidRPr="00A00C09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говые материалы"</w:t>
      </w:r>
      <w:r w:rsidRPr="00A00C09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выбрал опцию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Trim</w:t>
      </w:r>
      <w:r w:rsidRPr="00A00C09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 </w:t>
      </w:r>
      <w:r w:rsidRPr="00A00C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из контекстного меню</w:t>
      </w:r>
    </w:p>
    <w:p w:rsid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 w:rsidRPr="00A00C09"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Упражнение №</w:t>
      </w:r>
      <w:r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A00C09" w:rsidRPr="003577F7" w:rsidRDefault="00A00C09" w:rsidP="00A00C09">
      <w:pPr>
        <w:pStyle w:val="a3"/>
        <w:numPr>
          <w:ilvl w:val="0"/>
          <w:numId w:val="4"/>
        </w:numPr>
        <w:shd w:val="clear" w:color="auto" w:fill="FFFFFF"/>
        <w:spacing w:before="151"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Декомпозировать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работу</w:t>
      </w:r>
      <w:proofErr w:type="gramEnd"/>
      <w:r w:rsidRPr="00357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577F7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"Сборка </w:t>
      </w:r>
      <w:r w:rsidRPr="003577F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 </w:t>
      </w:r>
      <w:r w:rsidRPr="003577F7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тестирование компьютеров"</w:t>
      </w:r>
      <w:r w:rsidRPr="003577F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22647A" wp14:editId="239DE36F">
            <wp:extent cx="5940425" cy="36379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09" w:rsidRP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</w:p>
    <w:p w:rsidR="00A00C09" w:rsidRDefault="00A00C09" w:rsidP="00A00C09">
      <w:pPr>
        <w:jc w:val="center"/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</w:pPr>
      <w:r w:rsidRPr="00A00C09"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Упражнение №</w:t>
      </w:r>
      <w:r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:rsidR="00653AC6" w:rsidRDefault="00A00C09" w:rsidP="00A00C09">
      <w:pPr>
        <w:rPr>
          <w:rFonts w:ascii="Times New Roman" w:hAnsi="Times New Roman" w:cs="Times New Roman"/>
          <w:sz w:val="28"/>
        </w:rPr>
      </w:pPr>
      <w:proofErr w:type="gramStart"/>
      <w:r w:rsidRPr="00A00C09">
        <w:rPr>
          <w:rFonts w:ascii="Times New Roman" w:hAnsi="Times New Roman" w:cs="Times New Roman"/>
          <w:sz w:val="28"/>
        </w:rPr>
        <w:t>.В</w:t>
      </w:r>
      <w:proofErr w:type="gramEnd"/>
      <w:r w:rsidRPr="00A00C09">
        <w:rPr>
          <w:rFonts w:ascii="Times New Roman" w:hAnsi="Times New Roman" w:cs="Times New Roman"/>
          <w:sz w:val="28"/>
        </w:rPr>
        <w:t xml:space="preserve"> диалоге </w:t>
      </w:r>
      <w:proofErr w:type="spellStart"/>
      <w:r w:rsidRPr="00A00C09">
        <w:rPr>
          <w:rFonts w:ascii="Times New Roman" w:hAnsi="Times New Roman" w:cs="Times New Roman"/>
          <w:sz w:val="28"/>
        </w:rPr>
        <w:t>Model</w:t>
      </w:r>
      <w:proofErr w:type="spellEnd"/>
      <w:r w:rsidRPr="00A00C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09">
        <w:rPr>
          <w:rFonts w:ascii="Times New Roman" w:hAnsi="Times New Roman" w:cs="Times New Roman"/>
          <w:sz w:val="28"/>
        </w:rPr>
        <w:t>Properties</w:t>
      </w:r>
      <w:proofErr w:type="spellEnd"/>
      <w:r w:rsidRPr="00A00C09">
        <w:rPr>
          <w:rFonts w:ascii="Times New Roman" w:hAnsi="Times New Roman" w:cs="Times New Roman"/>
          <w:sz w:val="28"/>
        </w:rPr>
        <w:t xml:space="preserve"> (вызывается из меню </w:t>
      </w:r>
      <w:proofErr w:type="spellStart"/>
      <w:r w:rsidRPr="00A00C09">
        <w:rPr>
          <w:rFonts w:ascii="Times New Roman" w:hAnsi="Times New Roman" w:cs="Times New Roman"/>
          <w:sz w:val="28"/>
        </w:rPr>
        <w:t>Mode</w:t>
      </w:r>
      <w:proofErr w:type="spellEnd"/>
      <w:r w:rsidRPr="00A00C09">
        <w:rPr>
          <w:rFonts w:ascii="Times New Roman" w:hAnsi="Times New Roman" w:cs="Times New Roman"/>
          <w:sz w:val="28"/>
        </w:rPr>
        <w:t>/</w:t>
      </w:r>
      <w:proofErr w:type="spellStart"/>
      <w:r w:rsidRPr="00A00C09">
        <w:rPr>
          <w:rFonts w:ascii="Times New Roman" w:hAnsi="Times New Roman" w:cs="Times New Roman"/>
          <w:sz w:val="28"/>
        </w:rPr>
        <w:t>Model</w:t>
      </w:r>
      <w:proofErr w:type="spellEnd"/>
      <w:r w:rsidRPr="00A00C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09">
        <w:rPr>
          <w:rFonts w:ascii="Times New Roman" w:hAnsi="Times New Roman" w:cs="Times New Roman"/>
          <w:sz w:val="28"/>
        </w:rPr>
        <w:t>Properties</w:t>
      </w:r>
      <w:proofErr w:type="spellEnd"/>
      <w:r>
        <w:rPr>
          <w:rFonts w:ascii="Times New Roman" w:hAnsi="Times New Roman" w:cs="Times New Roman"/>
          <w:sz w:val="28"/>
        </w:rPr>
        <w:t xml:space="preserve">) во вкладке ABC </w:t>
      </w:r>
      <w:proofErr w:type="spellStart"/>
      <w:r>
        <w:rPr>
          <w:rFonts w:ascii="Times New Roman" w:hAnsi="Times New Roman" w:cs="Times New Roman"/>
          <w:sz w:val="28"/>
        </w:rPr>
        <w:t>Units</w:t>
      </w:r>
      <w:proofErr w:type="spellEnd"/>
      <w:r>
        <w:rPr>
          <w:rFonts w:ascii="Times New Roman" w:hAnsi="Times New Roman" w:cs="Times New Roman"/>
          <w:sz w:val="28"/>
        </w:rPr>
        <w:t xml:space="preserve"> (см рис</w:t>
      </w:r>
      <w:r w:rsidRPr="00A00C09">
        <w:rPr>
          <w:rFonts w:ascii="Times New Roman" w:hAnsi="Times New Roman" w:cs="Times New Roman"/>
          <w:sz w:val="28"/>
        </w:rPr>
        <w:t>) установите единицы измерения денег и времени - рубли и часы.</w:t>
      </w:r>
    </w:p>
    <w:p w:rsidR="00A00C09" w:rsidRDefault="00A00C09" w:rsidP="00A00C0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999267" wp14:editId="2E52E829">
            <wp:extent cx="2895700" cy="28511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289" cy="28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0B" w:rsidRPr="00CD6E0B" w:rsidRDefault="00CD6E0B" w:rsidP="00CD6E0B">
      <w:pPr>
        <w:shd w:val="clear" w:color="auto" w:fill="FFFFFF"/>
        <w:spacing w:before="130" w:after="100" w:afterAutospacing="1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диалоге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название и определение центров затрат (табл. 9.1).</w:t>
      </w:r>
    </w:p>
    <w:p w:rsidR="00CD6E0B" w:rsidRPr="00CD6E0B" w:rsidRDefault="00CD6E0B" w:rsidP="00CD6E0B">
      <w:pPr>
        <w:shd w:val="clear" w:color="auto" w:fill="FFFFFF"/>
        <w:spacing w:before="100" w:beforeAutospacing="1" w:after="100" w:afterAutospacing="1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.9.1. Центры затрат ЛВС</w:t>
      </w:r>
    </w:p>
    <w:p w:rsidR="00CD6E0B" w:rsidRPr="00CD6E0B" w:rsidRDefault="00CD6E0B" w:rsidP="00CD6E0B">
      <w:pPr>
        <w:spacing w:before="100" w:beforeAutospacing="1" w:after="43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03"/>
        <w:gridCol w:w="4903"/>
      </w:tblGrid>
      <w:tr w:rsidR="00CD6E0B" w:rsidRPr="00CD6E0B" w:rsidTr="00CD6E0B">
        <w:trPr>
          <w:trHeight w:val="302"/>
          <w:jc w:val="center"/>
        </w:trPr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Центр затрат</w:t>
            </w:r>
          </w:p>
        </w:tc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Определение</w:t>
            </w:r>
          </w:p>
        </w:tc>
      </w:tr>
      <w:tr w:rsidR="00CD6E0B" w:rsidRPr="00CD6E0B" w:rsidTr="00CD6E0B">
        <w:trPr>
          <w:trHeight w:val="677"/>
          <w:jc w:val="center"/>
        </w:trPr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Управление</w:t>
            </w:r>
          </w:p>
        </w:tc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right="72"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Затраты на управление, связанные с составлением графика работ, формированием партий компьютеров, контролем над сборкой и тестированием</w:t>
            </w:r>
          </w:p>
        </w:tc>
      </w:tr>
      <w:tr w:rsidR="00CD6E0B" w:rsidRPr="00CD6E0B" w:rsidTr="00CD6E0B">
        <w:trPr>
          <w:trHeight w:val="468"/>
          <w:jc w:val="center"/>
        </w:trPr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Рабочая сила</w:t>
            </w:r>
          </w:p>
        </w:tc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right="1174"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Затраты на оплату рабочих, занятых сборкой и тестированием компьютеров</w:t>
            </w:r>
          </w:p>
        </w:tc>
      </w:tr>
      <w:tr w:rsidR="00CD6E0B" w:rsidRPr="00CD6E0B" w:rsidTr="00CD6E0B">
        <w:trPr>
          <w:trHeight w:val="288"/>
          <w:jc w:val="center"/>
        </w:trPr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Компоненты</w:t>
            </w:r>
          </w:p>
        </w:tc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Затраты на закупку компонентов</w:t>
            </w:r>
          </w:p>
        </w:tc>
      </w:tr>
    </w:tbl>
    <w:p w:rsidR="00CD6E0B" w:rsidRDefault="00CD6E0B" w:rsidP="00CD6E0B">
      <w:pPr>
        <w:shd w:val="clear" w:color="auto" w:fill="FFFFFF"/>
        <w:spacing w:before="65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стоимости каждой работы в нижнем левом углу прямо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угольника перейдите в меню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Model/Model Properties 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вкладку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Display 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диалога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Model Properties 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опцию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ABC Data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(см рис.)</w:t>
      </w:r>
    </w:p>
    <w:p w:rsidR="00CD6E0B" w:rsidRDefault="00CD6E0B" w:rsidP="00CD6E0B">
      <w:pPr>
        <w:shd w:val="clear" w:color="auto" w:fill="FFFFFF"/>
        <w:spacing w:before="65"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278DC" wp14:editId="2BD11D3B">
            <wp:extent cx="2292350" cy="2260128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289" cy="22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0B" w:rsidRPr="00CD6E0B" w:rsidRDefault="00CD6E0B" w:rsidP="00CD6E0B">
      <w:pPr>
        <w:shd w:val="clear" w:color="auto" w:fill="FFFFFF"/>
        <w:spacing w:before="65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отображения частоты или продолжительности работы переключите радиокнопки в группе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Units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6E0B" w:rsidRPr="00CD6E0B" w:rsidRDefault="00CD6E0B" w:rsidP="00CD6E0B">
      <w:pPr>
        <w:shd w:val="clear" w:color="auto" w:fill="FFFFFF"/>
        <w:spacing w:before="14" w:after="0" w:line="240" w:lineRule="auto"/>
        <w:ind w:right="7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назначения стоимости работе следует щелкнуть по ней правой кноп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кой мыши и выбрать в контекстном меню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Cost </w:t>
      </w:r>
    </w:p>
    <w:p w:rsidR="00CD6E0B" w:rsidRDefault="00CD6E0B" w:rsidP="00CD6E0B">
      <w:pPr>
        <w:shd w:val="clear" w:color="auto" w:fill="FFFFFF"/>
        <w:spacing w:before="65"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194583" wp14:editId="55E95831">
            <wp:extent cx="2189633" cy="234315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819" cy="23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0B" w:rsidRPr="00CD6E0B" w:rsidRDefault="00CD6E0B" w:rsidP="00CD6E0B">
      <w:pPr>
        <w:shd w:val="clear" w:color="auto" w:fill="FFFFFF"/>
        <w:spacing w:before="100" w:beforeAutospacing="1" w:after="100" w:afterAutospacing="1" w:line="240" w:lineRule="auto"/>
        <w:ind w:right="346"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 на диаграмме А2 внесите параметры </w:t>
      </w:r>
      <w:r w:rsidRPr="00CD6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</w:t>
      </w: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(табл. 9.2).</w:t>
      </w:r>
    </w:p>
    <w:p w:rsidR="00CD6E0B" w:rsidRPr="00CD6E0B" w:rsidRDefault="00CD6E0B" w:rsidP="00CD6E0B">
      <w:pPr>
        <w:shd w:val="clear" w:color="auto" w:fill="FFFFFF"/>
        <w:spacing w:before="22" w:after="100" w:afterAutospacing="1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9.2. Стоимости работ на диаграмме А2</w:t>
      </w:r>
    </w:p>
    <w:p w:rsidR="00CD6E0B" w:rsidRPr="00CD6E0B" w:rsidRDefault="00CD6E0B" w:rsidP="00CD6E0B">
      <w:pPr>
        <w:spacing w:before="100" w:beforeAutospacing="1" w:after="43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030"/>
        <w:gridCol w:w="1603"/>
        <w:gridCol w:w="1303"/>
        <w:gridCol w:w="1529"/>
        <w:gridCol w:w="1354"/>
      </w:tblGrid>
      <w:tr w:rsidR="00CD6E0B" w:rsidRPr="00CD6E0B" w:rsidTr="00CD6E0B">
        <w:trPr>
          <w:trHeight w:val="914"/>
          <w:jc w:val="center"/>
        </w:trPr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right="324"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Имя работы 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>(Activity Name)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Центр затрат 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>(Cost Center)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Сумма центра затрат (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>Cost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>Center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>Cos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)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>t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, руб.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right="22"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Продолжи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softHyphen/>
              <w:t xml:space="preserve">тельность 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 xml:space="preserve">(Duration), 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день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Частота </w:t>
            </w:r>
            <w:r w:rsidRPr="00CD6E0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 w:eastAsia="ru-RU"/>
              </w:rPr>
              <w:t>(Frequency)</w:t>
            </w:r>
          </w:p>
        </w:tc>
      </w:tr>
      <w:tr w:rsidR="00CD6E0B" w:rsidRPr="00CD6E0B" w:rsidTr="00CD6E0B">
        <w:trPr>
          <w:trHeight w:val="677"/>
          <w:jc w:val="center"/>
        </w:trPr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right="22"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Отслеживание расписа</w:t>
            </w: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ния и управление сбор</w:t>
            </w: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кой и тестированием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Управление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500,00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1,00</w:t>
            </w:r>
          </w:p>
        </w:tc>
      </w:tr>
      <w:tr w:rsidR="00CD6E0B" w:rsidRPr="00CD6E0B" w:rsidTr="00CD6E0B">
        <w:trPr>
          <w:trHeight w:val="274"/>
          <w:jc w:val="center"/>
        </w:trPr>
        <w:tc>
          <w:tcPr>
            <w:tcW w:w="20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right="331"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Сборка настольных компьютеров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Рабочая сила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100,00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12,00</w:t>
            </w:r>
          </w:p>
        </w:tc>
      </w:tr>
      <w:tr w:rsidR="00CD6E0B" w:rsidRPr="00CD6E0B" w:rsidTr="00CD6E0B">
        <w:trPr>
          <w:trHeight w:val="266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6E0B" w:rsidRPr="00CD6E0B" w:rsidRDefault="00CD6E0B" w:rsidP="00CD6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Компоненты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1600,00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D6E0B" w:rsidRPr="00CD6E0B" w:rsidTr="00CD6E0B">
        <w:trPr>
          <w:trHeight w:val="281"/>
          <w:jc w:val="center"/>
        </w:trPr>
        <w:tc>
          <w:tcPr>
            <w:tcW w:w="20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Сборка ноутбуков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Рабочая сила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140,00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20,00</w:t>
            </w:r>
          </w:p>
        </w:tc>
      </w:tr>
      <w:tr w:rsidR="00CD6E0B" w:rsidRPr="00CD6E0B" w:rsidTr="00CD6E0B">
        <w:trPr>
          <w:trHeight w:val="266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6E0B" w:rsidRPr="00CD6E0B" w:rsidRDefault="00CD6E0B" w:rsidP="00CD6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Компоненты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28000,00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D6E0B" w:rsidRPr="00CD6E0B" w:rsidTr="00CD6E0B">
        <w:trPr>
          <w:trHeight w:val="490"/>
          <w:jc w:val="center"/>
        </w:trPr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Тестирование</w:t>
            </w:r>
          </w:p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компьютеров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Рабочая сила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60,00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D6E0B" w:rsidRPr="00CD6E0B" w:rsidRDefault="00CD6E0B" w:rsidP="00CD6E0B">
            <w:pPr>
              <w:shd w:val="clear" w:color="auto" w:fill="FFFFFF"/>
              <w:spacing w:before="100" w:beforeAutospacing="1" w:after="100" w:afterAutospacing="1" w:line="240" w:lineRule="auto"/>
              <w:ind w:firstLine="5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E0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32,00</w:t>
            </w:r>
          </w:p>
        </w:tc>
      </w:tr>
    </w:tbl>
    <w:p w:rsidR="00CD6E0B" w:rsidRDefault="00CD6E0B" w:rsidP="00CD6E0B">
      <w:pPr>
        <w:shd w:val="clear" w:color="auto" w:fill="FFFFFF"/>
        <w:spacing w:before="86" w:after="100" w:afterAutospacing="1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E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результат - стоимость 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боты верхнего уровня </w:t>
      </w:r>
    </w:p>
    <w:p w:rsidR="00CD6E0B" w:rsidRPr="00CD6E0B" w:rsidRDefault="00CD6E0B" w:rsidP="00CD6E0B">
      <w:pPr>
        <w:shd w:val="clear" w:color="auto" w:fill="FFFFFF"/>
        <w:spacing w:before="86"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EAC015" wp14:editId="38EA2AF8">
            <wp:extent cx="1593850" cy="782001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806" cy="7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0B" w:rsidRPr="00CD6E0B" w:rsidRDefault="00CD6E0B" w:rsidP="00CD6E0B">
      <w:pPr>
        <w:shd w:val="clear" w:color="auto" w:fill="FFFFFF"/>
        <w:spacing w:before="65"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0C09" w:rsidRPr="00A00C09" w:rsidRDefault="00A00C09" w:rsidP="00A00C09">
      <w:pPr>
        <w:jc w:val="center"/>
        <w:rPr>
          <w:rFonts w:ascii="Times New Roman" w:hAnsi="Times New Roman" w:cs="Times New Roman"/>
          <w:sz w:val="28"/>
        </w:rPr>
      </w:pPr>
    </w:p>
    <w:sectPr w:rsidR="00A00C09" w:rsidRPr="00A0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6302"/>
    <w:multiLevelType w:val="hybridMultilevel"/>
    <w:tmpl w:val="FA02E8F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A110030"/>
    <w:multiLevelType w:val="hybridMultilevel"/>
    <w:tmpl w:val="AB3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56F1E"/>
    <w:multiLevelType w:val="hybridMultilevel"/>
    <w:tmpl w:val="5F0CD87A"/>
    <w:lvl w:ilvl="0" w:tplc="75C6C8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3737"/>
    <w:multiLevelType w:val="hybridMultilevel"/>
    <w:tmpl w:val="DF0EDF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17"/>
    <w:rsid w:val="00653AC6"/>
    <w:rsid w:val="00747B37"/>
    <w:rsid w:val="00931B17"/>
    <w:rsid w:val="00A00C09"/>
    <w:rsid w:val="00C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DCD2"/>
  <w15:chartTrackingRefBased/>
  <w15:docId w15:val="{19D26381-82B2-461A-A0E8-408D4F1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C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A00C09"/>
  </w:style>
  <w:style w:type="character" w:customStyle="1" w:styleId="grame">
    <w:name w:val="grame"/>
    <w:basedOn w:val="a0"/>
    <w:rsid w:val="00A00C09"/>
  </w:style>
  <w:style w:type="paragraph" w:styleId="a3">
    <w:name w:val="List Paragraph"/>
    <w:basedOn w:val="a"/>
    <w:uiPriority w:val="34"/>
    <w:qFormat/>
    <w:rsid w:val="00A00C09"/>
    <w:pPr>
      <w:ind w:left="720"/>
      <w:contextualSpacing/>
    </w:pPr>
  </w:style>
  <w:style w:type="character" w:customStyle="1" w:styleId="apple-converted-space">
    <w:name w:val="apple-converted-space"/>
    <w:basedOn w:val="a0"/>
    <w:rsid w:val="00A0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2021-10-09T04:20:00Z</dcterms:created>
  <dcterms:modified xsi:type="dcterms:W3CDTF">2021-10-09T05:18:00Z</dcterms:modified>
</cp:coreProperties>
</file>