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F22A2" w14:textId="77777777" w:rsidR="0052308A" w:rsidRDefault="0052308A">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14908D20" w14:textId="77777777" w:rsidR="0052308A" w:rsidRDefault="0052308A">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02/</w:t>
      </w:r>
      <w:r w:rsidR="004D6089">
        <w:rPr>
          <w:rFonts w:ascii="Helvetica Neue" w:hAnsi="Helvetica Neue" w:cs="Helvetica Neue"/>
          <w:color w:val="000000"/>
          <w:sz w:val="22"/>
          <w:szCs w:val="22"/>
        </w:rPr>
        <w:t>18</w:t>
      </w:r>
      <w:r>
        <w:rPr>
          <w:rFonts w:ascii="Helvetica Neue" w:hAnsi="Helvetica Neue" w:cs="Helvetica Neue"/>
          <w:color w:val="000000"/>
          <w:sz w:val="22"/>
          <w:szCs w:val="22"/>
        </w:rPr>
        <w:t>/2021</w:t>
      </w:r>
    </w:p>
    <w:p w14:paraId="0882CA3D" w14:textId="59888E58" w:rsidR="004D6089" w:rsidRDefault="0052308A">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CSC_157_Lab_0</w:t>
      </w:r>
      <w:r w:rsidR="006E5EC0">
        <w:rPr>
          <w:rFonts w:ascii="Helvetica Neue" w:hAnsi="Helvetica Neue" w:cs="Helvetica Neue"/>
          <w:color w:val="000000"/>
          <w:sz w:val="22"/>
          <w:szCs w:val="22"/>
        </w:rPr>
        <w:t>8</w:t>
      </w:r>
      <w:r w:rsidR="00C4307A">
        <w:rPr>
          <w:rFonts w:ascii="Helvetica Neue" w:hAnsi="Helvetica Neue" w:cs="Helvetica Neue"/>
          <w:color w:val="000000"/>
          <w:sz w:val="22"/>
          <w:szCs w:val="22"/>
        </w:rPr>
        <w:t>_QA</w:t>
      </w:r>
      <w:r w:rsidR="00C4307A">
        <w:rPr>
          <w:rFonts w:ascii="Helvetica Neue" w:hAnsi="Helvetica Neue" w:cs="Helvetica Neue"/>
          <w:color w:val="000000"/>
          <w:sz w:val="22"/>
          <w:szCs w:val="22"/>
        </w:rPr>
        <w:br/>
      </w:r>
    </w:p>
    <w:p w14:paraId="2D4C694B" w14:textId="66C9AF64" w:rsidR="00C4307A" w:rsidRDefault="0052308A" w:rsidP="00C4307A">
      <w:pPr>
        <w:widowControl w:val="0"/>
        <w:numPr>
          <w:ilvl w:val="0"/>
          <w:numId w:val="1"/>
        </w:numPr>
        <w:autoSpaceDE w:val="0"/>
        <w:autoSpaceDN w:val="0"/>
        <w:adjustRightInd w:val="0"/>
        <w:rPr>
          <w:rFonts w:ascii="Helvetica Neue" w:hAnsi="Helvetica Neue" w:cs="Helvetica Neue"/>
          <w:b/>
          <w:bCs/>
          <w:iCs/>
          <w:color w:val="000000"/>
          <w:sz w:val="22"/>
          <w:szCs w:val="22"/>
        </w:rPr>
      </w:pPr>
      <w:r>
        <w:rPr>
          <w:rFonts w:ascii="Helvetica Neue" w:hAnsi="Helvetica Neue" w:cs="Helvetica Neue"/>
          <w:color w:val="000000"/>
          <w:sz w:val="22"/>
          <w:szCs w:val="22"/>
        </w:rPr>
        <w:t>  </w:t>
      </w:r>
      <w:r w:rsidR="00C4307A" w:rsidRPr="00C4307A">
        <w:rPr>
          <w:rFonts w:ascii="Helvetica Neue" w:hAnsi="Helvetica Neue" w:cs="Helvetica Neue"/>
          <w:b/>
          <w:bCs/>
          <w:iCs/>
          <w:color w:val="000000"/>
          <w:sz w:val="22"/>
          <w:szCs w:val="22"/>
        </w:rPr>
        <w:t>What is Tkinter? How is it similar to Turtle Graphics?</w:t>
      </w:r>
    </w:p>
    <w:p w14:paraId="3D964234" w14:textId="5CEC618C" w:rsidR="00C4307A" w:rsidRDefault="00C4307A" w:rsidP="00C4307A">
      <w:pPr>
        <w:widowControl w:val="0"/>
        <w:autoSpaceDE w:val="0"/>
        <w:autoSpaceDN w:val="0"/>
        <w:adjustRightInd w:val="0"/>
        <w:ind w:left="720"/>
        <w:rPr>
          <w:rFonts w:ascii="Helvetica Neue" w:hAnsi="Helvetica Neue" w:cs="Helvetica Neue"/>
          <w:iCs/>
          <w:color w:val="000000"/>
          <w:sz w:val="22"/>
          <w:szCs w:val="22"/>
        </w:rPr>
      </w:pPr>
      <w:r>
        <w:rPr>
          <w:rFonts w:ascii="Helvetica Neue" w:hAnsi="Helvetica Neue" w:cs="Helvetica Neue"/>
          <w:iCs/>
          <w:color w:val="000000"/>
          <w:sz w:val="22"/>
          <w:szCs w:val="22"/>
        </w:rPr>
        <w:t>Tkinter is a GUI (graphic user interface) library that is rolled into all Python standard distrubutions. It enables developers to build applications that run in an operating system’s dialog windows. It is similar to turtle graphics in that it displays program output.</w:t>
      </w:r>
    </w:p>
    <w:p w14:paraId="775D8371" w14:textId="77777777" w:rsidR="00C4307A" w:rsidRPr="00C4307A" w:rsidRDefault="00C4307A" w:rsidP="00C4307A">
      <w:pPr>
        <w:widowControl w:val="0"/>
        <w:autoSpaceDE w:val="0"/>
        <w:autoSpaceDN w:val="0"/>
        <w:adjustRightInd w:val="0"/>
        <w:ind w:left="720"/>
        <w:rPr>
          <w:rFonts w:ascii="Helvetica Neue" w:hAnsi="Helvetica Neue" w:cs="Helvetica Neue"/>
          <w:iCs/>
          <w:color w:val="000000"/>
          <w:sz w:val="22"/>
          <w:szCs w:val="22"/>
        </w:rPr>
      </w:pPr>
    </w:p>
    <w:p w14:paraId="1FA1509C" w14:textId="73672447" w:rsidR="00C4307A" w:rsidRDefault="00C4307A" w:rsidP="00C4307A">
      <w:pPr>
        <w:widowControl w:val="0"/>
        <w:numPr>
          <w:ilvl w:val="0"/>
          <w:numId w:val="1"/>
        </w:numPr>
        <w:autoSpaceDE w:val="0"/>
        <w:autoSpaceDN w:val="0"/>
        <w:adjustRightInd w:val="0"/>
        <w:rPr>
          <w:rFonts w:ascii="Helvetica Neue" w:hAnsi="Helvetica Neue" w:cs="Helvetica Neue"/>
          <w:b/>
          <w:bCs/>
          <w:iCs/>
          <w:color w:val="000000"/>
          <w:sz w:val="22"/>
          <w:szCs w:val="22"/>
        </w:rPr>
      </w:pPr>
      <w:r w:rsidRPr="00C4307A">
        <w:rPr>
          <w:rFonts w:ascii="Helvetica Neue" w:hAnsi="Helvetica Neue" w:cs="Helvetica Neue"/>
          <w:b/>
          <w:bCs/>
          <w:iCs/>
          <w:color w:val="000000"/>
          <w:sz w:val="22"/>
          <w:szCs w:val="22"/>
        </w:rPr>
        <w:t>When coding GUI applications, how does a radio button differ from a check box?</w:t>
      </w:r>
    </w:p>
    <w:p w14:paraId="56E7BD17" w14:textId="71C16301" w:rsidR="00C4307A" w:rsidRPr="00C4307A" w:rsidRDefault="00C4307A" w:rsidP="00C4307A">
      <w:pPr>
        <w:widowControl w:val="0"/>
        <w:autoSpaceDE w:val="0"/>
        <w:autoSpaceDN w:val="0"/>
        <w:adjustRightInd w:val="0"/>
        <w:ind w:left="720"/>
        <w:rPr>
          <w:rFonts w:ascii="Helvetica Neue" w:hAnsi="Helvetica Neue" w:cs="Helvetica Neue"/>
          <w:iCs/>
          <w:color w:val="000000"/>
          <w:sz w:val="22"/>
          <w:szCs w:val="22"/>
        </w:rPr>
      </w:pPr>
      <w:r>
        <w:rPr>
          <w:rFonts w:ascii="Helvetica Neue" w:hAnsi="Helvetica Neue" w:cs="Helvetica Neue"/>
          <w:iCs/>
          <w:color w:val="000000"/>
          <w:sz w:val="22"/>
          <w:szCs w:val="22"/>
        </w:rPr>
        <w:t>A radio button allows for only one selection at a time, while a checkbox allows for multiple selections.</w:t>
      </w:r>
      <w:r>
        <w:rPr>
          <w:rFonts w:ascii="Helvetica Neue" w:hAnsi="Helvetica Neue" w:cs="Helvetica Neue"/>
          <w:iCs/>
          <w:color w:val="000000"/>
          <w:sz w:val="22"/>
          <w:szCs w:val="22"/>
        </w:rPr>
        <w:br/>
      </w:r>
    </w:p>
    <w:p w14:paraId="58012EC8" w14:textId="4003919E" w:rsidR="00C4307A" w:rsidRPr="00C4307A" w:rsidRDefault="00C4307A" w:rsidP="00C4307A">
      <w:pPr>
        <w:widowControl w:val="0"/>
        <w:numPr>
          <w:ilvl w:val="0"/>
          <w:numId w:val="1"/>
        </w:numPr>
        <w:autoSpaceDE w:val="0"/>
        <w:autoSpaceDN w:val="0"/>
        <w:adjustRightInd w:val="0"/>
        <w:rPr>
          <w:rFonts w:ascii="Helvetica Neue" w:hAnsi="Helvetica Neue" w:cs="Helvetica Neue"/>
          <w:b/>
          <w:bCs/>
          <w:iCs/>
          <w:color w:val="000000"/>
          <w:sz w:val="22"/>
          <w:szCs w:val="22"/>
        </w:rPr>
      </w:pPr>
      <w:r w:rsidRPr="00C4307A">
        <w:rPr>
          <w:rFonts w:ascii="Helvetica Neue" w:hAnsi="Helvetica Neue" w:cs="Helvetica Neue"/>
          <w:b/>
          <w:bCs/>
          <w:iCs/>
          <w:color w:val="000000"/>
          <w:sz w:val="22"/>
          <w:szCs w:val="22"/>
        </w:rPr>
        <w:t>What was the purpose of the [ Load ] button that was used in your application?</w:t>
      </w:r>
      <w:r>
        <w:rPr>
          <w:rFonts w:ascii="Helvetica Neue" w:hAnsi="Helvetica Neue" w:cs="Helvetica Neue"/>
          <w:b/>
          <w:bCs/>
          <w:iCs/>
          <w:color w:val="000000"/>
          <w:sz w:val="22"/>
          <w:szCs w:val="22"/>
        </w:rPr>
        <w:br/>
      </w:r>
      <w:r>
        <w:rPr>
          <w:rFonts w:ascii="Helvetica Neue" w:hAnsi="Helvetica Neue" w:cs="Helvetica Neue"/>
          <w:iCs/>
          <w:color w:val="000000"/>
          <w:sz w:val="22"/>
          <w:szCs w:val="22"/>
        </w:rPr>
        <w:t>The “load” button pulls the “name” and “phone” tuple from the selection in the contact list and sets them to mutable global variables that are displayed in the GUI inputs.</w:t>
      </w:r>
    </w:p>
    <w:p w14:paraId="63F631FD" w14:textId="77777777" w:rsidR="00C4307A" w:rsidRDefault="00C4307A" w:rsidP="00C4307A">
      <w:pPr>
        <w:widowControl w:val="0"/>
        <w:autoSpaceDE w:val="0"/>
        <w:autoSpaceDN w:val="0"/>
        <w:adjustRightInd w:val="0"/>
        <w:ind w:left="720"/>
        <w:rPr>
          <w:rFonts w:ascii="Helvetica Neue" w:hAnsi="Helvetica Neue" w:cs="Helvetica Neue"/>
          <w:b/>
          <w:bCs/>
          <w:iCs/>
          <w:color w:val="000000"/>
          <w:sz w:val="22"/>
          <w:szCs w:val="22"/>
        </w:rPr>
      </w:pPr>
    </w:p>
    <w:p w14:paraId="18F827BC" w14:textId="4506F817" w:rsidR="00C4307A" w:rsidRDefault="00C4307A" w:rsidP="00C4307A">
      <w:pPr>
        <w:widowControl w:val="0"/>
        <w:numPr>
          <w:ilvl w:val="0"/>
          <w:numId w:val="1"/>
        </w:numPr>
        <w:autoSpaceDE w:val="0"/>
        <w:autoSpaceDN w:val="0"/>
        <w:adjustRightInd w:val="0"/>
        <w:rPr>
          <w:rFonts w:ascii="Helvetica Neue" w:hAnsi="Helvetica Neue" w:cs="Helvetica Neue"/>
          <w:b/>
          <w:bCs/>
          <w:iCs/>
          <w:color w:val="000000"/>
          <w:sz w:val="22"/>
          <w:szCs w:val="22"/>
        </w:rPr>
      </w:pPr>
      <w:r w:rsidRPr="00C4307A">
        <w:rPr>
          <w:rFonts w:ascii="Helvetica Neue" w:hAnsi="Helvetica Neue" w:cs="Helvetica Neue"/>
          <w:b/>
          <w:bCs/>
          <w:iCs/>
          <w:color w:val="000000"/>
          <w:sz w:val="22"/>
          <w:szCs w:val="22"/>
        </w:rPr>
        <w:t xml:space="preserve">How are text files used in your program code for this project?  </w:t>
      </w:r>
      <w:r>
        <w:rPr>
          <w:rFonts w:ascii="Helvetica Neue" w:hAnsi="Helvetica Neue" w:cs="Helvetica Neue"/>
          <w:b/>
          <w:bCs/>
          <w:iCs/>
          <w:color w:val="000000"/>
          <w:sz w:val="22"/>
          <w:szCs w:val="22"/>
        </w:rPr>
        <w:br/>
      </w:r>
      <w:r>
        <w:rPr>
          <w:rFonts w:ascii="Helvetica Neue" w:hAnsi="Helvetica Neue" w:cs="Helvetica Neue"/>
          <w:iCs/>
          <w:color w:val="000000"/>
          <w:sz w:val="22"/>
          <w:szCs w:val="22"/>
        </w:rPr>
        <w:t xml:space="preserve">Text files (.txt) are not used in my program, as I followed the suggestion to pickle my updated contact_list and load it on first paint. I set some conditional logic using a ternary expression to unpickle the saved contact list if one exists, or else use the default contact list (which is a py file). </w:t>
      </w:r>
      <w:r>
        <w:rPr>
          <w:rFonts w:ascii="Helvetica Neue" w:hAnsi="Helvetica Neue" w:cs="Helvetica Neue"/>
          <w:iCs/>
          <w:color w:val="000000"/>
          <w:sz w:val="22"/>
          <w:szCs w:val="22"/>
        </w:rPr>
        <w:br/>
      </w:r>
      <w:r>
        <w:rPr>
          <w:rFonts w:ascii="Helvetica Neue" w:hAnsi="Helvetica Neue" w:cs="Helvetica Neue"/>
          <w:iCs/>
          <w:color w:val="000000"/>
          <w:sz w:val="22"/>
          <w:szCs w:val="22"/>
        </w:rPr>
        <w:br/>
        <w:t xml:space="preserve">Pickling </w:t>
      </w:r>
      <w:r w:rsidR="000E276F">
        <w:rPr>
          <w:rFonts w:ascii="Helvetica Neue" w:hAnsi="Helvetica Neue" w:cs="Helvetica Neue"/>
          <w:iCs/>
          <w:color w:val="000000"/>
          <w:sz w:val="22"/>
          <w:szCs w:val="22"/>
        </w:rPr>
        <w:t>converts data into a byte stream that is more wieldy than a text file, as you can “pickle” a python data type (e.g., a list or a dict) into a byte stream and “unpickle” it elsewhere (e.g., in a module or from a database) back into the original data type without having to parse a .txt file.</w:t>
      </w:r>
      <w:r>
        <w:rPr>
          <w:rFonts w:ascii="Helvetica Neue" w:hAnsi="Helvetica Neue" w:cs="Helvetica Neue"/>
          <w:iCs/>
          <w:color w:val="000000"/>
          <w:sz w:val="22"/>
          <w:szCs w:val="22"/>
        </w:rPr>
        <w:br/>
      </w:r>
    </w:p>
    <w:p w14:paraId="3F95EC8C" w14:textId="2F65D5ED" w:rsidR="00C4307A" w:rsidRPr="00C4307A" w:rsidRDefault="00C4307A" w:rsidP="00C4307A">
      <w:pPr>
        <w:widowControl w:val="0"/>
        <w:numPr>
          <w:ilvl w:val="0"/>
          <w:numId w:val="1"/>
        </w:numPr>
        <w:autoSpaceDE w:val="0"/>
        <w:autoSpaceDN w:val="0"/>
        <w:adjustRightInd w:val="0"/>
        <w:rPr>
          <w:rFonts w:ascii="Helvetica Neue" w:hAnsi="Helvetica Neue" w:cs="Helvetica Neue"/>
          <w:b/>
          <w:bCs/>
          <w:iCs/>
          <w:color w:val="000000"/>
          <w:sz w:val="22"/>
          <w:szCs w:val="22"/>
        </w:rPr>
      </w:pPr>
      <w:r w:rsidRPr="00C4307A">
        <w:rPr>
          <w:rFonts w:ascii="Helvetica Neue" w:hAnsi="Helvetica Neue" w:cs="Helvetica Neue"/>
          <w:b/>
          <w:bCs/>
          <w:iCs/>
          <w:color w:val="000000"/>
          <w:sz w:val="22"/>
          <w:szCs w:val="22"/>
        </w:rPr>
        <w:t>What have you learned from performing and coding for this lab assignment?</w:t>
      </w:r>
      <w:r w:rsidR="000E276F">
        <w:rPr>
          <w:rFonts w:ascii="Helvetica Neue" w:hAnsi="Helvetica Neue" w:cs="Helvetica Neue"/>
          <w:b/>
          <w:bCs/>
          <w:iCs/>
          <w:color w:val="000000"/>
          <w:sz w:val="22"/>
          <w:szCs w:val="22"/>
        </w:rPr>
        <w:br/>
      </w:r>
      <w:r w:rsidR="000E276F">
        <w:rPr>
          <w:rFonts w:ascii="Helvetica Neue" w:hAnsi="Helvetica Neue" w:cs="Helvetica Neue"/>
          <w:iCs/>
          <w:color w:val="000000"/>
          <w:sz w:val="22"/>
          <w:szCs w:val="22"/>
        </w:rPr>
        <w:t xml:space="preserve">I learned a bit about pickling, OS file I/O, create/read/update/delete (CRUD) in a Python GUI application, and some of the methods in the tKinter library. </w:t>
      </w:r>
      <w:r>
        <w:rPr>
          <w:rFonts w:ascii="Helvetica Neue" w:hAnsi="Helvetica Neue" w:cs="Helvetica Neue"/>
          <w:b/>
          <w:bCs/>
          <w:iCs/>
          <w:color w:val="000000"/>
          <w:sz w:val="22"/>
          <w:szCs w:val="22"/>
        </w:rPr>
        <w:br/>
      </w:r>
    </w:p>
    <w:p w14:paraId="3420F52E" w14:textId="75A0889A" w:rsidR="0052308A" w:rsidRDefault="0052308A" w:rsidP="00C4307A">
      <w:pPr>
        <w:widowControl w:val="0"/>
        <w:autoSpaceDE w:val="0"/>
        <w:autoSpaceDN w:val="0"/>
        <w:adjustRightInd w:val="0"/>
      </w:pPr>
    </w:p>
    <w:sectPr w:rsidR="005230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E3976"/>
    <w:multiLevelType w:val="hybridMultilevel"/>
    <w:tmpl w:val="520E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0E276F"/>
    <w:rsid w:val="0010601F"/>
    <w:rsid w:val="00233D66"/>
    <w:rsid w:val="003457AB"/>
    <w:rsid w:val="0037360A"/>
    <w:rsid w:val="004D6089"/>
    <w:rsid w:val="0052308A"/>
    <w:rsid w:val="006B5297"/>
    <w:rsid w:val="006E5EC0"/>
    <w:rsid w:val="00C4307A"/>
    <w:rsid w:val="00D35D3F"/>
    <w:rsid w:val="00DB57F0"/>
    <w:rsid w:val="00ED7F3D"/>
    <w:rsid w:val="00F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EABC6E"/>
  <w14:defaultImageDpi w14:val="0"/>
  <w15:docId w15:val="{C511EE35-FBFB-4A48-AF8F-717E97BC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7A"/>
    <w:rPr>
      <w:color w:val="0563C1" w:themeColor="hyperlink"/>
      <w:u w:val="single"/>
    </w:rPr>
  </w:style>
  <w:style w:type="character" w:styleId="UnresolvedMention">
    <w:name w:val="Unresolved Mention"/>
    <w:basedOn w:val="DefaultParagraphFont"/>
    <w:uiPriority w:val="99"/>
    <w:semiHidden/>
    <w:unhideWhenUsed/>
    <w:rsid w:val="00C43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1545</Characters>
  <Application>Microsoft Office Word</Application>
  <DocSecurity>0</DocSecurity>
  <Lines>73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2</cp:revision>
  <dcterms:created xsi:type="dcterms:W3CDTF">2021-03-16T17:08:00Z</dcterms:created>
  <dcterms:modified xsi:type="dcterms:W3CDTF">2021-03-16T17:08:00Z</dcterms:modified>
</cp:coreProperties>
</file>