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1F641C91" w14:textId="77777777">
        <w:trPr>
          <w:cantSplit/>
          <w:jc w:val="center"/>
        </w:trPr>
        <w:tc>
          <w:tcPr>
            <w:tcW w:w="2225" w:type="dxa"/>
          </w:tcPr>
          <w:p w14:paraId="70F18352"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7C47D839" w14:textId="77777777" w:rsidR="009F15D5" w:rsidRDefault="009F15D5">
            <w:pPr>
              <w:rPr>
                <w:b/>
                <w:i/>
              </w:rPr>
            </w:pPr>
          </w:p>
        </w:tc>
        <w:tc>
          <w:tcPr>
            <w:tcW w:w="1080" w:type="dxa"/>
          </w:tcPr>
          <w:p w14:paraId="6B3EF139"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68B914E9" w14:textId="77777777" w:rsidR="009F15D5" w:rsidRDefault="009F15D5">
            <w:pPr>
              <w:rPr>
                <w:rFonts w:ascii="Tahoma" w:hAnsi="Tahoma"/>
                <w:b/>
              </w:rPr>
            </w:pPr>
          </w:p>
        </w:tc>
      </w:tr>
    </w:tbl>
    <w:p w14:paraId="5EA8AC0F" w14:textId="77777777" w:rsidR="009F15D5" w:rsidRDefault="009F15D5">
      <w:pPr>
        <w:tabs>
          <w:tab w:val="left" w:pos="1995"/>
          <w:tab w:val="left" w:pos="4788"/>
          <w:tab w:val="left" w:pos="6408"/>
          <w:tab w:val="left" w:pos="7659"/>
          <w:tab w:val="left" w:pos="9547"/>
        </w:tabs>
        <w:ind w:left="108"/>
        <w:rPr>
          <w:b/>
          <w:i/>
          <w:sz w:val="2"/>
        </w:rPr>
      </w:pPr>
    </w:p>
    <w:p w14:paraId="07DD9CEF" w14:textId="77777777" w:rsidR="009F15D5" w:rsidRDefault="009F15D5">
      <w:pPr>
        <w:tabs>
          <w:tab w:val="left" w:pos="1995"/>
          <w:tab w:val="left" w:pos="4788"/>
          <w:tab w:val="left" w:pos="6408"/>
          <w:tab w:val="left" w:pos="7659"/>
          <w:tab w:val="left" w:pos="9547"/>
        </w:tabs>
        <w:ind w:left="108"/>
        <w:rPr>
          <w:b/>
          <w:i/>
          <w:sz w:val="2"/>
        </w:rPr>
      </w:pPr>
    </w:p>
    <w:p w14:paraId="5BDA3C5D" w14:textId="77777777" w:rsidR="009F15D5" w:rsidRDefault="009F15D5">
      <w:pPr>
        <w:tabs>
          <w:tab w:val="left" w:pos="1995"/>
          <w:tab w:val="left" w:pos="4788"/>
          <w:tab w:val="left" w:pos="6408"/>
          <w:tab w:val="left" w:pos="7659"/>
          <w:tab w:val="left" w:pos="9547"/>
        </w:tabs>
        <w:ind w:left="108"/>
        <w:rPr>
          <w:b/>
          <w:i/>
          <w:sz w:val="2"/>
        </w:rPr>
      </w:pPr>
    </w:p>
    <w:p w14:paraId="5E4A96D2"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41D679AB"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6E88EABA"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15A1C5C1"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7A2C2B0B"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0B7C2C1A"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35B49286"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6B65F78B" w14:textId="77777777" w:rsidR="009F15D5" w:rsidRDefault="009F15D5">
            <w:pPr>
              <w:pStyle w:val="Heading3"/>
              <w:rPr>
                <w:rFonts w:cs="Tahoma"/>
              </w:rPr>
            </w:pPr>
            <w:r>
              <w:rPr>
                <w:rFonts w:cs="Tahoma"/>
              </w:rPr>
              <w:t>Total</w:t>
            </w:r>
          </w:p>
        </w:tc>
      </w:tr>
      <w:tr w:rsidR="009F15D5" w14:paraId="2885A4F4"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5C067DCB"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0014CB70"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38CD3060"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32C59E8E"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6260803B"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2B243EB0"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773DECF3"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2A15F544"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276EF644"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66EA49E5"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4521C310"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3B4513BB"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6412BB62"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3DAB7F42"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1DB82EA6" w14:textId="77777777" w:rsidR="009F15D5" w:rsidRPr="006569C4" w:rsidRDefault="009F15D5">
      <w:pPr>
        <w:pStyle w:val="Header"/>
        <w:widowControl/>
        <w:tabs>
          <w:tab w:val="clear" w:pos="4320"/>
          <w:tab w:val="clear" w:pos="8640"/>
        </w:tabs>
        <w:rPr>
          <w:rFonts w:ascii="Tahoma" w:hAnsi="Tahoma"/>
          <w:snapToGrid/>
          <w:sz w:val="2"/>
          <w:szCs w:val="4"/>
        </w:rPr>
      </w:pPr>
    </w:p>
    <w:p w14:paraId="3DE26042"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3093A888" w14:textId="77777777" w:rsidR="009F15D5" w:rsidRPr="00F825CD" w:rsidRDefault="009F15D5">
      <w:pPr>
        <w:rPr>
          <w:rFonts w:ascii="Tahoma" w:hAnsi="Tahoma"/>
          <w:sz w:val="2"/>
          <w:szCs w:val="5"/>
        </w:rPr>
      </w:pPr>
    </w:p>
    <w:p w14:paraId="2BB53A1B"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9F0BFA">
        <w:rPr>
          <w:rFonts w:ascii="Tahoma" w:hAnsi="Tahoma" w:cs="Tahoma"/>
          <w:sz w:val="18"/>
          <w:szCs w:val="20"/>
        </w:rPr>
        <w:t>11</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6282E956" w14:textId="77777777" w:rsidR="004424BD" w:rsidRPr="00F825CD" w:rsidRDefault="004424BD" w:rsidP="00311484">
      <w:pPr>
        <w:rPr>
          <w:rFonts w:ascii="Tahoma" w:hAnsi="Tahoma" w:cs="Tahoma"/>
          <w:sz w:val="2"/>
          <w:szCs w:val="4"/>
        </w:rPr>
      </w:pPr>
    </w:p>
    <w:p w14:paraId="533E65AD"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C101A5">
        <w:rPr>
          <w:rFonts w:ascii="Arial" w:hAnsi="Arial"/>
          <w:b/>
          <w:sz w:val="18"/>
          <w:szCs w:val="18"/>
        </w:rPr>
        <w:t>-</w:t>
      </w:r>
      <w:r w:rsidR="00E325FC" w:rsidRPr="00992AA1">
        <w:rPr>
          <w:rFonts w:ascii="Arial" w:hAnsi="Arial"/>
          <w:b/>
          <w:spacing w:val="-20"/>
          <w:sz w:val="18"/>
          <w:szCs w:val="18"/>
        </w:rPr>
        <w:t xml:space="preserve"> </w:t>
      </w:r>
      <w:r w:rsidR="009F0BFA" w:rsidRPr="009F0BFA">
        <w:rPr>
          <w:rFonts w:ascii="Arial" w:hAnsi="Arial"/>
          <w:b/>
          <w:sz w:val="18"/>
          <w:szCs w:val="18"/>
        </w:rPr>
        <w:t>Performance Measurement and Analysis</w:t>
      </w:r>
      <w:r w:rsidR="00DB3830" w:rsidRPr="00DB3830">
        <w:rPr>
          <w:rFonts w:ascii="Arial" w:hAnsi="Arial"/>
          <w:b/>
          <w:sz w:val="18"/>
          <w:szCs w:val="18"/>
        </w:rPr>
        <w:t xml:space="preserve"> </w:t>
      </w:r>
    </w:p>
    <w:p w14:paraId="1BCF8B18" w14:textId="77777777" w:rsidR="009F15D5" w:rsidRDefault="009F15D5">
      <w:pPr>
        <w:rPr>
          <w:rFonts w:ascii="Tahoma" w:hAnsi="Tahoma"/>
          <w:sz w:val="4"/>
        </w:rPr>
      </w:pPr>
    </w:p>
    <w:p w14:paraId="0417EB1E"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24A397BF"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3301368E" w14:textId="77777777" w:rsidR="009F15D5" w:rsidRPr="00884F5E" w:rsidRDefault="009F15D5">
      <w:pPr>
        <w:rPr>
          <w:rFonts w:ascii="Tahoma" w:hAnsi="Tahoma"/>
          <w:sz w:val="2"/>
          <w:szCs w:val="22"/>
        </w:rPr>
      </w:pPr>
    </w:p>
    <w:p w14:paraId="5096B9F4" w14:textId="1C87BE70" w:rsidR="009F15D5" w:rsidRPr="00480C44" w:rsidRDefault="00100AD1">
      <w:pPr>
        <w:rPr>
          <w:rFonts w:ascii="Tahoma" w:hAnsi="Tahoma"/>
          <w:i/>
          <w:sz w:val="18"/>
          <w:szCs w:val="18"/>
        </w:rPr>
      </w:pPr>
      <w:hyperlink r:id="rId8" w:history="1">
        <w:r w:rsidR="008E1348" w:rsidRPr="007923E2">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9"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4168B3B6"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68C3206F" w14:textId="77777777" w:rsidR="009F15D5" w:rsidRPr="000234AA" w:rsidRDefault="009F15D5">
      <w:pPr>
        <w:pBdr>
          <w:top w:val="single" w:sz="4" w:space="1" w:color="auto"/>
        </w:pBdr>
        <w:rPr>
          <w:rFonts w:ascii="Tahoma" w:hAnsi="Tahoma"/>
          <w:b/>
          <w:sz w:val="4"/>
          <w:szCs w:val="6"/>
        </w:rPr>
      </w:pPr>
    </w:p>
    <w:p w14:paraId="20C041EE" w14:textId="7134E8D9"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03325D" w:rsidRPr="0003325D">
        <w:rPr>
          <w:rFonts w:ascii="Arial" w:hAnsi="Arial" w:cs="Arial"/>
          <w:b/>
          <w:bCs/>
          <w:color w:val="000080"/>
          <w:sz w:val="20"/>
          <w:szCs w:val="20"/>
        </w:rPr>
        <w:t xml:space="preserve">Delayed </w:t>
      </w:r>
      <w:r w:rsidR="00DD6A46">
        <w:rPr>
          <w:rFonts w:ascii="Arial" w:hAnsi="Arial" w:cs="Arial"/>
          <w:b/>
          <w:bCs/>
          <w:color w:val="000080"/>
          <w:sz w:val="20"/>
          <w:szCs w:val="20"/>
        </w:rPr>
        <w:t>B</w:t>
      </w:r>
      <w:r w:rsidR="0003325D" w:rsidRPr="0003325D">
        <w:rPr>
          <w:rFonts w:ascii="Arial" w:hAnsi="Arial" w:cs="Arial"/>
          <w:b/>
          <w:bCs/>
          <w:color w:val="000080"/>
          <w:sz w:val="20"/>
          <w:szCs w:val="20"/>
        </w:rPr>
        <w:t>ranching</w:t>
      </w:r>
    </w:p>
    <w:p w14:paraId="0AAE07C1"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1BC498BC"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516C24BE" w14:textId="0FF28E08" w:rsidR="009F15D5" w:rsidRDefault="009F15D5">
            <w:pPr>
              <w:pStyle w:val="BodyText"/>
              <w:rPr>
                <w:b w:val="0"/>
                <w:bCs/>
                <w:sz w:val="18"/>
                <w:szCs w:val="18"/>
              </w:rPr>
            </w:pPr>
          </w:p>
          <w:p w14:paraId="673F7FAD" w14:textId="5E2FB645" w:rsidR="009C41F9" w:rsidRPr="0014762C" w:rsidRDefault="009C41F9">
            <w:pPr>
              <w:pStyle w:val="BodyText"/>
              <w:rPr>
                <w:b w:val="0"/>
                <w:bCs/>
                <w:sz w:val="18"/>
                <w:szCs w:val="18"/>
              </w:rPr>
            </w:pPr>
            <w:r>
              <w:rPr>
                <w:b w:val="0"/>
                <w:bCs/>
                <w:sz w:val="18"/>
                <w:szCs w:val="18"/>
              </w:rPr>
              <w:t xml:space="preserve">Delayed branching is a program / branching optimization technique wherein </w:t>
            </w:r>
            <w:r w:rsidR="00F6394A">
              <w:rPr>
                <w:b w:val="0"/>
                <w:bCs/>
                <w:sz w:val="18"/>
                <w:szCs w:val="18"/>
              </w:rPr>
              <w:t>the sequence of instructions around a branch are re-ordered in such a way that a wasted instruction slot is filled with another instruction that would be executed anyway. This optimization takes place at compile time. “The idea is to utilize otherwise wasted cycles following a branch,” (Null et al. 637).</w:t>
            </w:r>
            <w:r w:rsidR="00F6394A">
              <w:rPr>
                <w:b w:val="0"/>
                <w:bCs/>
                <w:sz w:val="18"/>
                <w:szCs w:val="18"/>
              </w:rPr>
              <w:br/>
            </w:r>
            <w:r w:rsidR="00F6394A">
              <w:rPr>
                <w:b w:val="0"/>
                <w:bCs/>
                <w:sz w:val="18"/>
                <w:szCs w:val="18"/>
              </w:rPr>
              <w:br/>
              <w:t xml:space="preserve">E.g., if I had an instruction that came after an unlinked branch statement that does not return, and which therefore was fetched after the branch statement but never executed, I could replace it with the instruction statement that came directly before the branch statement, and thereby </w:t>
            </w:r>
            <w:r w:rsidR="00F24C58">
              <w:rPr>
                <w:b w:val="0"/>
                <w:bCs/>
                <w:sz w:val="18"/>
                <w:szCs w:val="18"/>
              </w:rPr>
              <w:t>utilize</w:t>
            </w:r>
            <w:r w:rsidR="00F6394A">
              <w:rPr>
                <w:b w:val="0"/>
                <w:bCs/>
                <w:sz w:val="18"/>
                <w:szCs w:val="18"/>
              </w:rPr>
              <w:t xml:space="preserve"> that </w:t>
            </w:r>
            <w:r w:rsidR="00F24C58">
              <w:rPr>
                <w:b w:val="0"/>
                <w:bCs/>
                <w:sz w:val="18"/>
                <w:szCs w:val="18"/>
              </w:rPr>
              <w:t>unused fetch-decode-execute cycle.</w:t>
            </w:r>
          </w:p>
          <w:p w14:paraId="3CCA7E9E" w14:textId="77777777" w:rsidR="009F15D5" w:rsidRPr="0014762C" w:rsidRDefault="009F15D5">
            <w:pPr>
              <w:pStyle w:val="BodyText"/>
              <w:rPr>
                <w:b w:val="0"/>
                <w:bCs/>
                <w:sz w:val="18"/>
                <w:szCs w:val="18"/>
              </w:rPr>
            </w:pPr>
          </w:p>
          <w:p w14:paraId="3F6834F6" w14:textId="77777777" w:rsidR="009F15D5" w:rsidRPr="0014762C" w:rsidRDefault="009F15D5">
            <w:pPr>
              <w:pStyle w:val="BodyText"/>
              <w:rPr>
                <w:b w:val="0"/>
                <w:bCs/>
                <w:sz w:val="18"/>
                <w:szCs w:val="18"/>
              </w:rPr>
            </w:pPr>
          </w:p>
        </w:tc>
      </w:tr>
    </w:tbl>
    <w:p w14:paraId="60243631" w14:textId="77777777" w:rsidR="009F15D5" w:rsidRDefault="009F15D5">
      <w:pPr>
        <w:rPr>
          <w:rFonts w:ascii="Tahoma" w:hAnsi="Tahoma"/>
          <w:b/>
          <w:sz w:val="4"/>
          <w:szCs w:val="4"/>
        </w:rPr>
      </w:pPr>
    </w:p>
    <w:p w14:paraId="683FE418"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873245" w:rsidRPr="00873245">
        <w:rPr>
          <w:rFonts w:ascii="Arial" w:hAnsi="Arial" w:cs="Arial"/>
          <w:b/>
          <w:bCs/>
          <w:color w:val="000080"/>
          <w:sz w:val="20"/>
          <w:szCs w:val="20"/>
        </w:rPr>
        <w:t>Elevator Algorithm</w:t>
      </w:r>
      <w:r w:rsidR="0003325D" w:rsidRPr="0003325D">
        <w:t xml:space="preserve"> </w:t>
      </w:r>
    </w:p>
    <w:p w14:paraId="761E54F1"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13FDCD13" w14:textId="77777777">
        <w:trPr>
          <w:trHeight w:val="323"/>
        </w:trPr>
        <w:tc>
          <w:tcPr>
            <w:tcW w:w="8640" w:type="dxa"/>
            <w:tcBorders>
              <w:bottom w:val="single" w:sz="4" w:space="0" w:color="auto"/>
            </w:tcBorders>
          </w:tcPr>
          <w:p w14:paraId="04AD94CB" w14:textId="77777777" w:rsidR="009F15D5" w:rsidRPr="0014762C" w:rsidRDefault="009F15D5">
            <w:pPr>
              <w:pStyle w:val="BodyText"/>
              <w:rPr>
                <w:b w:val="0"/>
                <w:bCs/>
                <w:sz w:val="18"/>
                <w:szCs w:val="18"/>
              </w:rPr>
            </w:pPr>
          </w:p>
          <w:p w14:paraId="1D6CFC37" w14:textId="77777777" w:rsidR="00F24C58" w:rsidRDefault="00F24C58">
            <w:pPr>
              <w:pStyle w:val="BodyText"/>
              <w:rPr>
                <w:b w:val="0"/>
                <w:bCs/>
                <w:sz w:val="18"/>
                <w:szCs w:val="18"/>
              </w:rPr>
            </w:pPr>
            <w:r>
              <w:rPr>
                <w:b w:val="0"/>
                <w:bCs/>
                <w:sz w:val="18"/>
                <w:szCs w:val="18"/>
              </w:rPr>
              <w:t xml:space="preserve">To avoid the starvation (the constant delaying of accessing a remote track on a disk in favor of a track closer to the arm) that may occur in a Shortest Seek Time First (SSTF) disk scheduling algorithm, the elevator algorithm (so named after how elevators are scheduled in a skyscraper) can be used instead. </w:t>
            </w:r>
          </w:p>
          <w:p w14:paraId="271FE080" w14:textId="77777777" w:rsidR="00F24C58" w:rsidRDefault="00F24C58">
            <w:pPr>
              <w:pStyle w:val="BodyText"/>
              <w:rPr>
                <w:b w:val="0"/>
                <w:bCs/>
                <w:sz w:val="18"/>
                <w:szCs w:val="18"/>
              </w:rPr>
            </w:pPr>
          </w:p>
          <w:p w14:paraId="1231F150" w14:textId="100D6F78" w:rsidR="009F15D5" w:rsidRPr="0014762C" w:rsidRDefault="00F24C58">
            <w:pPr>
              <w:pStyle w:val="BodyText"/>
              <w:rPr>
                <w:b w:val="0"/>
                <w:bCs/>
                <w:sz w:val="18"/>
                <w:szCs w:val="18"/>
              </w:rPr>
            </w:pPr>
            <w:r>
              <w:rPr>
                <w:b w:val="0"/>
                <w:bCs/>
                <w:sz w:val="18"/>
                <w:szCs w:val="18"/>
              </w:rPr>
              <w:t>The elevator algorithm has the arm continually sweep over the disk</w:t>
            </w:r>
            <w:r w:rsidR="00E22271">
              <w:rPr>
                <w:b w:val="0"/>
                <w:bCs/>
                <w:sz w:val="18"/>
                <w:szCs w:val="18"/>
              </w:rPr>
              <w:t xml:space="preserve">, stopping when it reaches a track that is in its service queue (Null et al. 648), much like how elevators constantly go up and down during peak service times in a skyscraper. </w:t>
            </w:r>
          </w:p>
          <w:p w14:paraId="21033B11" w14:textId="77777777" w:rsidR="009F15D5" w:rsidRPr="0014762C" w:rsidRDefault="009F15D5">
            <w:pPr>
              <w:pStyle w:val="BodyText"/>
              <w:rPr>
                <w:b w:val="0"/>
                <w:bCs/>
                <w:sz w:val="18"/>
                <w:szCs w:val="18"/>
              </w:rPr>
            </w:pPr>
          </w:p>
        </w:tc>
      </w:tr>
    </w:tbl>
    <w:p w14:paraId="0AB119D6" w14:textId="77777777" w:rsidR="009F15D5" w:rsidRPr="00242A31" w:rsidRDefault="009F15D5">
      <w:pPr>
        <w:rPr>
          <w:rFonts w:ascii="Tahoma" w:hAnsi="Tahoma"/>
          <w:b/>
          <w:sz w:val="2"/>
          <w:szCs w:val="4"/>
        </w:rPr>
      </w:pPr>
    </w:p>
    <w:p w14:paraId="4738E89B"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1713A0" w:rsidRPr="001713A0">
        <w:rPr>
          <w:rFonts w:ascii="Arial" w:hAnsi="Arial" w:cs="Arial"/>
          <w:b/>
          <w:bCs/>
          <w:color w:val="000080"/>
          <w:sz w:val="20"/>
          <w:szCs w:val="20"/>
        </w:rPr>
        <w:t>FLOPS</w:t>
      </w:r>
    </w:p>
    <w:p w14:paraId="6D404F2F"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5247B2C6" w14:textId="77777777">
        <w:trPr>
          <w:trHeight w:val="60"/>
        </w:trPr>
        <w:tc>
          <w:tcPr>
            <w:tcW w:w="8640" w:type="dxa"/>
            <w:tcBorders>
              <w:bottom w:val="single" w:sz="4" w:space="0" w:color="auto"/>
            </w:tcBorders>
          </w:tcPr>
          <w:p w14:paraId="572AA5D9" w14:textId="1D1F8175" w:rsidR="009F15D5" w:rsidRPr="0014762C" w:rsidRDefault="00EA5599">
            <w:pPr>
              <w:pStyle w:val="BodyText"/>
              <w:rPr>
                <w:b w:val="0"/>
                <w:bCs/>
                <w:sz w:val="18"/>
                <w:szCs w:val="18"/>
              </w:rPr>
            </w:pPr>
            <w:r>
              <w:rPr>
                <w:b w:val="0"/>
                <w:bCs/>
                <w:sz w:val="18"/>
                <w:szCs w:val="18"/>
              </w:rPr>
              <w:br/>
              <w:t xml:space="preserve">Floating Point Operations Per Second (FLOPS) is an acronym for a metric used to measure computer system performance. </w:t>
            </w:r>
          </w:p>
          <w:p w14:paraId="1A2965B4" w14:textId="77777777" w:rsidR="009F15D5" w:rsidRPr="0014762C" w:rsidRDefault="009F15D5">
            <w:pPr>
              <w:pStyle w:val="BodyText"/>
              <w:rPr>
                <w:b w:val="0"/>
                <w:bCs/>
                <w:sz w:val="18"/>
                <w:szCs w:val="18"/>
              </w:rPr>
            </w:pPr>
          </w:p>
          <w:p w14:paraId="412F6522" w14:textId="77777777" w:rsidR="009F15D5" w:rsidRPr="0014762C" w:rsidRDefault="009F15D5">
            <w:pPr>
              <w:pStyle w:val="BodyText"/>
              <w:rPr>
                <w:b w:val="0"/>
                <w:bCs/>
                <w:sz w:val="18"/>
                <w:szCs w:val="18"/>
              </w:rPr>
            </w:pPr>
          </w:p>
        </w:tc>
      </w:tr>
    </w:tbl>
    <w:p w14:paraId="23A24593" w14:textId="77777777" w:rsidR="009F15D5" w:rsidRDefault="009F15D5">
      <w:pPr>
        <w:rPr>
          <w:rFonts w:ascii="Tahoma" w:hAnsi="Tahoma"/>
          <w:b/>
          <w:spacing w:val="20"/>
          <w:sz w:val="4"/>
          <w:szCs w:val="4"/>
        </w:rPr>
      </w:pPr>
    </w:p>
    <w:p w14:paraId="2353E49B"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7233CF" w:rsidRPr="007233CF">
        <w:rPr>
          <w:rFonts w:ascii="Arial" w:hAnsi="Arial" w:cs="Arial"/>
          <w:b/>
          <w:bCs/>
          <w:color w:val="000080"/>
          <w:sz w:val="20"/>
          <w:szCs w:val="20"/>
        </w:rPr>
        <w:t xml:space="preserve">Loop </w:t>
      </w:r>
      <w:r w:rsidR="007233CF">
        <w:rPr>
          <w:rFonts w:ascii="Arial" w:hAnsi="Arial" w:cs="Arial"/>
          <w:b/>
          <w:bCs/>
          <w:color w:val="000080"/>
          <w:sz w:val="20"/>
          <w:szCs w:val="20"/>
        </w:rPr>
        <w:t>P</w:t>
      </w:r>
      <w:r w:rsidR="007233CF" w:rsidRPr="007233CF">
        <w:rPr>
          <w:rFonts w:ascii="Arial" w:hAnsi="Arial" w:cs="Arial"/>
          <w:b/>
          <w:bCs/>
          <w:color w:val="000080"/>
          <w:sz w:val="20"/>
          <w:szCs w:val="20"/>
        </w:rPr>
        <w:t>eeling</w:t>
      </w:r>
    </w:p>
    <w:p w14:paraId="6475DDBB"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23692F6F" w14:textId="77777777">
        <w:trPr>
          <w:trHeight w:val="296"/>
        </w:trPr>
        <w:tc>
          <w:tcPr>
            <w:tcW w:w="8640" w:type="dxa"/>
            <w:tcBorders>
              <w:bottom w:val="single" w:sz="4" w:space="0" w:color="auto"/>
            </w:tcBorders>
          </w:tcPr>
          <w:p w14:paraId="18C83D75" w14:textId="77777777" w:rsidR="009F15D5" w:rsidRPr="0014762C" w:rsidRDefault="009F15D5">
            <w:pPr>
              <w:pStyle w:val="BodyText"/>
              <w:rPr>
                <w:b w:val="0"/>
                <w:bCs/>
                <w:sz w:val="18"/>
                <w:szCs w:val="18"/>
              </w:rPr>
            </w:pPr>
          </w:p>
          <w:p w14:paraId="54EA61E8" w14:textId="4FCC623A" w:rsidR="009F15D5" w:rsidRPr="0014762C" w:rsidRDefault="00EA5599">
            <w:pPr>
              <w:pStyle w:val="BodyText"/>
              <w:rPr>
                <w:b w:val="0"/>
                <w:bCs/>
                <w:sz w:val="18"/>
                <w:szCs w:val="18"/>
              </w:rPr>
            </w:pPr>
            <w:r>
              <w:rPr>
                <w:b w:val="0"/>
                <w:bCs/>
                <w:sz w:val="18"/>
                <w:szCs w:val="18"/>
              </w:rPr>
              <w:t>Another program optimization technique that takes place at compile time, Loop Peeling removes the beginning or ending statements from a loop to remove branching and lead to increased instruction-level parallelism (Null et al. 643)</w:t>
            </w:r>
          </w:p>
          <w:p w14:paraId="3EBAE828" w14:textId="77777777" w:rsidR="009F15D5" w:rsidRPr="0014762C" w:rsidRDefault="009F15D5">
            <w:pPr>
              <w:pStyle w:val="BodyText"/>
              <w:rPr>
                <w:b w:val="0"/>
                <w:bCs/>
                <w:sz w:val="18"/>
                <w:szCs w:val="18"/>
              </w:rPr>
            </w:pPr>
          </w:p>
        </w:tc>
      </w:tr>
    </w:tbl>
    <w:p w14:paraId="154D7431" w14:textId="77777777" w:rsidR="009F15D5" w:rsidRDefault="009F15D5">
      <w:pPr>
        <w:rPr>
          <w:rFonts w:ascii="Tahoma" w:hAnsi="Tahoma"/>
          <w:b/>
          <w:spacing w:val="20"/>
          <w:sz w:val="4"/>
          <w:szCs w:val="4"/>
        </w:rPr>
      </w:pPr>
    </w:p>
    <w:p w14:paraId="576F3E7C"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7233CF" w:rsidRPr="007233CF">
        <w:rPr>
          <w:rFonts w:ascii="Arial" w:hAnsi="Arial" w:cs="Arial"/>
          <w:b/>
          <w:bCs/>
          <w:color w:val="000080"/>
          <w:sz w:val="20"/>
          <w:szCs w:val="20"/>
        </w:rPr>
        <w:t>SSTF</w:t>
      </w:r>
    </w:p>
    <w:p w14:paraId="61BD0E36"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085BEBBF" w14:textId="77777777">
        <w:trPr>
          <w:trHeight w:val="359"/>
        </w:trPr>
        <w:tc>
          <w:tcPr>
            <w:tcW w:w="8640" w:type="dxa"/>
            <w:tcBorders>
              <w:bottom w:val="single" w:sz="4" w:space="0" w:color="auto"/>
            </w:tcBorders>
          </w:tcPr>
          <w:p w14:paraId="2CD70E6D" w14:textId="77777777" w:rsidR="009F15D5" w:rsidRPr="0014762C" w:rsidRDefault="009F15D5">
            <w:pPr>
              <w:pStyle w:val="BodyText"/>
              <w:rPr>
                <w:b w:val="0"/>
                <w:bCs/>
                <w:sz w:val="18"/>
                <w:szCs w:val="18"/>
              </w:rPr>
            </w:pPr>
          </w:p>
          <w:p w14:paraId="51513926" w14:textId="11BD766C" w:rsidR="009F15D5" w:rsidRPr="0014762C" w:rsidRDefault="00EA5599">
            <w:pPr>
              <w:pStyle w:val="BodyText"/>
              <w:rPr>
                <w:b w:val="0"/>
                <w:bCs/>
                <w:sz w:val="18"/>
                <w:szCs w:val="18"/>
              </w:rPr>
            </w:pPr>
            <w:r>
              <w:rPr>
                <w:b w:val="0"/>
                <w:bCs/>
                <w:sz w:val="18"/>
                <w:szCs w:val="18"/>
              </w:rPr>
              <w:t xml:space="preserve">A disk scheduling algorithm, Shortest Seek Time First (SSTF) schedules tracks that are closest to the disk arm with higher priority </w:t>
            </w:r>
            <w:r w:rsidR="00FA7505">
              <w:rPr>
                <w:b w:val="0"/>
                <w:bCs/>
                <w:sz w:val="18"/>
                <w:szCs w:val="18"/>
              </w:rPr>
              <w:t>in a service queue.</w:t>
            </w:r>
          </w:p>
          <w:p w14:paraId="340A4092" w14:textId="77777777" w:rsidR="009F15D5" w:rsidRPr="0014762C" w:rsidRDefault="009F15D5">
            <w:pPr>
              <w:pStyle w:val="BodyText"/>
              <w:rPr>
                <w:b w:val="0"/>
                <w:bCs/>
                <w:sz w:val="18"/>
                <w:szCs w:val="18"/>
              </w:rPr>
            </w:pPr>
          </w:p>
        </w:tc>
      </w:tr>
    </w:tbl>
    <w:p w14:paraId="496FB589" w14:textId="77777777" w:rsidR="009F15D5" w:rsidRPr="000234AA" w:rsidRDefault="009F15D5">
      <w:pPr>
        <w:pStyle w:val="Header"/>
        <w:widowControl/>
        <w:tabs>
          <w:tab w:val="clear" w:pos="4320"/>
          <w:tab w:val="clear" w:pos="8640"/>
        </w:tabs>
        <w:rPr>
          <w:rFonts w:ascii="Tahoma" w:hAnsi="Tahoma"/>
          <w:snapToGrid/>
          <w:sz w:val="4"/>
          <w:szCs w:val="6"/>
        </w:rPr>
      </w:pPr>
    </w:p>
    <w:p w14:paraId="5D94169E"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9F0BFA" w:rsidRPr="009F0BFA">
        <w:rPr>
          <w:rFonts w:ascii="Arial" w:hAnsi="Arial"/>
          <w:b/>
          <w:sz w:val="18"/>
          <w:szCs w:val="18"/>
        </w:rPr>
        <w:t>Performance Measurement and Analysis</w:t>
      </w:r>
    </w:p>
    <w:p w14:paraId="1534A10A" w14:textId="77777777" w:rsidR="00992AA1" w:rsidRPr="007145D7" w:rsidRDefault="00992AA1" w:rsidP="00992AA1">
      <w:pPr>
        <w:rPr>
          <w:rFonts w:ascii="Tahoma" w:hAnsi="Tahoma" w:cs="Tahoma"/>
          <w:sz w:val="4"/>
          <w:szCs w:val="22"/>
        </w:rPr>
      </w:pPr>
    </w:p>
    <w:p w14:paraId="1F12B6DB"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2BFDA835" w14:textId="77777777" w:rsidR="00B64E22" w:rsidRPr="00F309CD" w:rsidRDefault="00B64E22" w:rsidP="00DB36F3">
      <w:pPr>
        <w:rPr>
          <w:rFonts w:ascii="Tahoma" w:hAnsi="Tahoma" w:cs="Tahoma"/>
          <w:b/>
          <w:bCs/>
          <w:sz w:val="10"/>
          <w:szCs w:val="20"/>
        </w:rPr>
      </w:pPr>
    </w:p>
    <w:p w14:paraId="3D2AB905" w14:textId="4B0C43B0" w:rsidR="00E05405" w:rsidRPr="00E05405" w:rsidRDefault="00FA7505" w:rsidP="00E05405">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E05405" w:rsidRPr="00E05405">
        <w:rPr>
          <w:rFonts w:ascii="Tahoma" w:hAnsi="Tahoma" w:cs="Tahoma"/>
          <w:sz w:val="20"/>
          <w:szCs w:val="20"/>
        </w:rPr>
        <w:t xml:space="preserve">Mathematical and statistical tools give us many ways to rate the overall </w:t>
      </w:r>
      <w:r w:rsidR="00E05405">
        <w:rPr>
          <w:rFonts w:ascii="Tahoma" w:hAnsi="Tahoma" w:cs="Tahoma"/>
          <w:sz w:val="20"/>
          <w:szCs w:val="20"/>
        </w:rPr>
        <w:tab/>
      </w:r>
      <w:r w:rsidR="00E05405">
        <w:rPr>
          <w:rFonts w:ascii="Tahoma" w:hAnsi="Tahoma" w:cs="Tahoma"/>
          <w:sz w:val="20"/>
          <w:szCs w:val="20"/>
        </w:rPr>
        <w:tab/>
      </w:r>
      <w:r w:rsidR="00E05405">
        <w:rPr>
          <w:rFonts w:ascii="Tahoma" w:hAnsi="Tahoma" w:cs="Tahoma"/>
          <w:sz w:val="20"/>
          <w:szCs w:val="20"/>
        </w:rPr>
        <w:tab/>
      </w:r>
      <w:r w:rsidR="00E05405">
        <w:rPr>
          <w:rFonts w:ascii="Tahoma" w:hAnsi="Tahoma" w:cs="Tahoma"/>
          <w:sz w:val="20"/>
          <w:szCs w:val="20"/>
        </w:rPr>
        <w:tab/>
      </w:r>
      <w:r w:rsidR="00E05405" w:rsidRPr="00E05405">
        <w:rPr>
          <w:rFonts w:ascii="Tahoma" w:hAnsi="Tahoma" w:cs="Tahoma"/>
          <w:sz w:val="20"/>
          <w:szCs w:val="20"/>
        </w:rPr>
        <w:t>performance of a system and its components.</w:t>
      </w:r>
    </w:p>
    <w:p w14:paraId="2B08BE66" w14:textId="77777777" w:rsidR="00E05405" w:rsidRPr="00F309CD" w:rsidRDefault="00E05405" w:rsidP="00E05405">
      <w:pPr>
        <w:rPr>
          <w:rFonts w:ascii="Tahoma" w:hAnsi="Tahoma" w:cs="Tahoma"/>
          <w:b/>
          <w:bCs/>
          <w:sz w:val="10"/>
          <w:szCs w:val="20"/>
        </w:rPr>
      </w:pPr>
    </w:p>
    <w:p w14:paraId="097D10C5" w14:textId="62066F90" w:rsidR="00E05405" w:rsidRPr="00E05405" w:rsidRDefault="00FA7505" w:rsidP="00E05405">
      <w:pPr>
        <w:pStyle w:val="NoSpacing"/>
        <w:rPr>
          <w:rFonts w:ascii="Tahoma" w:hAnsi="Tahoma" w:cs="Tahoma"/>
          <w:sz w:val="20"/>
          <w:szCs w:val="20"/>
        </w:rPr>
      </w:pPr>
      <w:proofErr w:type="gramStart"/>
      <w:r>
        <w:rPr>
          <w:rFonts w:ascii="Tahoma" w:hAnsi="Tahoma" w:cs="Tahoma"/>
          <w:b/>
          <w:bCs/>
          <w:sz w:val="20"/>
          <w:szCs w:val="20"/>
        </w:rPr>
        <w:t xml:space="preserve">FALSE  </w:t>
      </w:r>
      <w:r w:rsidR="00E05405" w:rsidRPr="00BD46C7">
        <w:rPr>
          <w:rFonts w:ascii="Tahoma" w:hAnsi="Tahoma" w:cs="Tahoma"/>
          <w:b/>
          <w:sz w:val="20"/>
          <w:szCs w:val="20"/>
        </w:rPr>
        <w:t>(</w:t>
      </w:r>
      <w:proofErr w:type="gramEnd"/>
      <w:r w:rsidR="00E05405">
        <w:rPr>
          <w:rFonts w:ascii="Tahoma" w:hAnsi="Tahoma" w:cs="Tahoma"/>
          <w:b/>
          <w:sz w:val="20"/>
          <w:szCs w:val="20"/>
        </w:rPr>
        <w:t>2</w:t>
      </w:r>
      <w:r w:rsidR="00E05405" w:rsidRPr="00BD46C7">
        <w:rPr>
          <w:rFonts w:ascii="Tahoma" w:hAnsi="Tahoma" w:cs="Tahoma"/>
          <w:b/>
          <w:sz w:val="20"/>
          <w:szCs w:val="20"/>
        </w:rPr>
        <w:t>)</w:t>
      </w:r>
      <w:r w:rsidR="00E05405" w:rsidRPr="00BD46C7">
        <w:rPr>
          <w:rFonts w:ascii="Tahoma" w:hAnsi="Tahoma" w:cs="Tahoma"/>
          <w:sz w:val="20"/>
          <w:szCs w:val="20"/>
        </w:rPr>
        <w:tab/>
      </w:r>
      <w:r w:rsidR="00E05405" w:rsidRPr="00E05405">
        <w:rPr>
          <w:rFonts w:ascii="Tahoma" w:hAnsi="Tahoma" w:cs="Tahoma"/>
          <w:sz w:val="20"/>
          <w:szCs w:val="20"/>
        </w:rPr>
        <w:t xml:space="preserve">A CPU running at double the clock speed of another is likely to give better CPU </w:t>
      </w:r>
      <w:r w:rsidR="00E05405">
        <w:rPr>
          <w:rFonts w:ascii="Tahoma" w:hAnsi="Tahoma" w:cs="Tahoma"/>
          <w:sz w:val="20"/>
          <w:szCs w:val="20"/>
        </w:rPr>
        <w:tab/>
      </w:r>
      <w:r w:rsidR="00E05405">
        <w:rPr>
          <w:rFonts w:ascii="Tahoma" w:hAnsi="Tahoma" w:cs="Tahoma"/>
          <w:sz w:val="20"/>
          <w:szCs w:val="20"/>
        </w:rPr>
        <w:tab/>
      </w:r>
      <w:r w:rsidR="00E05405">
        <w:rPr>
          <w:rFonts w:ascii="Tahoma" w:hAnsi="Tahoma" w:cs="Tahoma"/>
          <w:sz w:val="20"/>
          <w:szCs w:val="20"/>
        </w:rPr>
        <w:tab/>
      </w:r>
      <w:r w:rsidR="00E05405" w:rsidRPr="00E05405">
        <w:rPr>
          <w:rFonts w:ascii="Tahoma" w:hAnsi="Tahoma" w:cs="Tahoma"/>
          <w:sz w:val="20"/>
          <w:szCs w:val="20"/>
        </w:rPr>
        <w:t>throughput.</w:t>
      </w:r>
    </w:p>
    <w:p w14:paraId="1DF91482" w14:textId="77777777" w:rsidR="00E05405" w:rsidRPr="00F309CD" w:rsidRDefault="00E05405" w:rsidP="00E05405">
      <w:pPr>
        <w:rPr>
          <w:rFonts w:ascii="Tahoma" w:hAnsi="Tahoma" w:cs="Tahoma"/>
          <w:b/>
          <w:bCs/>
          <w:sz w:val="10"/>
          <w:szCs w:val="20"/>
        </w:rPr>
      </w:pPr>
    </w:p>
    <w:p w14:paraId="779488E1" w14:textId="5AD8E62C" w:rsidR="00E05405" w:rsidRPr="00E05405" w:rsidRDefault="00FA7505" w:rsidP="00E05405">
      <w:pPr>
        <w:pStyle w:val="NoSpacing"/>
        <w:rPr>
          <w:rFonts w:ascii="Tahoma" w:hAnsi="Tahoma" w:cs="Tahoma"/>
          <w:sz w:val="20"/>
          <w:szCs w:val="20"/>
        </w:rPr>
      </w:pPr>
      <w:proofErr w:type="gramStart"/>
      <w:r>
        <w:rPr>
          <w:rFonts w:ascii="Tahoma" w:hAnsi="Tahoma" w:cs="Tahoma"/>
          <w:b/>
          <w:bCs/>
          <w:sz w:val="20"/>
          <w:szCs w:val="20"/>
        </w:rPr>
        <w:t xml:space="preserve">FALSE  </w:t>
      </w:r>
      <w:r w:rsidR="00E05405" w:rsidRPr="00BD46C7">
        <w:rPr>
          <w:rFonts w:ascii="Tahoma" w:hAnsi="Tahoma" w:cs="Tahoma"/>
          <w:b/>
          <w:sz w:val="20"/>
          <w:szCs w:val="20"/>
        </w:rPr>
        <w:t>(</w:t>
      </w:r>
      <w:proofErr w:type="gramEnd"/>
      <w:r w:rsidR="00E05405">
        <w:rPr>
          <w:rFonts w:ascii="Tahoma" w:hAnsi="Tahoma" w:cs="Tahoma"/>
          <w:b/>
          <w:sz w:val="20"/>
          <w:szCs w:val="20"/>
        </w:rPr>
        <w:t>3</w:t>
      </w:r>
      <w:r w:rsidR="00E05405" w:rsidRPr="00BD46C7">
        <w:rPr>
          <w:rFonts w:ascii="Tahoma" w:hAnsi="Tahoma" w:cs="Tahoma"/>
          <w:b/>
          <w:sz w:val="20"/>
          <w:szCs w:val="20"/>
        </w:rPr>
        <w:t>)</w:t>
      </w:r>
      <w:r w:rsidR="00E05405" w:rsidRPr="00BD46C7">
        <w:rPr>
          <w:rFonts w:ascii="Tahoma" w:hAnsi="Tahoma" w:cs="Tahoma"/>
          <w:sz w:val="20"/>
          <w:szCs w:val="20"/>
        </w:rPr>
        <w:tab/>
      </w:r>
      <w:r w:rsidR="00E05405" w:rsidRPr="00E05405">
        <w:rPr>
          <w:rFonts w:ascii="Tahoma" w:hAnsi="Tahoma" w:cs="Tahoma"/>
          <w:sz w:val="20"/>
          <w:szCs w:val="20"/>
        </w:rPr>
        <w:t xml:space="preserve">Branch prediction is the process of attempting to guess the next instruction in </w:t>
      </w:r>
      <w:r w:rsidR="00006818">
        <w:rPr>
          <w:rFonts w:ascii="Tahoma" w:hAnsi="Tahoma" w:cs="Tahoma"/>
          <w:sz w:val="20"/>
          <w:szCs w:val="20"/>
        </w:rPr>
        <w:tab/>
      </w:r>
      <w:r w:rsidR="00006818">
        <w:rPr>
          <w:rFonts w:ascii="Tahoma" w:hAnsi="Tahoma" w:cs="Tahoma"/>
          <w:sz w:val="20"/>
          <w:szCs w:val="20"/>
        </w:rPr>
        <w:tab/>
      </w:r>
      <w:r w:rsidR="00006818">
        <w:rPr>
          <w:rFonts w:ascii="Tahoma" w:hAnsi="Tahoma" w:cs="Tahoma"/>
          <w:sz w:val="20"/>
          <w:szCs w:val="20"/>
        </w:rPr>
        <w:tab/>
      </w:r>
      <w:r w:rsidR="00E05405" w:rsidRPr="00E05405">
        <w:rPr>
          <w:rFonts w:ascii="Tahoma" w:hAnsi="Tahoma" w:cs="Tahoma"/>
          <w:sz w:val="20"/>
          <w:szCs w:val="20"/>
        </w:rPr>
        <w:t>the instruction stream.</w:t>
      </w:r>
    </w:p>
    <w:p w14:paraId="18540EC9" w14:textId="77777777" w:rsidR="008B6D7E" w:rsidRPr="00F309CD" w:rsidRDefault="008B6D7E" w:rsidP="008B6D7E">
      <w:pPr>
        <w:rPr>
          <w:rFonts w:ascii="Tahoma" w:hAnsi="Tahoma" w:cs="Tahoma"/>
          <w:b/>
          <w:bCs/>
          <w:sz w:val="10"/>
          <w:szCs w:val="20"/>
        </w:rPr>
      </w:pPr>
    </w:p>
    <w:p w14:paraId="6BC7EFFC" w14:textId="35069C48" w:rsidR="00E05405" w:rsidRPr="00E05405" w:rsidRDefault="00FA7505" w:rsidP="008B6D7E">
      <w:pPr>
        <w:pStyle w:val="NoSpacing"/>
        <w:rPr>
          <w:rFonts w:ascii="Tahoma" w:hAnsi="Tahoma" w:cs="Tahoma"/>
          <w:sz w:val="20"/>
          <w:szCs w:val="20"/>
        </w:rPr>
      </w:pPr>
      <w:r>
        <w:rPr>
          <w:rFonts w:ascii="Tahoma" w:hAnsi="Tahoma" w:cs="Tahoma"/>
          <w:b/>
          <w:bCs/>
          <w:sz w:val="20"/>
          <w:szCs w:val="20"/>
        </w:rPr>
        <w:t>TRUE</w:t>
      </w:r>
      <w:proofErr w:type="gramStart"/>
      <w:r>
        <w:rPr>
          <w:rFonts w:ascii="Tahoma" w:hAnsi="Tahoma" w:cs="Tahoma"/>
          <w:b/>
          <w:bCs/>
          <w:sz w:val="20"/>
          <w:szCs w:val="20"/>
        </w:rPr>
        <w:t xml:space="preserve">   </w:t>
      </w:r>
      <w:r w:rsidR="008B6D7E" w:rsidRPr="00BD46C7">
        <w:rPr>
          <w:rFonts w:ascii="Tahoma" w:hAnsi="Tahoma" w:cs="Tahoma"/>
          <w:b/>
          <w:sz w:val="20"/>
          <w:szCs w:val="20"/>
        </w:rPr>
        <w:t>(</w:t>
      </w:r>
      <w:proofErr w:type="gramEnd"/>
      <w:r w:rsidR="008B6D7E">
        <w:rPr>
          <w:rFonts w:ascii="Tahoma" w:hAnsi="Tahoma" w:cs="Tahoma"/>
          <w:b/>
          <w:sz w:val="20"/>
          <w:szCs w:val="20"/>
        </w:rPr>
        <w:t>4</w:t>
      </w:r>
      <w:r w:rsidR="008B6D7E" w:rsidRPr="00BD46C7">
        <w:rPr>
          <w:rFonts w:ascii="Tahoma" w:hAnsi="Tahoma" w:cs="Tahoma"/>
          <w:b/>
          <w:sz w:val="20"/>
          <w:szCs w:val="20"/>
        </w:rPr>
        <w:t>)</w:t>
      </w:r>
      <w:r w:rsidR="008B6D7E" w:rsidRPr="00BD46C7">
        <w:rPr>
          <w:rFonts w:ascii="Tahoma" w:hAnsi="Tahoma" w:cs="Tahoma"/>
          <w:sz w:val="20"/>
          <w:szCs w:val="20"/>
        </w:rPr>
        <w:tab/>
      </w:r>
      <w:r w:rsidR="00E05405" w:rsidRPr="00E05405">
        <w:rPr>
          <w:rFonts w:ascii="Tahoma" w:hAnsi="Tahoma" w:cs="Tahoma"/>
          <w:sz w:val="20"/>
          <w:szCs w:val="20"/>
        </w:rPr>
        <w:t xml:space="preserve">Disk scheduling can be a function of either the disk controller or the host </w:t>
      </w:r>
      <w:r w:rsidR="008B6D7E">
        <w:rPr>
          <w:rFonts w:ascii="Tahoma" w:hAnsi="Tahoma" w:cs="Tahoma"/>
          <w:sz w:val="20"/>
          <w:szCs w:val="20"/>
        </w:rPr>
        <w:tab/>
      </w:r>
      <w:r w:rsidR="008B6D7E">
        <w:rPr>
          <w:rFonts w:ascii="Tahoma" w:hAnsi="Tahoma" w:cs="Tahoma"/>
          <w:sz w:val="20"/>
          <w:szCs w:val="20"/>
        </w:rPr>
        <w:tab/>
      </w:r>
      <w:r w:rsidR="008B6D7E">
        <w:rPr>
          <w:rFonts w:ascii="Tahoma" w:hAnsi="Tahoma" w:cs="Tahoma"/>
          <w:sz w:val="20"/>
          <w:szCs w:val="20"/>
        </w:rPr>
        <w:tab/>
      </w:r>
      <w:r w:rsidR="00E05405" w:rsidRPr="00E05405">
        <w:rPr>
          <w:rFonts w:ascii="Tahoma" w:hAnsi="Tahoma" w:cs="Tahoma"/>
          <w:sz w:val="20"/>
          <w:szCs w:val="20"/>
        </w:rPr>
        <w:t>operating system.</w:t>
      </w:r>
    </w:p>
    <w:p w14:paraId="704E94E0" w14:textId="77777777" w:rsidR="00CC2B77" w:rsidRPr="00F309CD" w:rsidRDefault="00CC2B77" w:rsidP="00CC2B77">
      <w:pPr>
        <w:rPr>
          <w:rFonts w:ascii="Tahoma" w:hAnsi="Tahoma" w:cs="Tahoma"/>
          <w:b/>
          <w:bCs/>
          <w:sz w:val="10"/>
          <w:szCs w:val="20"/>
        </w:rPr>
      </w:pPr>
    </w:p>
    <w:p w14:paraId="11B238CF" w14:textId="3C4CFD8E" w:rsidR="00E05405" w:rsidRPr="00E05405" w:rsidRDefault="00FA7505" w:rsidP="00E05405">
      <w:pPr>
        <w:pStyle w:val="NoSpacing"/>
        <w:rPr>
          <w:rFonts w:ascii="Tahoma" w:hAnsi="Tahoma" w:cs="Tahoma"/>
          <w:sz w:val="20"/>
          <w:szCs w:val="20"/>
        </w:rPr>
      </w:pPr>
      <w:r>
        <w:rPr>
          <w:rFonts w:ascii="Tahoma" w:hAnsi="Tahoma" w:cs="Tahoma"/>
          <w:b/>
          <w:bCs/>
          <w:sz w:val="20"/>
          <w:szCs w:val="20"/>
        </w:rPr>
        <w:t>TRUE</w:t>
      </w:r>
      <w:r w:rsidR="00CC2B77">
        <w:rPr>
          <w:rFonts w:ascii="Tahoma" w:hAnsi="Tahoma" w:cs="Tahoma"/>
          <w:b/>
          <w:sz w:val="20"/>
          <w:szCs w:val="20"/>
        </w:rPr>
        <w:tab/>
      </w:r>
      <w:r w:rsidR="00CC2B77" w:rsidRPr="00BD46C7">
        <w:rPr>
          <w:rFonts w:ascii="Tahoma" w:hAnsi="Tahoma" w:cs="Tahoma"/>
          <w:b/>
          <w:sz w:val="20"/>
          <w:szCs w:val="20"/>
        </w:rPr>
        <w:t>(</w:t>
      </w:r>
      <w:r w:rsidR="00CC2B77">
        <w:rPr>
          <w:rFonts w:ascii="Tahoma" w:hAnsi="Tahoma" w:cs="Tahoma"/>
          <w:b/>
          <w:sz w:val="20"/>
          <w:szCs w:val="20"/>
        </w:rPr>
        <w:t>5</w:t>
      </w:r>
      <w:r w:rsidR="00CC2B77" w:rsidRPr="00BD46C7">
        <w:rPr>
          <w:rFonts w:ascii="Tahoma" w:hAnsi="Tahoma" w:cs="Tahoma"/>
          <w:b/>
          <w:sz w:val="20"/>
          <w:szCs w:val="20"/>
        </w:rPr>
        <w:t>)</w:t>
      </w:r>
      <w:r w:rsidR="00CC2B77" w:rsidRPr="00BD46C7">
        <w:rPr>
          <w:rFonts w:ascii="Tahoma" w:hAnsi="Tahoma" w:cs="Tahoma"/>
          <w:sz w:val="20"/>
          <w:szCs w:val="20"/>
        </w:rPr>
        <w:tab/>
      </w:r>
      <w:r w:rsidR="00E05405" w:rsidRPr="00E05405">
        <w:rPr>
          <w:rFonts w:ascii="Tahoma" w:hAnsi="Tahoma" w:cs="Tahoma"/>
          <w:sz w:val="20"/>
          <w:szCs w:val="20"/>
        </w:rPr>
        <w:t xml:space="preserve">The elevator algorithm works much </w:t>
      </w:r>
      <w:proofErr w:type="gramStart"/>
      <w:r w:rsidR="00E05405" w:rsidRPr="00E05405">
        <w:rPr>
          <w:rFonts w:ascii="Tahoma" w:hAnsi="Tahoma" w:cs="Tahoma"/>
          <w:sz w:val="20"/>
          <w:szCs w:val="20"/>
        </w:rPr>
        <w:t>similar to</w:t>
      </w:r>
      <w:proofErr w:type="gramEnd"/>
      <w:r w:rsidR="00E05405" w:rsidRPr="00E05405">
        <w:rPr>
          <w:rFonts w:ascii="Tahoma" w:hAnsi="Tahoma" w:cs="Tahoma"/>
          <w:sz w:val="20"/>
          <w:szCs w:val="20"/>
        </w:rPr>
        <w:t xml:space="preserve"> how skyscraper elevators service </w:t>
      </w:r>
      <w:r w:rsidR="00CC2B77">
        <w:rPr>
          <w:rFonts w:ascii="Tahoma" w:hAnsi="Tahoma" w:cs="Tahoma"/>
          <w:sz w:val="20"/>
          <w:szCs w:val="20"/>
        </w:rPr>
        <w:tab/>
      </w:r>
      <w:r w:rsidR="00CC2B77">
        <w:rPr>
          <w:rFonts w:ascii="Tahoma" w:hAnsi="Tahoma" w:cs="Tahoma"/>
          <w:sz w:val="20"/>
          <w:szCs w:val="20"/>
        </w:rPr>
        <w:tab/>
      </w:r>
      <w:r w:rsidR="00CC2B77">
        <w:rPr>
          <w:rFonts w:ascii="Tahoma" w:hAnsi="Tahoma" w:cs="Tahoma"/>
          <w:sz w:val="20"/>
          <w:szCs w:val="20"/>
        </w:rPr>
        <w:tab/>
      </w:r>
      <w:r w:rsidR="00E05405" w:rsidRPr="00E05405">
        <w:rPr>
          <w:rFonts w:ascii="Tahoma" w:hAnsi="Tahoma" w:cs="Tahoma"/>
          <w:sz w:val="20"/>
          <w:szCs w:val="20"/>
        </w:rPr>
        <w:t>their passengers.</w:t>
      </w:r>
    </w:p>
    <w:p w14:paraId="7D3A122C" w14:textId="77777777" w:rsidR="00CC2B77" w:rsidRPr="00F309CD" w:rsidRDefault="00CC2B77" w:rsidP="00CC2B77">
      <w:pPr>
        <w:rPr>
          <w:rFonts w:ascii="Tahoma" w:hAnsi="Tahoma" w:cs="Tahoma"/>
          <w:b/>
          <w:bCs/>
          <w:sz w:val="10"/>
          <w:szCs w:val="20"/>
        </w:rPr>
      </w:pPr>
    </w:p>
    <w:p w14:paraId="37D80BEF" w14:textId="79BBF5A8" w:rsidR="00E05405" w:rsidRPr="00E05405" w:rsidRDefault="00FA7505" w:rsidP="00CC2B77">
      <w:pPr>
        <w:pStyle w:val="NoSpacing"/>
        <w:rPr>
          <w:rFonts w:ascii="Tahoma" w:hAnsi="Tahoma" w:cs="Tahoma"/>
          <w:sz w:val="20"/>
          <w:szCs w:val="20"/>
        </w:rPr>
      </w:pPr>
      <w:r>
        <w:rPr>
          <w:rFonts w:ascii="Tahoma" w:hAnsi="Tahoma" w:cs="Tahoma"/>
          <w:b/>
          <w:bCs/>
          <w:sz w:val="20"/>
          <w:szCs w:val="20"/>
        </w:rPr>
        <w:t>TRUE</w:t>
      </w:r>
      <w:r w:rsidR="00CC2B77">
        <w:rPr>
          <w:rFonts w:ascii="Tahoma" w:hAnsi="Tahoma" w:cs="Tahoma"/>
          <w:b/>
          <w:sz w:val="20"/>
          <w:szCs w:val="20"/>
        </w:rPr>
        <w:tab/>
      </w:r>
      <w:r w:rsidR="00CC2B77" w:rsidRPr="00BD46C7">
        <w:rPr>
          <w:rFonts w:ascii="Tahoma" w:hAnsi="Tahoma" w:cs="Tahoma"/>
          <w:b/>
          <w:sz w:val="20"/>
          <w:szCs w:val="20"/>
        </w:rPr>
        <w:t>(</w:t>
      </w:r>
      <w:r w:rsidR="00CC2B77">
        <w:rPr>
          <w:rFonts w:ascii="Tahoma" w:hAnsi="Tahoma" w:cs="Tahoma"/>
          <w:b/>
          <w:sz w:val="20"/>
          <w:szCs w:val="20"/>
        </w:rPr>
        <w:t>6</w:t>
      </w:r>
      <w:r w:rsidR="00CC2B77" w:rsidRPr="00BD46C7">
        <w:rPr>
          <w:rFonts w:ascii="Tahoma" w:hAnsi="Tahoma" w:cs="Tahoma"/>
          <w:b/>
          <w:sz w:val="20"/>
          <w:szCs w:val="20"/>
        </w:rPr>
        <w:t>)</w:t>
      </w:r>
      <w:r w:rsidR="00CC2B77" w:rsidRPr="00BD46C7">
        <w:rPr>
          <w:rFonts w:ascii="Tahoma" w:hAnsi="Tahoma" w:cs="Tahoma"/>
          <w:sz w:val="20"/>
          <w:szCs w:val="20"/>
        </w:rPr>
        <w:tab/>
      </w:r>
      <w:r w:rsidR="00E05405" w:rsidRPr="00E05405">
        <w:rPr>
          <w:rFonts w:ascii="Tahoma" w:hAnsi="Tahoma" w:cs="Tahoma"/>
          <w:sz w:val="20"/>
          <w:szCs w:val="20"/>
        </w:rPr>
        <w:t xml:space="preserve">When throughput is more important than reliability, a system may employ the </w:t>
      </w:r>
      <w:r w:rsidR="00CC2B77">
        <w:rPr>
          <w:rFonts w:ascii="Tahoma" w:hAnsi="Tahoma" w:cs="Tahoma"/>
          <w:sz w:val="20"/>
          <w:szCs w:val="20"/>
        </w:rPr>
        <w:tab/>
      </w:r>
      <w:r w:rsidR="00CC2B77">
        <w:rPr>
          <w:rFonts w:ascii="Tahoma" w:hAnsi="Tahoma" w:cs="Tahoma"/>
          <w:sz w:val="20"/>
          <w:szCs w:val="20"/>
        </w:rPr>
        <w:tab/>
      </w:r>
      <w:r w:rsidR="00CC2B77">
        <w:rPr>
          <w:rFonts w:ascii="Tahoma" w:hAnsi="Tahoma" w:cs="Tahoma"/>
          <w:sz w:val="20"/>
          <w:szCs w:val="20"/>
        </w:rPr>
        <w:tab/>
      </w:r>
      <w:r w:rsidR="00E05405" w:rsidRPr="00E05405">
        <w:rPr>
          <w:rFonts w:ascii="Tahoma" w:hAnsi="Tahoma" w:cs="Tahoma"/>
          <w:sz w:val="20"/>
          <w:szCs w:val="20"/>
        </w:rPr>
        <w:t>write</w:t>
      </w:r>
      <w:r w:rsidR="00CC2B77">
        <w:rPr>
          <w:rFonts w:ascii="Tahoma" w:hAnsi="Tahoma" w:cs="Tahoma"/>
          <w:sz w:val="20"/>
          <w:szCs w:val="20"/>
        </w:rPr>
        <w:t xml:space="preserve"> </w:t>
      </w:r>
      <w:r w:rsidR="00E05405" w:rsidRPr="00E05405">
        <w:rPr>
          <w:rFonts w:ascii="Tahoma" w:hAnsi="Tahoma" w:cs="Tahoma"/>
          <w:sz w:val="20"/>
          <w:szCs w:val="20"/>
        </w:rPr>
        <w:t>-</w:t>
      </w:r>
      <w:r w:rsidR="00CC2B77">
        <w:rPr>
          <w:rFonts w:ascii="Tahoma" w:hAnsi="Tahoma" w:cs="Tahoma"/>
          <w:sz w:val="20"/>
          <w:szCs w:val="20"/>
        </w:rPr>
        <w:t xml:space="preserve"> </w:t>
      </w:r>
      <w:r w:rsidR="00E05405" w:rsidRPr="00E05405">
        <w:rPr>
          <w:rFonts w:ascii="Tahoma" w:hAnsi="Tahoma" w:cs="Tahoma"/>
          <w:sz w:val="20"/>
          <w:szCs w:val="20"/>
        </w:rPr>
        <w:t>back cache policy.</w:t>
      </w:r>
    </w:p>
    <w:p w14:paraId="764EA3AA" w14:textId="77777777" w:rsidR="00876417" w:rsidRPr="00F309CD" w:rsidRDefault="00876417" w:rsidP="00876417">
      <w:pPr>
        <w:rPr>
          <w:rFonts w:ascii="Tahoma" w:hAnsi="Tahoma" w:cs="Tahoma"/>
          <w:b/>
          <w:bCs/>
          <w:sz w:val="10"/>
          <w:szCs w:val="20"/>
        </w:rPr>
      </w:pPr>
    </w:p>
    <w:p w14:paraId="41E9BAC7" w14:textId="42619F66" w:rsidR="00E05405" w:rsidRPr="00E05405" w:rsidRDefault="00FA7505" w:rsidP="00876417">
      <w:pPr>
        <w:pStyle w:val="NoSpacing"/>
        <w:rPr>
          <w:rFonts w:ascii="Tahoma" w:hAnsi="Tahoma" w:cs="Tahoma"/>
          <w:sz w:val="20"/>
          <w:szCs w:val="20"/>
        </w:rPr>
      </w:pPr>
      <w:r>
        <w:rPr>
          <w:rFonts w:ascii="Tahoma" w:hAnsi="Tahoma" w:cs="Tahoma"/>
          <w:b/>
          <w:bCs/>
          <w:sz w:val="20"/>
          <w:szCs w:val="20"/>
        </w:rPr>
        <w:t>TRUE</w:t>
      </w:r>
      <w:r w:rsidR="00876417">
        <w:rPr>
          <w:rFonts w:ascii="Tahoma" w:hAnsi="Tahoma" w:cs="Tahoma"/>
          <w:b/>
          <w:sz w:val="20"/>
          <w:szCs w:val="20"/>
        </w:rPr>
        <w:tab/>
      </w:r>
      <w:r w:rsidR="00876417" w:rsidRPr="00BD46C7">
        <w:rPr>
          <w:rFonts w:ascii="Tahoma" w:hAnsi="Tahoma" w:cs="Tahoma"/>
          <w:b/>
          <w:sz w:val="20"/>
          <w:szCs w:val="20"/>
        </w:rPr>
        <w:t>(</w:t>
      </w:r>
      <w:r w:rsidR="00876417">
        <w:rPr>
          <w:rFonts w:ascii="Tahoma" w:hAnsi="Tahoma" w:cs="Tahoma"/>
          <w:b/>
          <w:sz w:val="20"/>
          <w:szCs w:val="20"/>
        </w:rPr>
        <w:t>7</w:t>
      </w:r>
      <w:r w:rsidR="00876417" w:rsidRPr="00BD46C7">
        <w:rPr>
          <w:rFonts w:ascii="Tahoma" w:hAnsi="Tahoma" w:cs="Tahoma"/>
          <w:b/>
          <w:sz w:val="20"/>
          <w:szCs w:val="20"/>
        </w:rPr>
        <w:t>)</w:t>
      </w:r>
      <w:r w:rsidR="00876417" w:rsidRPr="00BD46C7">
        <w:rPr>
          <w:rFonts w:ascii="Tahoma" w:hAnsi="Tahoma" w:cs="Tahoma"/>
          <w:sz w:val="20"/>
          <w:szCs w:val="20"/>
        </w:rPr>
        <w:tab/>
      </w:r>
      <w:r w:rsidR="00E05405" w:rsidRPr="00E05405">
        <w:rPr>
          <w:rFonts w:ascii="Tahoma" w:hAnsi="Tahoma" w:cs="Tahoma"/>
          <w:sz w:val="20"/>
          <w:szCs w:val="20"/>
        </w:rPr>
        <w:t>More time</w:t>
      </w:r>
      <w:r w:rsidR="00876417">
        <w:rPr>
          <w:rFonts w:ascii="Tahoma" w:hAnsi="Tahoma" w:cs="Tahoma"/>
          <w:sz w:val="20"/>
          <w:szCs w:val="20"/>
        </w:rPr>
        <w:t xml:space="preserve"> </w:t>
      </w:r>
      <w:r w:rsidR="00E05405" w:rsidRPr="00E05405">
        <w:rPr>
          <w:rFonts w:ascii="Tahoma" w:hAnsi="Tahoma" w:cs="Tahoma"/>
          <w:sz w:val="20"/>
          <w:szCs w:val="20"/>
        </w:rPr>
        <w:t>-</w:t>
      </w:r>
      <w:r w:rsidR="00876417">
        <w:rPr>
          <w:rFonts w:ascii="Tahoma" w:hAnsi="Tahoma" w:cs="Tahoma"/>
          <w:sz w:val="20"/>
          <w:szCs w:val="20"/>
        </w:rPr>
        <w:t xml:space="preserve"> </w:t>
      </w:r>
      <w:r w:rsidR="00E05405" w:rsidRPr="00E05405">
        <w:rPr>
          <w:rFonts w:ascii="Tahoma" w:hAnsi="Tahoma" w:cs="Tahoma"/>
          <w:sz w:val="20"/>
          <w:szCs w:val="20"/>
        </w:rPr>
        <w:t>consuming programs have greater influence on the harmonic mean.</w:t>
      </w:r>
    </w:p>
    <w:p w14:paraId="3EAF2E3F" w14:textId="77777777" w:rsidR="00EA4126" w:rsidRDefault="00EA4126" w:rsidP="00E05405">
      <w:pPr>
        <w:pStyle w:val="NoSpacing"/>
        <w:rPr>
          <w:rFonts w:ascii="Tahoma" w:hAnsi="Tahoma" w:cs="Tahoma"/>
          <w:sz w:val="20"/>
          <w:szCs w:val="20"/>
        </w:rPr>
      </w:pPr>
    </w:p>
    <w:p w14:paraId="618E0B70" w14:textId="7FD9F5E8" w:rsidR="00E05405" w:rsidRPr="00E05405" w:rsidRDefault="00FA7505" w:rsidP="00E05405">
      <w:pPr>
        <w:pStyle w:val="NoSpacing"/>
        <w:rPr>
          <w:rFonts w:ascii="Tahoma" w:hAnsi="Tahoma" w:cs="Tahoma"/>
          <w:sz w:val="20"/>
          <w:szCs w:val="20"/>
        </w:rPr>
      </w:pPr>
      <w:r>
        <w:rPr>
          <w:rFonts w:ascii="Tahoma" w:hAnsi="Tahoma" w:cs="Tahoma"/>
          <w:b/>
          <w:bCs/>
          <w:sz w:val="20"/>
          <w:szCs w:val="20"/>
        </w:rPr>
        <w:t>TRUE</w:t>
      </w:r>
      <w:r w:rsidR="00EA4126">
        <w:rPr>
          <w:rFonts w:ascii="Tahoma" w:hAnsi="Tahoma" w:cs="Tahoma"/>
          <w:b/>
          <w:sz w:val="20"/>
          <w:szCs w:val="20"/>
        </w:rPr>
        <w:tab/>
      </w:r>
      <w:r w:rsidR="00EA4126" w:rsidRPr="00BD46C7">
        <w:rPr>
          <w:rFonts w:ascii="Tahoma" w:hAnsi="Tahoma" w:cs="Tahoma"/>
          <w:b/>
          <w:sz w:val="20"/>
          <w:szCs w:val="20"/>
        </w:rPr>
        <w:t>(</w:t>
      </w:r>
      <w:r w:rsidR="00EA4126">
        <w:rPr>
          <w:rFonts w:ascii="Tahoma" w:hAnsi="Tahoma" w:cs="Tahoma"/>
          <w:b/>
          <w:sz w:val="20"/>
          <w:szCs w:val="20"/>
        </w:rPr>
        <w:t>8</w:t>
      </w:r>
      <w:r w:rsidR="00EA4126" w:rsidRPr="00BD46C7">
        <w:rPr>
          <w:rFonts w:ascii="Tahoma" w:hAnsi="Tahoma" w:cs="Tahoma"/>
          <w:b/>
          <w:sz w:val="20"/>
          <w:szCs w:val="20"/>
        </w:rPr>
        <w:t>)</w:t>
      </w:r>
      <w:r w:rsidR="00EA4126" w:rsidRPr="00BD46C7">
        <w:rPr>
          <w:rFonts w:ascii="Tahoma" w:hAnsi="Tahoma" w:cs="Tahoma"/>
          <w:sz w:val="20"/>
          <w:szCs w:val="20"/>
        </w:rPr>
        <w:tab/>
      </w:r>
      <w:r w:rsidR="00E05405" w:rsidRPr="00E05405">
        <w:rPr>
          <w:rFonts w:ascii="Tahoma" w:hAnsi="Tahoma" w:cs="Tahoma"/>
          <w:sz w:val="20"/>
          <w:szCs w:val="20"/>
        </w:rPr>
        <w:t xml:space="preserve">Clock speed, MIPS and FLOPS are the metrics in comparing relative performance </w:t>
      </w:r>
      <w:r w:rsidR="00EA4126">
        <w:rPr>
          <w:rFonts w:ascii="Tahoma" w:hAnsi="Tahoma" w:cs="Tahoma"/>
          <w:sz w:val="20"/>
          <w:szCs w:val="20"/>
        </w:rPr>
        <w:tab/>
      </w:r>
      <w:r w:rsidR="00EA4126">
        <w:rPr>
          <w:rFonts w:ascii="Tahoma" w:hAnsi="Tahoma" w:cs="Tahoma"/>
          <w:sz w:val="20"/>
          <w:szCs w:val="20"/>
        </w:rPr>
        <w:tab/>
      </w:r>
      <w:r w:rsidR="00EA4126">
        <w:rPr>
          <w:rFonts w:ascii="Tahoma" w:hAnsi="Tahoma" w:cs="Tahoma"/>
          <w:sz w:val="20"/>
          <w:szCs w:val="20"/>
        </w:rPr>
        <w:tab/>
      </w:r>
      <w:r w:rsidR="00E05405" w:rsidRPr="00E05405">
        <w:rPr>
          <w:rFonts w:ascii="Tahoma" w:hAnsi="Tahoma" w:cs="Tahoma"/>
          <w:sz w:val="20"/>
          <w:szCs w:val="20"/>
        </w:rPr>
        <w:t>across a line of similar computers offered by the same vendor.</w:t>
      </w:r>
    </w:p>
    <w:p w14:paraId="2159BEC0" w14:textId="77777777" w:rsidR="00852B27" w:rsidRPr="00F309CD" w:rsidRDefault="00852B27" w:rsidP="00852B27">
      <w:pPr>
        <w:rPr>
          <w:rFonts w:ascii="Tahoma" w:hAnsi="Tahoma" w:cs="Tahoma"/>
          <w:b/>
          <w:bCs/>
          <w:sz w:val="10"/>
          <w:szCs w:val="20"/>
        </w:rPr>
      </w:pPr>
    </w:p>
    <w:p w14:paraId="0AF79748" w14:textId="2524E698" w:rsidR="00E05405" w:rsidRPr="00E05405" w:rsidRDefault="00FA7505" w:rsidP="00852B27">
      <w:pPr>
        <w:pStyle w:val="NoSpacing"/>
        <w:rPr>
          <w:rFonts w:ascii="Tahoma" w:hAnsi="Tahoma" w:cs="Tahoma"/>
          <w:sz w:val="20"/>
          <w:szCs w:val="20"/>
        </w:rPr>
      </w:pPr>
      <w:r>
        <w:rPr>
          <w:rFonts w:ascii="Tahoma" w:hAnsi="Tahoma" w:cs="Tahoma"/>
          <w:b/>
          <w:bCs/>
          <w:sz w:val="20"/>
          <w:szCs w:val="20"/>
        </w:rPr>
        <w:t>TRUE</w:t>
      </w:r>
      <w:r w:rsidR="00852B27">
        <w:rPr>
          <w:rFonts w:ascii="Tahoma" w:hAnsi="Tahoma" w:cs="Tahoma"/>
          <w:b/>
          <w:sz w:val="20"/>
          <w:szCs w:val="20"/>
        </w:rPr>
        <w:tab/>
      </w:r>
      <w:r w:rsidR="00852B27" w:rsidRPr="00BD46C7">
        <w:rPr>
          <w:rFonts w:ascii="Tahoma" w:hAnsi="Tahoma" w:cs="Tahoma"/>
          <w:b/>
          <w:sz w:val="20"/>
          <w:szCs w:val="20"/>
        </w:rPr>
        <w:t>(</w:t>
      </w:r>
      <w:r w:rsidR="00852B27">
        <w:rPr>
          <w:rFonts w:ascii="Tahoma" w:hAnsi="Tahoma" w:cs="Tahoma"/>
          <w:b/>
          <w:sz w:val="20"/>
          <w:szCs w:val="20"/>
        </w:rPr>
        <w:t>9</w:t>
      </w:r>
      <w:r w:rsidR="00852B27" w:rsidRPr="00BD46C7">
        <w:rPr>
          <w:rFonts w:ascii="Tahoma" w:hAnsi="Tahoma" w:cs="Tahoma"/>
          <w:b/>
          <w:sz w:val="20"/>
          <w:szCs w:val="20"/>
        </w:rPr>
        <w:t>)</w:t>
      </w:r>
      <w:r w:rsidR="00852B27" w:rsidRPr="00BD46C7">
        <w:rPr>
          <w:rFonts w:ascii="Tahoma" w:hAnsi="Tahoma" w:cs="Tahoma"/>
          <w:sz w:val="20"/>
          <w:szCs w:val="20"/>
        </w:rPr>
        <w:tab/>
      </w:r>
      <w:r w:rsidR="00E05405" w:rsidRPr="00E05405">
        <w:rPr>
          <w:rFonts w:ascii="Tahoma" w:hAnsi="Tahoma" w:cs="Tahoma"/>
          <w:sz w:val="20"/>
          <w:szCs w:val="20"/>
        </w:rPr>
        <w:t xml:space="preserve">Simulation is very useful for estimating the performance of systems or system </w:t>
      </w:r>
      <w:r w:rsidR="00852B27">
        <w:rPr>
          <w:rFonts w:ascii="Tahoma" w:hAnsi="Tahoma" w:cs="Tahoma"/>
          <w:sz w:val="20"/>
          <w:szCs w:val="20"/>
        </w:rPr>
        <w:tab/>
      </w:r>
      <w:r w:rsidR="00852B27">
        <w:rPr>
          <w:rFonts w:ascii="Tahoma" w:hAnsi="Tahoma" w:cs="Tahoma"/>
          <w:sz w:val="20"/>
          <w:szCs w:val="20"/>
        </w:rPr>
        <w:tab/>
      </w:r>
      <w:r w:rsidR="00852B27">
        <w:rPr>
          <w:rFonts w:ascii="Tahoma" w:hAnsi="Tahoma" w:cs="Tahoma"/>
          <w:sz w:val="20"/>
          <w:szCs w:val="20"/>
        </w:rPr>
        <w:tab/>
      </w:r>
      <w:r w:rsidR="00E05405" w:rsidRPr="00E05405">
        <w:rPr>
          <w:rFonts w:ascii="Tahoma" w:hAnsi="Tahoma" w:cs="Tahoma"/>
          <w:sz w:val="20"/>
          <w:szCs w:val="20"/>
        </w:rPr>
        <w:t>configurations that only exist.</w:t>
      </w:r>
    </w:p>
    <w:p w14:paraId="57735C3A" w14:textId="77777777" w:rsidR="00852B27" w:rsidRPr="00F309CD" w:rsidRDefault="00852B27" w:rsidP="00852B27">
      <w:pPr>
        <w:rPr>
          <w:rFonts w:ascii="Tahoma" w:hAnsi="Tahoma" w:cs="Tahoma"/>
          <w:b/>
          <w:bCs/>
          <w:sz w:val="10"/>
          <w:szCs w:val="20"/>
        </w:rPr>
      </w:pPr>
    </w:p>
    <w:p w14:paraId="7FA60A50" w14:textId="132FCE74" w:rsidR="00E05405" w:rsidRPr="00E05405" w:rsidRDefault="00FA7505" w:rsidP="00852B27">
      <w:pPr>
        <w:pStyle w:val="NoSpacing"/>
        <w:rPr>
          <w:rFonts w:ascii="Tahoma" w:hAnsi="Tahoma" w:cs="Tahoma"/>
          <w:sz w:val="20"/>
          <w:szCs w:val="20"/>
        </w:rPr>
      </w:pPr>
      <w:r>
        <w:rPr>
          <w:rFonts w:ascii="Tahoma" w:hAnsi="Tahoma" w:cs="Tahoma"/>
          <w:b/>
          <w:bCs/>
          <w:sz w:val="20"/>
          <w:szCs w:val="20"/>
        </w:rPr>
        <w:t>TRUE</w:t>
      </w:r>
      <w:r w:rsidR="00852B27">
        <w:rPr>
          <w:rFonts w:ascii="Tahoma" w:hAnsi="Tahoma" w:cs="Tahoma"/>
          <w:b/>
          <w:sz w:val="20"/>
          <w:szCs w:val="20"/>
        </w:rPr>
        <w:tab/>
      </w:r>
      <w:r w:rsidR="00852B27" w:rsidRPr="00BD46C7">
        <w:rPr>
          <w:rFonts w:ascii="Tahoma" w:hAnsi="Tahoma" w:cs="Tahoma"/>
          <w:b/>
          <w:sz w:val="20"/>
          <w:szCs w:val="20"/>
        </w:rPr>
        <w:t>(</w:t>
      </w:r>
      <w:r w:rsidR="00852B27">
        <w:rPr>
          <w:rFonts w:ascii="Tahoma" w:hAnsi="Tahoma" w:cs="Tahoma"/>
          <w:b/>
          <w:sz w:val="20"/>
          <w:szCs w:val="20"/>
        </w:rPr>
        <w:t>10</w:t>
      </w:r>
      <w:r w:rsidR="00852B27" w:rsidRPr="00BD46C7">
        <w:rPr>
          <w:rFonts w:ascii="Tahoma" w:hAnsi="Tahoma" w:cs="Tahoma"/>
          <w:b/>
          <w:sz w:val="20"/>
          <w:szCs w:val="20"/>
        </w:rPr>
        <w:t>)</w:t>
      </w:r>
      <w:r w:rsidR="00852B27" w:rsidRPr="00BD46C7">
        <w:rPr>
          <w:rFonts w:ascii="Tahoma" w:hAnsi="Tahoma" w:cs="Tahoma"/>
          <w:sz w:val="20"/>
          <w:szCs w:val="20"/>
        </w:rPr>
        <w:tab/>
      </w:r>
      <w:r w:rsidR="00E05405" w:rsidRPr="00E05405">
        <w:rPr>
          <w:rFonts w:ascii="Tahoma" w:hAnsi="Tahoma" w:cs="Tahoma"/>
          <w:sz w:val="20"/>
          <w:szCs w:val="20"/>
        </w:rPr>
        <w:t xml:space="preserve">Disk utilization, the measure of the percentage of time that the disk is busy </w:t>
      </w:r>
      <w:r w:rsidR="00852B27">
        <w:rPr>
          <w:rFonts w:ascii="Tahoma" w:hAnsi="Tahoma" w:cs="Tahoma"/>
          <w:sz w:val="20"/>
          <w:szCs w:val="20"/>
        </w:rPr>
        <w:tab/>
      </w:r>
      <w:r w:rsidR="00852B27">
        <w:rPr>
          <w:rFonts w:ascii="Tahoma" w:hAnsi="Tahoma" w:cs="Tahoma"/>
          <w:sz w:val="20"/>
          <w:szCs w:val="20"/>
        </w:rPr>
        <w:tab/>
      </w:r>
      <w:r w:rsidR="00852B27">
        <w:rPr>
          <w:rFonts w:ascii="Tahoma" w:hAnsi="Tahoma" w:cs="Tahoma"/>
          <w:sz w:val="20"/>
          <w:szCs w:val="20"/>
        </w:rPr>
        <w:tab/>
      </w:r>
      <w:r w:rsidR="00E05405" w:rsidRPr="00E05405">
        <w:rPr>
          <w:rFonts w:ascii="Tahoma" w:hAnsi="Tahoma" w:cs="Tahoma"/>
          <w:sz w:val="20"/>
          <w:szCs w:val="20"/>
        </w:rPr>
        <w:t>servicing I</w:t>
      </w:r>
      <w:r w:rsidR="00852B27">
        <w:rPr>
          <w:rFonts w:ascii="Tahoma" w:hAnsi="Tahoma" w:cs="Tahoma"/>
          <w:sz w:val="20"/>
          <w:szCs w:val="20"/>
        </w:rPr>
        <w:t xml:space="preserve"> </w:t>
      </w:r>
      <w:r w:rsidR="00E05405" w:rsidRPr="00E05405">
        <w:rPr>
          <w:rFonts w:ascii="Tahoma" w:hAnsi="Tahoma" w:cs="Tahoma"/>
          <w:sz w:val="20"/>
          <w:szCs w:val="20"/>
        </w:rPr>
        <w:t>/</w:t>
      </w:r>
      <w:r w:rsidR="00852B27">
        <w:rPr>
          <w:rFonts w:ascii="Tahoma" w:hAnsi="Tahoma" w:cs="Tahoma"/>
          <w:sz w:val="20"/>
          <w:szCs w:val="20"/>
        </w:rPr>
        <w:t xml:space="preserve"> </w:t>
      </w:r>
      <w:r w:rsidR="00E05405" w:rsidRPr="00E05405">
        <w:rPr>
          <w:rFonts w:ascii="Tahoma" w:hAnsi="Tahoma" w:cs="Tahoma"/>
          <w:sz w:val="20"/>
          <w:szCs w:val="20"/>
        </w:rPr>
        <w:t>O requests.</w:t>
      </w:r>
    </w:p>
    <w:p w14:paraId="1FE698D3" w14:textId="77777777" w:rsidR="00965107" w:rsidRPr="00C907AE" w:rsidRDefault="00965107" w:rsidP="00E05405">
      <w:pPr>
        <w:pStyle w:val="NoSpacing"/>
        <w:rPr>
          <w:rFonts w:ascii="Tahoma" w:hAnsi="Tahoma" w:cs="Tahoma"/>
          <w:sz w:val="10"/>
          <w:szCs w:val="10"/>
        </w:rPr>
      </w:pPr>
    </w:p>
    <w:p w14:paraId="6C819092"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9F0BFA" w:rsidRPr="009F0BFA">
        <w:rPr>
          <w:rFonts w:ascii="Arial" w:hAnsi="Arial"/>
          <w:b/>
          <w:sz w:val="18"/>
          <w:szCs w:val="18"/>
        </w:rPr>
        <w:t>Performance Measurement and Analysis</w:t>
      </w:r>
    </w:p>
    <w:p w14:paraId="41941A8A" w14:textId="77777777" w:rsidR="00DF43FD" w:rsidRPr="002E620C" w:rsidRDefault="00DF43FD" w:rsidP="00DF43FD">
      <w:pPr>
        <w:pStyle w:val="NoSpacing"/>
        <w:rPr>
          <w:rFonts w:ascii="Tahoma" w:hAnsi="Tahoma" w:cs="Tahoma"/>
          <w:sz w:val="10"/>
          <w:szCs w:val="10"/>
        </w:rPr>
      </w:pPr>
    </w:p>
    <w:p w14:paraId="69CAF061" w14:textId="77777777" w:rsidR="00802D1A" w:rsidRDefault="00311A70" w:rsidP="00941238">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w:t>
      </w:r>
      <w:r w:rsidR="00ED085A">
        <w:rPr>
          <w:rFonts w:ascii="Tahoma" w:hAnsi="Tahoma" w:cs="Tahoma"/>
          <w:b/>
          <w:sz w:val="20"/>
          <w:szCs w:val="20"/>
        </w:rPr>
        <w:t xml:space="preserve"> </w:t>
      </w:r>
      <w:r w:rsidR="00F63558">
        <w:rPr>
          <w:rFonts w:ascii="Tahoma" w:hAnsi="Tahoma" w:cs="Tahoma"/>
          <w:b/>
          <w:sz w:val="20"/>
          <w:szCs w:val="20"/>
        </w:rPr>
        <w:t>Mean</w:t>
      </w:r>
      <w:r w:rsidR="00ED085A">
        <w:rPr>
          <w:rFonts w:ascii="Tahoma" w:hAnsi="Tahoma" w:cs="Tahoma"/>
          <w:b/>
          <w:sz w:val="20"/>
          <w:szCs w:val="20"/>
        </w:rPr>
        <w:t xml:space="preserve"> Values</w:t>
      </w:r>
      <w:r w:rsidR="00802D1A" w:rsidRPr="00802D1A">
        <w:rPr>
          <w:rFonts w:ascii="Tahoma" w:hAnsi="Tahoma" w:cs="Tahoma"/>
          <w:b/>
          <w:sz w:val="20"/>
          <w:szCs w:val="20"/>
        </w:rPr>
        <w:t xml:space="preserve"> )</w:t>
      </w:r>
    </w:p>
    <w:p w14:paraId="2974A7AF" w14:textId="77777777" w:rsidR="00802D1A" w:rsidRPr="001D77ED" w:rsidRDefault="00802D1A" w:rsidP="00941238">
      <w:pPr>
        <w:pStyle w:val="NoSpacing"/>
        <w:rPr>
          <w:rFonts w:ascii="Tahoma" w:hAnsi="Tahoma" w:cs="Tahoma"/>
          <w:sz w:val="2"/>
          <w:szCs w:val="2"/>
        </w:rPr>
      </w:pPr>
    </w:p>
    <w:p w14:paraId="7B51B45F" w14:textId="77777777" w:rsidR="00ED085A" w:rsidRDefault="00ED085A" w:rsidP="00F63558">
      <w:pPr>
        <w:pStyle w:val="NoSpacing"/>
        <w:rPr>
          <w:rFonts w:ascii="Tahoma" w:hAnsi="Tahoma" w:cs="Tahoma"/>
          <w:sz w:val="20"/>
          <w:szCs w:val="20"/>
        </w:rPr>
      </w:pPr>
      <w:r>
        <w:rPr>
          <w:rFonts w:ascii="Tahoma" w:hAnsi="Tahoma" w:cs="Tahoma"/>
          <w:sz w:val="20"/>
          <w:szCs w:val="20"/>
        </w:rPr>
        <w:tab/>
        <w:t xml:space="preserve">Some types of averages include the arithmetic mean, the geometric mean and the </w:t>
      </w:r>
      <w:r>
        <w:rPr>
          <w:rFonts w:ascii="Tahoma" w:hAnsi="Tahoma" w:cs="Tahoma"/>
          <w:sz w:val="20"/>
          <w:szCs w:val="20"/>
        </w:rPr>
        <w:tab/>
        <w:t>harmonic mean.</w:t>
      </w:r>
      <w:r w:rsidR="00EA5871">
        <w:rPr>
          <w:rFonts w:ascii="Tahoma" w:hAnsi="Tahoma" w:cs="Tahoma"/>
          <w:sz w:val="20"/>
          <w:szCs w:val="20"/>
        </w:rPr>
        <w:tab/>
      </w:r>
    </w:p>
    <w:p w14:paraId="08818B83" w14:textId="77777777" w:rsidR="00ED085A" w:rsidRPr="00C907AE" w:rsidRDefault="00ED085A" w:rsidP="00F63558">
      <w:pPr>
        <w:pStyle w:val="NoSpacing"/>
        <w:rPr>
          <w:rFonts w:ascii="Tahoma" w:hAnsi="Tahoma" w:cs="Tahoma"/>
          <w:sz w:val="10"/>
          <w:szCs w:val="10"/>
        </w:rPr>
      </w:pPr>
    </w:p>
    <w:p w14:paraId="6CD1E2C0" w14:textId="77777777" w:rsidR="00ED085A" w:rsidRDefault="00ED085A" w:rsidP="00F63558">
      <w:pPr>
        <w:pStyle w:val="NoSpacing"/>
        <w:rPr>
          <w:rFonts w:ascii="Tahoma" w:hAnsi="Tahoma" w:cs="Tahoma"/>
          <w:sz w:val="20"/>
          <w:szCs w:val="20"/>
        </w:rPr>
      </w:pPr>
      <w:r>
        <w:rPr>
          <w:rFonts w:ascii="Tahoma" w:hAnsi="Tahoma" w:cs="Tahoma"/>
          <w:sz w:val="20"/>
          <w:szCs w:val="20"/>
        </w:rPr>
        <w:tab/>
        <w:t xml:space="preserve">The </w:t>
      </w:r>
      <w:r w:rsidRPr="00ED085A">
        <w:rPr>
          <w:rFonts w:ascii="Tahoma" w:hAnsi="Tahoma" w:cs="Tahoma"/>
          <w:sz w:val="20"/>
          <w:szCs w:val="20"/>
          <w:u w:val="single"/>
        </w:rPr>
        <w:t>arithmetic mean</w:t>
      </w:r>
      <w:r>
        <w:rPr>
          <w:rFonts w:ascii="Tahoma" w:hAnsi="Tahoma" w:cs="Tahoma"/>
          <w:sz w:val="20"/>
          <w:szCs w:val="20"/>
        </w:rPr>
        <w:t xml:space="preserve"> is defined as the sum of the data values divided by their count.</w:t>
      </w:r>
    </w:p>
    <w:p w14:paraId="4AF4C880" w14:textId="77777777" w:rsidR="00ED085A" w:rsidRPr="00C907AE" w:rsidRDefault="00ED085A" w:rsidP="00F63558">
      <w:pPr>
        <w:pStyle w:val="NoSpacing"/>
        <w:rPr>
          <w:rFonts w:ascii="Tahoma" w:hAnsi="Tahoma" w:cs="Tahoma"/>
          <w:sz w:val="10"/>
          <w:szCs w:val="10"/>
        </w:rPr>
      </w:pPr>
    </w:p>
    <w:p w14:paraId="2BBCADF1" w14:textId="77777777" w:rsidR="00ED085A" w:rsidRPr="00ED085A" w:rsidRDefault="00ED085A" w:rsidP="00F63558">
      <w:pPr>
        <w:pStyle w:val="NoSpacing"/>
        <w:rPr>
          <w:rFonts w:ascii="Tahoma" w:hAnsi="Tahoma" w:cs="Tahoma"/>
          <w:sz w:val="20"/>
          <w:szCs w:val="20"/>
        </w:rPr>
      </w:pPr>
      <w:r>
        <w:rPr>
          <w:rFonts w:ascii="Tahoma" w:hAnsi="Tahoma" w:cs="Tahoma"/>
          <w:sz w:val="20"/>
          <w:szCs w:val="20"/>
        </w:rPr>
        <w:tab/>
        <w:t xml:space="preserve">The </w:t>
      </w:r>
      <w:r w:rsidRPr="00ED085A">
        <w:rPr>
          <w:rFonts w:ascii="Tahoma" w:hAnsi="Tahoma" w:cs="Tahoma"/>
          <w:sz w:val="20"/>
          <w:szCs w:val="20"/>
          <w:u w:val="single"/>
        </w:rPr>
        <w:t>geometric mean</w:t>
      </w:r>
      <w:r>
        <w:rPr>
          <w:rFonts w:ascii="Tahoma" w:hAnsi="Tahoma" w:cs="Tahoma"/>
          <w:sz w:val="20"/>
          <w:szCs w:val="20"/>
        </w:rPr>
        <w:t xml:space="preserve"> of </w:t>
      </w:r>
      <w:r>
        <w:rPr>
          <w:rFonts w:ascii="Tahoma" w:hAnsi="Tahoma" w:cs="Tahoma"/>
          <w:i/>
          <w:sz w:val="20"/>
          <w:szCs w:val="20"/>
        </w:rPr>
        <w:t xml:space="preserve">n  </w:t>
      </w:r>
      <w:r>
        <w:rPr>
          <w:rFonts w:ascii="Tahoma" w:hAnsi="Tahoma" w:cs="Tahoma"/>
          <w:sz w:val="20"/>
          <w:szCs w:val="20"/>
        </w:rPr>
        <w:t xml:space="preserve">positive numbers is the </w:t>
      </w:r>
      <w:r>
        <w:rPr>
          <w:rFonts w:ascii="Tahoma" w:hAnsi="Tahoma" w:cs="Tahoma"/>
          <w:i/>
          <w:sz w:val="20"/>
          <w:szCs w:val="20"/>
        </w:rPr>
        <w:t xml:space="preserve">n </w:t>
      </w:r>
      <w:r>
        <w:rPr>
          <w:rFonts w:ascii="Tahoma" w:hAnsi="Tahoma" w:cs="Tahoma"/>
          <w:sz w:val="20"/>
          <w:szCs w:val="20"/>
        </w:rPr>
        <w:t xml:space="preserve">- </w:t>
      </w:r>
      <w:proofErr w:type="spellStart"/>
      <w:r>
        <w:rPr>
          <w:rFonts w:ascii="Tahoma" w:hAnsi="Tahoma" w:cs="Tahoma"/>
          <w:sz w:val="20"/>
          <w:szCs w:val="20"/>
        </w:rPr>
        <w:t>th</w:t>
      </w:r>
      <w:proofErr w:type="spellEnd"/>
      <w:r>
        <w:rPr>
          <w:rFonts w:ascii="Tahoma" w:hAnsi="Tahoma" w:cs="Tahoma"/>
          <w:sz w:val="20"/>
          <w:szCs w:val="20"/>
        </w:rPr>
        <w:t xml:space="preserve"> root of their product.</w:t>
      </w:r>
    </w:p>
    <w:p w14:paraId="0069CF6C" w14:textId="77777777" w:rsidR="00ED085A" w:rsidRPr="00C907AE" w:rsidRDefault="00ED085A" w:rsidP="00ED085A">
      <w:pPr>
        <w:pStyle w:val="NoSpacing"/>
        <w:rPr>
          <w:rFonts w:ascii="Tahoma" w:hAnsi="Tahoma" w:cs="Tahoma"/>
          <w:sz w:val="10"/>
          <w:szCs w:val="10"/>
        </w:rPr>
      </w:pPr>
    </w:p>
    <w:p w14:paraId="7646FFAE" w14:textId="77777777" w:rsidR="00ED085A" w:rsidRPr="00ED085A" w:rsidRDefault="00ED085A" w:rsidP="00ED085A">
      <w:pPr>
        <w:pStyle w:val="NoSpacing"/>
        <w:rPr>
          <w:rFonts w:ascii="Tahoma" w:hAnsi="Tahoma" w:cs="Tahoma"/>
          <w:sz w:val="20"/>
          <w:szCs w:val="20"/>
        </w:rPr>
      </w:pPr>
      <w:r>
        <w:rPr>
          <w:rFonts w:ascii="Tahoma" w:hAnsi="Tahoma" w:cs="Tahoma"/>
          <w:sz w:val="20"/>
          <w:szCs w:val="20"/>
        </w:rPr>
        <w:tab/>
        <w:t xml:space="preserve">The </w:t>
      </w:r>
      <w:r>
        <w:rPr>
          <w:rFonts w:ascii="Tahoma" w:hAnsi="Tahoma" w:cs="Tahoma"/>
          <w:sz w:val="20"/>
          <w:szCs w:val="20"/>
          <w:u w:val="single"/>
        </w:rPr>
        <w:t>harmonic</w:t>
      </w:r>
      <w:r w:rsidRPr="00ED085A">
        <w:rPr>
          <w:rFonts w:ascii="Tahoma" w:hAnsi="Tahoma" w:cs="Tahoma"/>
          <w:sz w:val="20"/>
          <w:szCs w:val="20"/>
          <w:u w:val="single"/>
        </w:rPr>
        <w:t xml:space="preserve"> mean</w:t>
      </w:r>
      <w:r>
        <w:rPr>
          <w:rFonts w:ascii="Tahoma" w:hAnsi="Tahoma" w:cs="Tahoma"/>
          <w:sz w:val="20"/>
          <w:szCs w:val="20"/>
        </w:rPr>
        <w:t xml:space="preserve"> of </w:t>
      </w:r>
      <w:r>
        <w:rPr>
          <w:rFonts w:ascii="Tahoma" w:hAnsi="Tahoma" w:cs="Tahoma"/>
          <w:i/>
          <w:sz w:val="20"/>
          <w:szCs w:val="20"/>
        </w:rPr>
        <w:t xml:space="preserve">n  </w:t>
      </w:r>
      <w:r>
        <w:rPr>
          <w:rFonts w:ascii="Tahoma" w:hAnsi="Tahoma" w:cs="Tahoma"/>
          <w:sz w:val="20"/>
          <w:szCs w:val="20"/>
        </w:rPr>
        <w:t xml:space="preserve">numbers is the </w:t>
      </w:r>
      <w:r w:rsidR="003A6462">
        <w:rPr>
          <w:rFonts w:ascii="Tahoma" w:hAnsi="Tahoma" w:cs="Tahoma"/>
          <w:sz w:val="20"/>
          <w:szCs w:val="20"/>
        </w:rPr>
        <w:t xml:space="preserve">reciprocal of the sum of the reciprocals of the </w:t>
      </w:r>
      <w:r w:rsidR="003A6462">
        <w:rPr>
          <w:rFonts w:ascii="Tahoma" w:hAnsi="Tahoma" w:cs="Tahoma"/>
          <w:sz w:val="20"/>
          <w:szCs w:val="20"/>
        </w:rPr>
        <w:tab/>
        <w:t>numbers.</w:t>
      </w:r>
    </w:p>
    <w:p w14:paraId="1CCB9ED1" w14:textId="77777777" w:rsidR="00ED085A" w:rsidRPr="003A6462" w:rsidRDefault="00ED085A" w:rsidP="00F63558">
      <w:pPr>
        <w:pStyle w:val="NoSpacing"/>
        <w:rPr>
          <w:rFonts w:ascii="Tahoma" w:hAnsi="Tahoma" w:cs="Tahoma"/>
          <w:sz w:val="10"/>
          <w:szCs w:val="20"/>
        </w:rPr>
      </w:pPr>
    </w:p>
    <w:p w14:paraId="4A98694E" w14:textId="11C66677" w:rsidR="00F63558" w:rsidRDefault="003A6462" w:rsidP="00F63558">
      <w:pPr>
        <w:pStyle w:val="NoSpacing"/>
        <w:rPr>
          <w:rFonts w:ascii="Tahoma" w:hAnsi="Tahoma" w:cs="Tahoma"/>
          <w:sz w:val="20"/>
          <w:szCs w:val="20"/>
        </w:rPr>
      </w:pPr>
      <w:r>
        <w:rPr>
          <w:rFonts w:ascii="Tahoma" w:hAnsi="Tahoma" w:cs="Tahoma"/>
          <w:sz w:val="20"/>
          <w:szCs w:val="20"/>
        </w:rPr>
        <w:tab/>
      </w:r>
      <w:r w:rsidR="00F63558" w:rsidRPr="00F63558">
        <w:rPr>
          <w:rFonts w:ascii="Tahoma" w:hAnsi="Tahoma" w:cs="Tahoma"/>
          <w:sz w:val="20"/>
          <w:szCs w:val="20"/>
        </w:rPr>
        <w:t xml:space="preserve">The execution times for </w:t>
      </w:r>
      <w:r>
        <w:rPr>
          <w:rFonts w:ascii="Tahoma" w:hAnsi="Tahoma" w:cs="Tahoma"/>
          <w:sz w:val="20"/>
          <w:szCs w:val="20"/>
        </w:rPr>
        <w:t>a</w:t>
      </w:r>
      <w:r w:rsidRPr="00F63558">
        <w:rPr>
          <w:rFonts w:ascii="Tahoma" w:hAnsi="Tahoma" w:cs="Tahoma"/>
          <w:sz w:val="20"/>
          <w:szCs w:val="20"/>
        </w:rPr>
        <w:t xml:space="preserve"> system</w:t>
      </w:r>
      <w:r w:rsidR="00F63558" w:rsidRPr="00F63558">
        <w:rPr>
          <w:rFonts w:ascii="Tahoma" w:hAnsi="Tahoma" w:cs="Tahoma"/>
          <w:sz w:val="20"/>
          <w:szCs w:val="20"/>
        </w:rPr>
        <w:t xml:space="preserve"> running </w:t>
      </w:r>
      <w:r>
        <w:rPr>
          <w:rFonts w:ascii="Tahoma" w:hAnsi="Tahoma" w:cs="Tahoma"/>
          <w:sz w:val="20"/>
          <w:szCs w:val="20"/>
        </w:rPr>
        <w:t>four</w:t>
      </w:r>
      <w:r w:rsidR="00F63558" w:rsidRPr="00F63558">
        <w:rPr>
          <w:rFonts w:ascii="Tahoma" w:hAnsi="Tahoma" w:cs="Tahoma"/>
          <w:sz w:val="20"/>
          <w:szCs w:val="20"/>
        </w:rPr>
        <w:t xml:space="preserve"> benchmarks </w:t>
      </w:r>
      <w:r>
        <w:rPr>
          <w:rFonts w:ascii="Tahoma" w:hAnsi="Tahoma" w:cs="Tahoma"/>
          <w:sz w:val="20"/>
          <w:szCs w:val="20"/>
        </w:rPr>
        <w:t>is</w:t>
      </w:r>
      <w:r w:rsidR="00F63558" w:rsidRPr="00F63558">
        <w:rPr>
          <w:rFonts w:ascii="Tahoma" w:hAnsi="Tahoma" w:cs="Tahoma"/>
          <w:sz w:val="20"/>
          <w:szCs w:val="20"/>
        </w:rPr>
        <w:t xml:space="preserve"> shown in the table below.  </w:t>
      </w:r>
      <w:r>
        <w:rPr>
          <w:rFonts w:ascii="Tahoma" w:hAnsi="Tahoma" w:cs="Tahoma"/>
          <w:sz w:val="20"/>
          <w:szCs w:val="20"/>
        </w:rPr>
        <w:tab/>
        <w:t xml:space="preserve">Compute the </w:t>
      </w:r>
      <w:r w:rsidR="00F63558" w:rsidRPr="00F63558">
        <w:rPr>
          <w:rFonts w:ascii="Tahoma" w:hAnsi="Tahoma" w:cs="Tahoma"/>
          <w:sz w:val="20"/>
          <w:szCs w:val="20"/>
        </w:rPr>
        <w:t>arithmetic</w:t>
      </w:r>
      <w:r>
        <w:rPr>
          <w:rFonts w:ascii="Tahoma" w:hAnsi="Tahoma" w:cs="Tahoma"/>
          <w:sz w:val="20"/>
          <w:szCs w:val="20"/>
        </w:rPr>
        <w:t>,</w:t>
      </w:r>
      <w:r w:rsidR="00F63558" w:rsidRPr="00F63558">
        <w:rPr>
          <w:rFonts w:ascii="Tahoma" w:hAnsi="Tahoma" w:cs="Tahoma"/>
          <w:sz w:val="20"/>
          <w:szCs w:val="20"/>
        </w:rPr>
        <w:t xml:space="preserve"> geometric </w:t>
      </w:r>
      <w:r>
        <w:rPr>
          <w:rFonts w:ascii="Tahoma" w:hAnsi="Tahoma" w:cs="Tahoma"/>
          <w:sz w:val="20"/>
          <w:szCs w:val="20"/>
        </w:rPr>
        <w:t xml:space="preserve">and harmonic </w:t>
      </w:r>
      <w:r w:rsidR="00F63558" w:rsidRPr="00F63558">
        <w:rPr>
          <w:rFonts w:ascii="Tahoma" w:hAnsi="Tahoma" w:cs="Tahoma"/>
          <w:sz w:val="20"/>
          <w:szCs w:val="20"/>
        </w:rPr>
        <w:t>means</w:t>
      </w:r>
      <w:r>
        <w:rPr>
          <w:rFonts w:ascii="Tahoma" w:hAnsi="Tahoma" w:cs="Tahoma"/>
          <w:sz w:val="20"/>
          <w:szCs w:val="20"/>
        </w:rPr>
        <w:t xml:space="preserve"> of this data.</w:t>
      </w:r>
      <w:r w:rsidR="00F63558" w:rsidRPr="00F63558">
        <w:rPr>
          <w:rFonts w:ascii="Tahoma" w:hAnsi="Tahoma" w:cs="Tahoma"/>
          <w:sz w:val="20"/>
          <w:szCs w:val="20"/>
        </w:rPr>
        <w:t xml:space="preserve"> </w:t>
      </w:r>
    </w:p>
    <w:p w14:paraId="035596B6" w14:textId="15351ECD" w:rsidR="001D77ED" w:rsidRPr="00F63558" w:rsidRDefault="001D77ED" w:rsidP="00F63558">
      <w:pPr>
        <w:pStyle w:val="NoSpacing"/>
        <w:rPr>
          <w:rFonts w:ascii="Tahoma" w:hAnsi="Tahoma" w:cs="Tahoma"/>
          <w:sz w:val="20"/>
          <w:szCs w:val="20"/>
        </w:rPr>
      </w:pPr>
      <w:r>
        <w:rPr>
          <w:rFonts w:ascii="Tahoma" w:hAnsi="Tahoma" w:cs="Tahoma"/>
          <w:sz w:val="20"/>
          <w:szCs w:val="20"/>
        </w:rPr>
        <w:tab/>
        <w:t>Show your computations.</w:t>
      </w:r>
    </w:p>
    <w:p w14:paraId="540CA3B6" w14:textId="77777777" w:rsidR="00F63558" w:rsidRPr="00FA2799" w:rsidRDefault="00F63558" w:rsidP="00F63558">
      <w:pPr>
        <w:pStyle w:val="NoSpacing"/>
        <w:rPr>
          <w:rFonts w:ascii="Tahoma" w:hAnsi="Tahoma" w:cs="Tahoma"/>
          <w:sz w:val="10"/>
          <w:szCs w:val="10"/>
        </w:rPr>
      </w:pPr>
      <w:r w:rsidRPr="00F63558">
        <w:rPr>
          <w:rFonts w:ascii="Tahoma" w:hAnsi="Tahoma" w:cs="Tahoma"/>
          <w:sz w:val="20"/>
          <w:szCs w:val="20"/>
        </w:rPr>
        <w:t xml:space="preserve"> </w:t>
      </w:r>
    </w:p>
    <w:tbl>
      <w:tblPr>
        <w:tblStyle w:val="TableGrid"/>
        <w:tblW w:w="0" w:type="auto"/>
        <w:tblInd w:w="1615" w:type="dxa"/>
        <w:tblLook w:val="04A0" w:firstRow="1" w:lastRow="0" w:firstColumn="1" w:lastColumn="0" w:noHBand="0" w:noVBand="1"/>
      </w:tblPr>
      <w:tblGrid>
        <w:gridCol w:w="1710"/>
        <w:gridCol w:w="2790"/>
      </w:tblGrid>
      <w:tr w:rsidR="003A6462" w14:paraId="68C2E074" w14:textId="77777777" w:rsidTr="005346D0">
        <w:tc>
          <w:tcPr>
            <w:tcW w:w="1710" w:type="dxa"/>
          </w:tcPr>
          <w:p w14:paraId="03F156CF" w14:textId="77777777" w:rsidR="003A6462" w:rsidRPr="003A6462" w:rsidRDefault="003A6462" w:rsidP="003A6462">
            <w:pPr>
              <w:pStyle w:val="NoSpacing"/>
              <w:jc w:val="center"/>
              <w:rPr>
                <w:rFonts w:ascii="Tahoma" w:hAnsi="Tahoma" w:cs="Tahoma"/>
                <w:i/>
                <w:sz w:val="20"/>
                <w:szCs w:val="20"/>
              </w:rPr>
            </w:pPr>
            <w:r>
              <w:rPr>
                <w:rFonts w:ascii="Tahoma" w:hAnsi="Tahoma" w:cs="Tahoma"/>
                <w:i/>
                <w:sz w:val="20"/>
                <w:szCs w:val="20"/>
              </w:rPr>
              <w:t>program</w:t>
            </w:r>
          </w:p>
        </w:tc>
        <w:tc>
          <w:tcPr>
            <w:tcW w:w="2790" w:type="dxa"/>
          </w:tcPr>
          <w:p w14:paraId="5C9C06EF" w14:textId="77777777" w:rsidR="003A6462" w:rsidRDefault="003A6462" w:rsidP="003A6462">
            <w:pPr>
              <w:pStyle w:val="NoSpacing"/>
              <w:jc w:val="center"/>
              <w:rPr>
                <w:rFonts w:ascii="Tahoma" w:hAnsi="Tahoma" w:cs="Tahoma"/>
                <w:sz w:val="20"/>
                <w:szCs w:val="20"/>
              </w:rPr>
            </w:pPr>
            <w:r>
              <w:rPr>
                <w:rFonts w:ascii="Tahoma" w:hAnsi="Tahoma" w:cs="Tahoma"/>
                <w:sz w:val="20"/>
                <w:szCs w:val="20"/>
              </w:rPr>
              <w:t xml:space="preserve">System </w:t>
            </w:r>
            <w:proofErr w:type="gramStart"/>
            <w:r>
              <w:rPr>
                <w:rFonts w:ascii="Tahoma" w:hAnsi="Tahoma" w:cs="Tahoma"/>
                <w:sz w:val="20"/>
                <w:szCs w:val="20"/>
              </w:rPr>
              <w:t>A</w:t>
            </w:r>
            <w:proofErr w:type="gramEnd"/>
            <w:r>
              <w:rPr>
                <w:rFonts w:ascii="Tahoma" w:hAnsi="Tahoma" w:cs="Tahoma"/>
                <w:sz w:val="20"/>
                <w:szCs w:val="20"/>
              </w:rPr>
              <w:t xml:space="preserve"> Execution Time</w:t>
            </w:r>
          </w:p>
        </w:tc>
      </w:tr>
      <w:tr w:rsidR="003A6462" w14:paraId="7E5EDC01" w14:textId="77777777" w:rsidTr="005346D0">
        <w:tc>
          <w:tcPr>
            <w:tcW w:w="1710" w:type="dxa"/>
          </w:tcPr>
          <w:p w14:paraId="1729B5FC" w14:textId="77777777" w:rsidR="003A6462" w:rsidRDefault="003A6462" w:rsidP="003A6462">
            <w:pPr>
              <w:pStyle w:val="NoSpacing"/>
              <w:jc w:val="center"/>
              <w:rPr>
                <w:rFonts w:ascii="Tahoma" w:hAnsi="Tahoma" w:cs="Tahoma"/>
                <w:sz w:val="20"/>
                <w:szCs w:val="20"/>
              </w:rPr>
            </w:pPr>
            <w:r>
              <w:rPr>
                <w:rFonts w:ascii="Tahoma" w:hAnsi="Tahoma" w:cs="Tahoma"/>
                <w:sz w:val="20"/>
                <w:szCs w:val="20"/>
              </w:rPr>
              <w:t>W</w:t>
            </w:r>
          </w:p>
        </w:tc>
        <w:tc>
          <w:tcPr>
            <w:tcW w:w="2790" w:type="dxa"/>
          </w:tcPr>
          <w:p w14:paraId="363730FB" w14:textId="77777777" w:rsidR="003A6462" w:rsidRDefault="003A6462" w:rsidP="003A6462">
            <w:pPr>
              <w:pStyle w:val="NoSpacing"/>
              <w:jc w:val="center"/>
              <w:rPr>
                <w:rFonts w:ascii="Tahoma" w:hAnsi="Tahoma" w:cs="Tahoma"/>
                <w:sz w:val="20"/>
                <w:szCs w:val="20"/>
              </w:rPr>
            </w:pPr>
            <w:r>
              <w:rPr>
                <w:rFonts w:ascii="Tahoma" w:hAnsi="Tahoma" w:cs="Tahoma"/>
                <w:sz w:val="20"/>
                <w:szCs w:val="20"/>
              </w:rPr>
              <w:t>60</w:t>
            </w:r>
          </w:p>
        </w:tc>
      </w:tr>
      <w:tr w:rsidR="003A6462" w14:paraId="3FA740C8" w14:textId="77777777" w:rsidTr="005346D0">
        <w:tc>
          <w:tcPr>
            <w:tcW w:w="1710" w:type="dxa"/>
          </w:tcPr>
          <w:p w14:paraId="182B15DD" w14:textId="77777777" w:rsidR="003A6462" w:rsidRDefault="003A6462" w:rsidP="003A6462">
            <w:pPr>
              <w:pStyle w:val="NoSpacing"/>
              <w:jc w:val="center"/>
              <w:rPr>
                <w:rFonts w:ascii="Tahoma" w:hAnsi="Tahoma" w:cs="Tahoma"/>
                <w:sz w:val="20"/>
                <w:szCs w:val="20"/>
              </w:rPr>
            </w:pPr>
            <w:r>
              <w:rPr>
                <w:rFonts w:ascii="Tahoma" w:hAnsi="Tahoma" w:cs="Tahoma"/>
                <w:sz w:val="20"/>
                <w:szCs w:val="20"/>
              </w:rPr>
              <w:t>X</w:t>
            </w:r>
          </w:p>
        </w:tc>
        <w:tc>
          <w:tcPr>
            <w:tcW w:w="2790" w:type="dxa"/>
          </w:tcPr>
          <w:p w14:paraId="47F290BB" w14:textId="77777777" w:rsidR="003A6462" w:rsidRDefault="003A6462" w:rsidP="003A6462">
            <w:pPr>
              <w:pStyle w:val="NoSpacing"/>
              <w:jc w:val="center"/>
              <w:rPr>
                <w:rFonts w:ascii="Tahoma" w:hAnsi="Tahoma" w:cs="Tahoma"/>
                <w:sz w:val="20"/>
                <w:szCs w:val="20"/>
              </w:rPr>
            </w:pPr>
            <w:r>
              <w:rPr>
                <w:rFonts w:ascii="Tahoma" w:hAnsi="Tahoma" w:cs="Tahoma"/>
                <w:sz w:val="20"/>
                <w:szCs w:val="20"/>
              </w:rPr>
              <w:t>85</w:t>
            </w:r>
          </w:p>
        </w:tc>
      </w:tr>
      <w:tr w:rsidR="003A6462" w14:paraId="46A0F87F" w14:textId="77777777" w:rsidTr="005346D0">
        <w:tc>
          <w:tcPr>
            <w:tcW w:w="1710" w:type="dxa"/>
          </w:tcPr>
          <w:p w14:paraId="0E6D133F" w14:textId="77777777" w:rsidR="003A6462" w:rsidRDefault="003A6462" w:rsidP="003A6462">
            <w:pPr>
              <w:pStyle w:val="NoSpacing"/>
              <w:jc w:val="center"/>
              <w:rPr>
                <w:rFonts w:ascii="Tahoma" w:hAnsi="Tahoma" w:cs="Tahoma"/>
                <w:sz w:val="20"/>
                <w:szCs w:val="20"/>
              </w:rPr>
            </w:pPr>
            <w:r>
              <w:rPr>
                <w:rFonts w:ascii="Tahoma" w:hAnsi="Tahoma" w:cs="Tahoma"/>
                <w:sz w:val="20"/>
                <w:szCs w:val="20"/>
              </w:rPr>
              <w:t>Y</w:t>
            </w:r>
          </w:p>
        </w:tc>
        <w:tc>
          <w:tcPr>
            <w:tcW w:w="2790" w:type="dxa"/>
          </w:tcPr>
          <w:p w14:paraId="09882285" w14:textId="77777777" w:rsidR="003A6462" w:rsidRDefault="003A6462" w:rsidP="003A6462">
            <w:pPr>
              <w:pStyle w:val="NoSpacing"/>
              <w:jc w:val="center"/>
              <w:rPr>
                <w:rFonts w:ascii="Tahoma" w:hAnsi="Tahoma" w:cs="Tahoma"/>
                <w:sz w:val="20"/>
                <w:szCs w:val="20"/>
              </w:rPr>
            </w:pPr>
            <w:r>
              <w:rPr>
                <w:rFonts w:ascii="Tahoma" w:hAnsi="Tahoma" w:cs="Tahoma"/>
                <w:sz w:val="20"/>
                <w:szCs w:val="20"/>
              </w:rPr>
              <w:t>70</w:t>
            </w:r>
          </w:p>
        </w:tc>
      </w:tr>
      <w:tr w:rsidR="003A6462" w14:paraId="773BF5A4" w14:textId="77777777" w:rsidTr="005346D0">
        <w:tc>
          <w:tcPr>
            <w:tcW w:w="1710" w:type="dxa"/>
          </w:tcPr>
          <w:p w14:paraId="2869F21C" w14:textId="77777777" w:rsidR="003A6462" w:rsidRDefault="003A6462" w:rsidP="003A6462">
            <w:pPr>
              <w:pStyle w:val="NoSpacing"/>
              <w:jc w:val="center"/>
              <w:rPr>
                <w:rFonts w:ascii="Tahoma" w:hAnsi="Tahoma" w:cs="Tahoma"/>
                <w:sz w:val="20"/>
                <w:szCs w:val="20"/>
              </w:rPr>
            </w:pPr>
            <w:r>
              <w:rPr>
                <w:rFonts w:ascii="Tahoma" w:hAnsi="Tahoma" w:cs="Tahoma"/>
                <w:sz w:val="20"/>
                <w:szCs w:val="20"/>
              </w:rPr>
              <w:t>Z</w:t>
            </w:r>
          </w:p>
        </w:tc>
        <w:tc>
          <w:tcPr>
            <w:tcW w:w="2790" w:type="dxa"/>
          </w:tcPr>
          <w:p w14:paraId="0379EB13" w14:textId="77777777" w:rsidR="003A6462" w:rsidRDefault="003A6462" w:rsidP="003A6462">
            <w:pPr>
              <w:pStyle w:val="NoSpacing"/>
              <w:jc w:val="center"/>
              <w:rPr>
                <w:rFonts w:ascii="Tahoma" w:hAnsi="Tahoma" w:cs="Tahoma"/>
                <w:sz w:val="20"/>
                <w:szCs w:val="20"/>
              </w:rPr>
            </w:pPr>
            <w:r>
              <w:rPr>
                <w:rFonts w:ascii="Tahoma" w:hAnsi="Tahoma" w:cs="Tahoma"/>
                <w:sz w:val="20"/>
                <w:szCs w:val="20"/>
              </w:rPr>
              <w:t>90</w:t>
            </w:r>
          </w:p>
        </w:tc>
      </w:tr>
    </w:tbl>
    <w:p w14:paraId="524B8831" w14:textId="77777777" w:rsidR="006145C3" w:rsidRPr="00FA2799" w:rsidRDefault="006145C3" w:rsidP="006145C3">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6145C3" w14:paraId="4CC738BC" w14:textId="77777777" w:rsidTr="00AA2E0D">
        <w:tc>
          <w:tcPr>
            <w:tcW w:w="7915" w:type="dxa"/>
          </w:tcPr>
          <w:p w14:paraId="36B4A421" w14:textId="77777777" w:rsidR="006145C3" w:rsidRDefault="006145C3" w:rsidP="00AA2E0D">
            <w:pPr>
              <w:rPr>
                <w:rFonts w:ascii="Tahoma" w:hAnsi="Tahoma" w:cs="Tahoma"/>
                <w:b/>
                <w:bCs/>
                <w:sz w:val="20"/>
                <w:szCs w:val="20"/>
              </w:rPr>
            </w:pPr>
          </w:p>
          <w:p w14:paraId="4B096825" w14:textId="1BF4D8B5" w:rsidR="006145C3" w:rsidRDefault="00702972" w:rsidP="00AA2E0D">
            <w:pPr>
              <w:rPr>
                <w:rFonts w:ascii="Tahoma" w:hAnsi="Tahoma" w:cs="Tahoma"/>
                <w:sz w:val="20"/>
                <w:szCs w:val="20"/>
              </w:rPr>
            </w:pPr>
            <w:r>
              <w:rPr>
                <w:rFonts w:ascii="Tahoma" w:hAnsi="Tahoma" w:cs="Tahoma"/>
                <w:b/>
                <w:bCs/>
                <w:sz w:val="20"/>
                <w:szCs w:val="20"/>
              </w:rPr>
              <w:t xml:space="preserve">Arithmetic Mean: </w:t>
            </w:r>
            <w:r w:rsidRPr="009934B9">
              <w:rPr>
                <w:rFonts w:ascii="Tahoma" w:hAnsi="Tahoma" w:cs="Tahoma"/>
                <w:sz w:val="20"/>
                <w:szCs w:val="20"/>
              </w:rPr>
              <w:t>(</w:t>
            </w:r>
            <w:r>
              <w:rPr>
                <w:rFonts w:ascii="Tahoma" w:hAnsi="Tahoma" w:cs="Tahoma"/>
                <w:sz w:val="20"/>
                <w:szCs w:val="20"/>
              </w:rPr>
              <w:t xml:space="preserve">60 + 85 + 70 + 90) / 4 = 76.25 </w:t>
            </w:r>
          </w:p>
          <w:p w14:paraId="1B2A6229" w14:textId="679D0255" w:rsidR="00702972" w:rsidRDefault="00702972" w:rsidP="00AA2E0D">
            <w:pPr>
              <w:rPr>
                <w:rFonts w:ascii="Tahoma" w:hAnsi="Tahoma" w:cs="Tahoma"/>
                <w:sz w:val="20"/>
                <w:szCs w:val="20"/>
              </w:rPr>
            </w:pPr>
            <w:r>
              <w:rPr>
                <w:rFonts w:ascii="Tahoma" w:hAnsi="Tahoma" w:cs="Tahoma"/>
                <w:b/>
                <w:bCs/>
                <w:sz w:val="20"/>
                <w:szCs w:val="20"/>
              </w:rPr>
              <w:t xml:space="preserve">Geometric Mean: </w:t>
            </w:r>
            <w:r>
              <w:rPr>
                <w:rFonts w:ascii="Tahoma" w:hAnsi="Tahoma" w:cs="Tahoma"/>
                <w:sz w:val="20"/>
                <w:szCs w:val="20"/>
              </w:rPr>
              <w:t>(60 x 85 x 70 x 90) ^ (1/4) = 75.29</w:t>
            </w:r>
          </w:p>
          <w:p w14:paraId="0D6F61F4" w14:textId="45BCB9E2" w:rsidR="00702972" w:rsidRPr="00702972" w:rsidRDefault="00702972" w:rsidP="00AA2E0D">
            <w:pPr>
              <w:rPr>
                <w:rFonts w:ascii="Tahoma" w:hAnsi="Tahoma" w:cs="Tahoma"/>
                <w:sz w:val="20"/>
                <w:szCs w:val="20"/>
              </w:rPr>
            </w:pPr>
            <w:r>
              <w:rPr>
                <w:rFonts w:ascii="Tahoma" w:hAnsi="Tahoma" w:cs="Tahoma"/>
                <w:b/>
                <w:bCs/>
                <w:sz w:val="20"/>
                <w:szCs w:val="20"/>
              </w:rPr>
              <w:t xml:space="preserve">Harmonic Mean: </w:t>
            </w:r>
            <w:r>
              <w:rPr>
                <w:rFonts w:ascii="Tahoma" w:hAnsi="Tahoma" w:cs="Tahoma"/>
                <w:sz w:val="20"/>
                <w:szCs w:val="20"/>
              </w:rPr>
              <w:t xml:space="preserve">4 / ((1/60) + (1/85) + (1/70) + (1/90)) = </w:t>
            </w:r>
            <w:r w:rsidR="009934B9">
              <w:rPr>
                <w:rFonts w:ascii="Tahoma" w:hAnsi="Tahoma" w:cs="Tahoma"/>
                <w:sz w:val="20"/>
                <w:szCs w:val="20"/>
              </w:rPr>
              <w:t>74.31</w:t>
            </w:r>
          </w:p>
          <w:p w14:paraId="42ED2B55" w14:textId="77777777" w:rsidR="006145C3" w:rsidRDefault="006145C3" w:rsidP="00AA2E0D">
            <w:pPr>
              <w:rPr>
                <w:rFonts w:ascii="Tahoma" w:hAnsi="Tahoma" w:cs="Tahoma"/>
                <w:b/>
                <w:bCs/>
                <w:sz w:val="20"/>
                <w:szCs w:val="20"/>
              </w:rPr>
            </w:pPr>
          </w:p>
          <w:p w14:paraId="1FA43831" w14:textId="77777777" w:rsidR="006145C3" w:rsidRDefault="006145C3" w:rsidP="00AA2E0D">
            <w:pPr>
              <w:rPr>
                <w:rFonts w:ascii="Tahoma" w:hAnsi="Tahoma" w:cs="Tahoma"/>
                <w:b/>
                <w:bCs/>
                <w:sz w:val="20"/>
                <w:szCs w:val="20"/>
              </w:rPr>
            </w:pPr>
          </w:p>
          <w:p w14:paraId="7A0C813F" w14:textId="77777777" w:rsidR="006145C3" w:rsidRDefault="006145C3" w:rsidP="00AA2E0D">
            <w:pPr>
              <w:rPr>
                <w:rFonts w:ascii="Tahoma" w:hAnsi="Tahoma" w:cs="Tahoma"/>
                <w:b/>
                <w:bCs/>
                <w:sz w:val="20"/>
                <w:szCs w:val="20"/>
              </w:rPr>
            </w:pPr>
          </w:p>
        </w:tc>
      </w:tr>
    </w:tbl>
    <w:p w14:paraId="11D85F0A" w14:textId="77777777" w:rsidR="006145C3" w:rsidRPr="002E620C" w:rsidRDefault="006145C3" w:rsidP="00941238">
      <w:pPr>
        <w:pStyle w:val="NoSpacing"/>
        <w:rPr>
          <w:rFonts w:ascii="Tahoma" w:hAnsi="Tahoma" w:cs="Tahoma"/>
          <w:sz w:val="10"/>
          <w:szCs w:val="10"/>
        </w:rPr>
      </w:pPr>
    </w:p>
    <w:p w14:paraId="34C2B4D6" w14:textId="77777777" w:rsidR="00ED085A" w:rsidRDefault="00941238" w:rsidP="00ED085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00ED085A" w:rsidRPr="00802D1A">
        <w:rPr>
          <w:rFonts w:ascii="Tahoma" w:hAnsi="Tahoma" w:cs="Tahoma"/>
          <w:b/>
          <w:sz w:val="20"/>
          <w:szCs w:val="20"/>
        </w:rPr>
        <w:t xml:space="preserve">( </w:t>
      </w:r>
      <w:r w:rsidR="00ED085A">
        <w:rPr>
          <w:rFonts w:ascii="Tahoma" w:hAnsi="Tahoma" w:cs="Tahoma"/>
          <w:b/>
          <w:sz w:val="20"/>
          <w:szCs w:val="20"/>
        </w:rPr>
        <w:t>Benchmarks and the Geometric Mean</w:t>
      </w:r>
      <w:r w:rsidR="00ED085A" w:rsidRPr="00802D1A">
        <w:rPr>
          <w:rFonts w:ascii="Tahoma" w:hAnsi="Tahoma" w:cs="Tahoma"/>
          <w:b/>
          <w:sz w:val="20"/>
          <w:szCs w:val="20"/>
        </w:rPr>
        <w:t xml:space="preserve"> )</w:t>
      </w:r>
    </w:p>
    <w:p w14:paraId="2CA0440B" w14:textId="77777777" w:rsidR="00ED085A" w:rsidRPr="001D77ED" w:rsidRDefault="00ED085A" w:rsidP="00ED085A">
      <w:pPr>
        <w:pStyle w:val="NoSpacing"/>
        <w:rPr>
          <w:rFonts w:ascii="Tahoma" w:hAnsi="Tahoma" w:cs="Tahoma"/>
          <w:sz w:val="2"/>
          <w:szCs w:val="2"/>
        </w:rPr>
      </w:pPr>
    </w:p>
    <w:p w14:paraId="1B5F2CB8" w14:textId="77777777" w:rsidR="00FA2799" w:rsidRDefault="00ED085A" w:rsidP="00ED085A">
      <w:pPr>
        <w:pStyle w:val="NoSpacing"/>
        <w:rPr>
          <w:rFonts w:ascii="Tahoma" w:hAnsi="Tahoma" w:cs="Tahoma"/>
          <w:sz w:val="20"/>
          <w:szCs w:val="20"/>
        </w:rPr>
      </w:pPr>
      <w:r>
        <w:rPr>
          <w:rFonts w:ascii="Tahoma" w:hAnsi="Tahoma" w:cs="Tahoma"/>
          <w:sz w:val="20"/>
          <w:szCs w:val="20"/>
        </w:rPr>
        <w:tab/>
      </w:r>
      <w:r w:rsidRPr="00F63558">
        <w:rPr>
          <w:rFonts w:ascii="Tahoma" w:hAnsi="Tahoma" w:cs="Tahoma"/>
          <w:sz w:val="20"/>
          <w:szCs w:val="20"/>
        </w:rPr>
        <w:t xml:space="preserve">The execution times for three systems running five benchmarks are shown in the table </w:t>
      </w:r>
      <w:r w:rsidR="00FA2799">
        <w:rPr>
          <w:rFonts w:ascii="Tahoma" w:hAnsi="Tahoma" w:cs="Tahoma"/>
          <w:sz w:val="20"/>
          <w:szCs w:val="20"/>
        </w:rPr>
        <w:tab/>
      </w:r>
      <w:r w:rsidRPr="00F63558">
        <w:rPr>
          <w:rFonts w:ascii="Tahoma" w:hAnsi="Tahoma" w:cs="Tahoma"/>
          <w:sz w:val="20"/>
          <w:szCs w:val="20"/>
        </w:rPr>
        <w:t>below.  Compare the relative performance of each of these systems (</w:t>
      </w:r>
      <w:r w:rsidR="00FA2799">
        <w:rPr>
          <w:rFonts w:ascii="Tahoma" w:hAnsi="Tahoma" w:cs="Tahoma"/>
          <w:sz w:val="20"/>
          <w:szCs w:val="20"/>
        </w:rPr>
        <w:t xml:space="preserve"> </w:t>
      </w:r>
      <w:r w:rsidRPr="00F63558">
        <w:rPr>
          <w:rFonts w:ascii="Tahoma" w:hAnsi="Tahoma" w:cs="Tahoma"/>
          <w:sz w:val="20"/>
          <w:szCs w:val="20"/>
        </w:rPr>
        <w:t>i.e., A to B</w:t>
      </w:r>
      <w:r w:rsidR="00FA2799">
        <w:rPr>
          <w:rFonts w:ascii="Tahoma" w:hAnsi="Tahoma" w:cs="Tahoma"/>
          <w:sz w:val="20"/>
          <w:szCs w:val="20"/>
        </w:rPr>
        <w:t xml:space="preserve"> </w:t>
      </w:r>
      <w:r w:rsidRPr="00F63558">
        <w:rPr>
          <w:rFonts w:ascii="Tahoma" w:hAnsi="Tahoma" w:cs="Tahoma"/>
          <w:sz w:val="20"/>
          <w:szCs w:val="20"/>
        </w:rPr>
        <w:t>, B to C</w:t>
      </w:r>
    </w:p>
    <w:p w14:paraId="2D4356B4" w14:textId="77777777" w:rsidR="00ED085A" w:rsidRPr="00F63558" w:rsidRDefault="00FA2799" w:rsidP="00ED085A">
      <w:pPr>
        <w:pStyle w:val="NoSpacing"/>
        <w:rPr>
          <w:rFonts w:ascii="Tahoma" w:hAnsi="Tahoma" w:cs="Tahoma"/>
          <w:sz w:val="20"/>
          <w:szCs w:val="20"/>
        </w:rPr>
      </w:pPr>
      <w:r>
        <w:rPr>
          <w:rFonts w:ascii="Tahoma" w:hAnsi="Tahoma" w:cs="Tahoma"/>
          <w:sz w:val="20"/>
          <w:szCs w:val="20"/>
        </w:rPr>
        <w:tab/>
      </w:r>
      <w:r w:rsidR="00ED085A" w:rsidRPr="00F63558">
        <w:rPr>
          <w:rFonts w:ascii="Tahoma" w:hAnsi="Tahoma" w:cs="Tahoma"/>
          <w:sz w:val="20"/>
          <w:szCs w:val="20"/>
        </w:rPr>
        <w:t>and A to C</w:t>
      </w:r>
      <w:r>
        <w:rPr>
          <w:rFonts w:ascii="Tahoma" w:hAnsi="Tahoma" w:cs="Tahoma"/>
          <w:sz w:val="20"/>
          <w:szCs w:val="20"/>
        </w:rPr>
        <w:t xml:space="preserve"> </w:t>
      </w:r>
      <w:r w:rsidR="00ED085A" w:rsidRPr="00F63558">
        <w:rPr>
          <w:rFonts w:ascii="Tahoma" w:hAnsi="Tahoma" w:cs="Tahoma"/>
          <w:sz w:val="20"/>
          <w:szCs w:val="20"/>
        </w:rPr>
        <w:t xml:space="preserve">) using the arithmetic and geometric means.  Are there any surprises?  </w:t>
      </w:r>
      <w:r>
        <w:rPr>
          <w:rFonts w:ascii="Tahoma" w:hAnsi="Tahoma" w:cs="Tahoma"/>
          <w:sz w:val="20"/>
          <w:szCs w:val="20"/>
        </w:rPr>
        <w:tab/>
      </w:r>
      <w:r w:rsidR="00ED085A" w:rsidRPr="00F63558">
        <w:rPr>
          <w:rFonts w:ascii="Tahoma" w:hAnsi="Tahoma" w:cs="Tahoma"/>
          <w:sz w:val="20"/>
          <w:szCs w:val="20"/>
        </w:rPr>
        <w:t>Explain</w:t>
      </w:r>
      <w:r>
        <w:rPr>
          <w:rFonts w:ascii="Tahoma" w:hAnsi="Tahoma" w:cs="Tahoma"/>
          <w:sz w:val="20"/>
          <w:szCs w:val="20"/>
        </w:rPr>
        <w:t xml:space="preserve"> your analysis</w:t>
      </w:r>
      <w:r w:rsidR="00ED085A" w:rsidRPr="00F63558">
        <w:rPr>
          <w:rFonts w:ascii="Tahoma" w:hAnsi="Tahoma" w:cs="Tahoma"/>
          <w:sz w:val="20"/>
          <w:szCs w:val="20"/>
        </w:rPr>
        <w:t xml:space="preserve">. </w:t>
      </w:r>
    </w:p>
    <w:p w14:paraId="0B61F24A" w14:textId="77777777" w:rsidR="00FA2799" w:rsidRPr="00873245" w:rsidRDefault="00ED085A" w:rsidP="00FA2799">
      <w:pPr>
        <w:pStyle w:val="NoSpacing"/>
        <w:rPr>
          <w:rFonts w:ascii="Tahoma" w:hAnsi="Tahoma" w:cs="Tahoma"/>
          <w:sz w:val="10"/>
          <w:szCs w:val="10"/>
        </w:rPr>
      </w:pPr>
      <w:r w:rsidRPr="00F63558">
        <w:rPr>
          <w:rFonts w:ascii="Tahoma" w:hAnsi="Tahoma" w:cs="Tahoma"/>
          <w:sz w:val="20"/>
          <w:szCs w:val="20"/>
        </w:rPr>
        <w:t xml:space="preserve"> </w:t>
      </w:r>
    </w:p>
    <w:tbl>
      <w:tblPr>
        <w:tblStyle w:val="TableGrid"/>
        <w:tblW w:w="0" w:type="auto"/>
        <w:tblInd w:w="1615" w:type="dxa"/>
        <w:tblLook w:val="04A0" w:firstRow="1" w:lastRow="0" w:firstColumn="1" w:lastColumn="0" w:noHBand="0" w:noVBand="1"/>
      </w:tblPr>
      <w:tblGrid>
        <w:gridCol w:w="1652"/>
        <w:gridCol w:w="1669"/>
        <w:gridCol w:w="1669"/>
        <w:gridCol w:w="1670"/>
      </w:tblGrid>
      <w:tr w:rsidR="00C907AE" w14:paraId="4FED4C44" w14:textId="77777777" w:rsidTr="00987C3F">
        <w:tc>
          <w:tcPr>
            <w:tcW w:w="1652" w:type="dxa"/>
          </w:tcPr>
          <w:p w14:paraId="4798AB84" w14:textId="77777777" w:rsidR="00C907AE" w:rsidRPr="003A6462" w:rsidRDefault="00C907AE" w:rsidP="00C907AE">
            <w:pPr>
              <w:pStyle w:val="NoSpacing"/>
              <w:jc w:val="center"/>
              <w:rPr>
                <w:rFonts w:ascii="Tahoma" w:hAnsi="Tahoma" w:cs="Tahoma"/>
                <w:i/>
                <w:sz w:val="20"/>
                <w:szCs w:val="20"/>
              </w:rPr>
            </w:pPr>
            <w:r>
              <w:rPr>
                <w:rFonts w:ascii="Tahoma" w:hAnsi="Tahoma" w:cs="Tahoma"/>
                <w:i/>
                <w:sz w:val="20"/>
                <w:szCs w:val="20"/>
              </w:rPr>
              <w:t>program</w:t>
            </w:r>
          </w:p>
        </w:tc>
        <w:tc>
          <w:tcPr>
            <w:tcW w:w="1669" w:type="dxa"/>
          </w:tcPr>
          <w:p w14:paraId="46F8CE5B" w14:textId="77777777" w:rsidR="00C907AE" w:rsidRDefault="00C907AE" w:rsidP="00C907AE">
            <w:pPr>
              <w:pStyle w:val="NoSpacing"/>
              <w:jc w:val="center"/>
              <w:rPr>
                <w:rFonts w:ascii="Tahoma" w:hAnsi="Tahoma" w:cs="Tahoma"/>
                <w:sz w:val="20"/>
                <w:szCs w:val="20"/>
              </w:rPr>
            </w:pPr>
            <w:r>
              <w:rPr>
                <w:rFonts w:ascii="Tahoma" w:hAnsi="Tahoma" w:cs="Tahoma"/>
                <w:sz w:val="20"/>
                <w:szCs w:val="20"/>
              </w:rPr>
              <w:t xml:space="preserve">System A </w:t>
            </w:r>
            <w:r>
              <w:rPr>
                <w:rFonts w:ascii="Tahoma" w:hAnsi="Tahoma" w:cs="Tahoma"/>
                <w:sz w:val="20"/>
                <w:szCs w:val="20"/>
              </w:rPr>
              <w:br/>
              <w:t>Execution Time</w:t>
            </w:r>
          </w:p>
        </w:tc>
        <w:tc>
          <w:tcPr>
            <w:tcW w:w="1669" w:type="dxa"/>
          </w:tcPr>
          <w:p w14:paraId="52114602" w14:textId="77777777" w:rsidR="00C907AE" w:rsidRDefault="00C907AE" w:rsidP="00C907AE">
            <w:pPr>
              <w:pStyle w:val="NoSpacing"/>
              <w:jc w:val="center"/>
              <w:rPr>
                <w:rFonts w:ascii="Tahoma" w:hAnsi="Tahoma" w:cs="Tahoma"/>
                <w:sz w:val="20"/>
                <w:szCs w:val="20"/>
              </w:rPr>
            </w:pPr>
            <w:r>
              <w:rPr>
                <w:rFonts w:ascii="Tahoma" w:hAnsi="Tahoma" w:cs="Tahoma"/>
                <w:sz w:val="20"/>
                <w:szCs w:val="20"/>
              </w:rPr>
              <w:t xml:space="preserve">System B </w:t>
            </w:r>
            <w:r>
              <w:rPr>
                <w:rFonts w:ascii="Tahoma" w:hAnsi="Tahoma" w:cs="Tahoma"/>
                <w:sz w:val="20"/>
                <w:szCs w:val="20"/>
              </w:rPr>
              <w:br/>
              <w:t>Execution Time</w:t>
            </w:r>
          </w:p>
        </w:tc>
        <w:tc>
          <w:tcPr>
            <w:tcW w:w="1670" w:type="dxa"/>
          </w:tcPr>
          <w:p w14:paraId="7BB7A978" w14:textId="074022A7" w:rsidR="00C907AE" w:rsidRDefault="00C907AE" w:rsidP="00C907AE">
            <w:pPr>
              <w:pStyle w:val="NoSpacing"/>
              <w:jc w:val="center"/>
              <w:rPr>
                <w:rFonts w:ascii="Tahoma" w:hAnsi="Tahoma" w:cs="Tahoma"/>
                <w:sz w:val="20"/>
                <w:szCs w:val="20"/>
              </w:rPr>
            </w:pPr>
            <w:r>
              <w:rPr>
                <w:rFonts w:ascii="Tahoma" w:hAnsi="Tahoma" w:cs="Tahoma"/>
                <w:sz w:val="20"/>
                <w:szCs w:val="20"/>
              </w:rPr>
              <w:t xml:space="preserve">System </w:t>
            </w:r>
            <w:r w:rsidR="009934B9">
              <w:rPr>
                <w:rFonts w:ascii="Tahoma" w:hAnsi="Tahoma" w:cs="Tahoma"/>
                <w:sz w:val="20"/>
                <w:szCs w:val="20"/>
              </w:rPr>
              <w:t>C</w:t>
            </w:r>
            <w:r>
              <w:rPr>
                <w:rFonts w:ascii="Tahoma" w:hAnsi="Tahoma" w:cs="Tahoma"/>
                <w:sz w:val="20"/>
                <w:szCs w:val="20"/>
              </w:rPr>
              <w:br/>
              <w:t>Execution Time</w:t>
            </w:r>
          </w:p>
        </w:tc>
      </w:tr>
      <w:tr w:rsidR="00C907AE" w14:paraId="4F099CDE" w14:textId="77777777" w:rsidTr="00987C3F">
        <w:tc>
          <w:tcPr>
            <w:tcW w:w="1652" w:type="dxa"/>
          </w:tcPr>
          <w:p w14:paraId="5D93A74A" w14:textId="77777777" w:rsidR="00C907AE" w:rsidRDefault="00C907AE" w:rsidP="00C907AE">
            <w:pPr>
              <w:pStyle w:val="NoSpacing"/>
              <w:jc w:val="center"/>
              <w:rPr>
                <w:rFonts w:ascii="Tahoma" w:hAnsi="Tahoma" w:cs="Tahoma"/>
                <w:sz w:val="20"/>
                <w:szCs w:val="20"/>
              </w:rPr>
            </w:pPr>
            <w:r>
              <w:rPr>
                <w:rFonts w:ascii="Tahoma" w:hAnsi="Tahoma" w:cs="Tahoma"/>
                <w:sz w:val="20"/>
                <w:szCs w:val="20"/>
              </w:rPr>
              <w:t>V</w:t>
            </w:r>
          </w:p>
        </w:tc>
        <w:tc>
          <w:tcPr>
            <w:tcW w:w="1669" w:type="dxa"/>
          </w:tcPr>
          <w:p w14:paraId="0485B2E1" w14:textId="77777777" w:rsidR="00C907AE" w:rsidRDefault="00987C3F" w:rsidP="00C907AE">
            <w:pPr>
              <w:pStyle w:val="NoSpacing"/>
              <w:jc w:val="center"/>
              <w:rPr>
                <w:rFonts w:ascii="Tahoma" w:hAnsi="Tahoma" w:cs="Tahoma"/>
                <w:sz w:val="20"/>
                <w:szCs w:val="20"/>
              </w:rPr>
            </w:pPr>
            <w:r>
              <w:rPr>
                <w:rFonts w:ascii="Tahoma" w:hAnsi="Tahoma" w:cs="Tahoma"/>
                <w:sz w:val="20"/>
                <w:szCs w:val="20"/>
              </w:rPr>
              <w:t>150</w:t>
            </w:r>
          </w:p>
        </w:tc>
        <w:tc>
          <w:tcPr>
            <w:tcW w:w="1669" w:type="dxa"/>
          </w:tcPr>
          <w:p w14:paraId="182C11EC" w14:textId="77777777" w:rsidR="00C907AE" w:rsidRDefault="00987C3F" w:rsidP="00C907AE">
            <w:pPr>
              <w:pStyle w:val="NoSpacing"/>
              <w:jc w:val="center"/>
              <w:rPr>
                <w:rFonts w:ascii="Tahoma" w:hAnsi="Tahoma" w:cs="Tahoma"/>
                <w:sz w:val="20"/>
                <w:szCs w:val="20"/>
              </w:rPr>
            </w:pPr>
            <w:r>
              <w:rPr>
                <w:rFonts w:ascii="Tahoma" w:hAnsi="Tahoma" w:cs="Tahoma"/>
                <w:sz w:val="20"/>
                <w:szCs w:val="20"/>
              </w:rPr>
              <w:t>200</w:t>
            </w:r>
          </w:p>
        </w:tc>
        <w:tc>
          <w:tcPr>
            <w:tcW w:w="1670" w:type="dxa"/>
          </w:tcPr>
          <w:p w14:paraId="6DB83657" w14:textId="77777777" w:rsidR="00C907AE" w:rsidRDefault="00987C3F" w:rsidP="00C907AE">
            <w:pPr>
              <w:pStyle w:val="NoSpacing"/>
              <w:jc w:val="center"/>
              <w:rPr>
                <w:rFonts w:ascii="Tahoma" w:hAnsi="Tahoma" w:cs="Tahoma"/>
                <w:sz w:val="20"/>
                <w:szCs w:val="20"/>
              </w:rPr>
            </w:pPr>
            <w:r>
              <w:rPr>
                <w:rFonts w:ascii="Tahoma" w:hAnsi="Tahoma" w:cs="Tahoma"/>
                <w:sz w:val="20"/>
                <w:szCs w:val="20"/>
              </w:rPr>
              <w:t>80</w:t>
            </w:r>
          </w:p>
        </w:tc>
      </w:tr>
      <w:tr w:rsidR="00C907AE" w14:paraId="7A8902D1" w14:textId="77777777" w:rsidTr="00987C3F">
        <w:tc>
          <w:tcPr>
            <w:tcW w:w="1652" w:type="dxa"/>
          </w:tcPr>
          <w:p w14:paraId="3ED3D4D4" w14:textId="77777777" w:rsidR="00C907AE" w:rsidRDefault="00C907AE" w:rsidP="00C907AE">
            <w:pPr>
              <w:pStyle w:val="NoSpacing"/>
              <w:jc w:val="center"/>
              <w:rPr>
                <w:rFonts w:ascii="Tahoma" w:hAnsi="Tahoma" w:cs="Tahoma"/>
                <w:sz w:val="20"/>
                <w:szCs w:val="20"/>
              </w:rPr>
            </w:pPr>
            <w:r>
              <w:rPr>
                <w:rFonts w:ascii="Tahoma" w:hAnsi="Tahoma" w:cs="Tahoma"/>
                <w:sz w:val="20"/>
                <w:szCs w:val="20"/>
              </w:rPr>
              <w:t>W</w:t>
            </w:r>
          </w:p>
        </w:tc>
        <w:tc>
          <w:tcPr>
            <w:tcW w:w="1669" w:type="dxa"/>
          </w:tcPr>
          <w:p w14:paraId="5F989D3C" w14:textId="77777777" w:rsidR="00C907AE" w:rsidRDefault="00987C3F" w:rsidP="00C907AE">
            <w:pPr>
              <w:pStyle w:val="NoSpacing"/>
              <w:jc w:val="center"/>
              <w:rPr>
                <w:rFonts w:ascii="Tahoma" w:hAnsi="Tahoma" w:cs="Tahoma"/>
                <w:sz w:val="20"/>
                <w:szCs w:val="20"/>
              </w:rPr>
            </w:pPr>
            <w:r>
              <w:rPr>
                <w:rFonts w:ascii="Tahoma" w:hAnsi="Tahoma" w:cs="Tahoma"/>
                <w:sz w:val="20"/>
                <w:szCs w:val="20"/>
              </w:rPr>
              <w:t>200</w:t>
            </w:r>
          </w:p>
        </w:tc>
        <w:tc>
          <w:tcPr>
            <w:tcW w:w="1669" w:type="dxa"/>
          </w:tcPr>
          <w:p w14:paraId="7CD4E6ED" w14:textId="77777777" w:rsidR="00C907AE" w:rsidRDefault="00987C3F" w:rsidP="00C907AE">
            <w:pPr>
              <w:pStyle w:val="NoSpacing"/>
              <w:jc w:val="center"/>
              <w:rPr>
                <w:rFonts w:ascii="Tahoma" w:hAnsi="Tahoma" w:cs="Tahoma"/>
                <w:sz w:val="20"/>
                <w:szCs w:val="20"/>
              </w:rPr>
            </w:pPr>
            <w:r>
              <w:rPr>
                <w:rFonts w:ascii="Tahoma" w:hAnsi="Tahoma" w:cs="Tahoma"/>
                <w:sz w:val="20"/>
                <w:szCs w:val="20"/>
              </w:rPr>
              <w:t>250</w:t>
            </w:r>
          </w:p>
        </w:tc>
        <w:tc>
          <w:tcPr>
            <w:tcW w:w="1670" w:type="dxa"/>
          </w:tcPr>
          <w:p w14:paraId="0EAC1407" w14:textId="77777777" w:rsidR="00C907AE" w:rsidRDefault="00987C3F" w:rsidP="00C907AE">
            <w:pPr>
              <w:pStyle w:val="NoSpacing"/>
              <w:jc w:val="center"/>
              <w:rPr>
                <w:rFonts w:ascii="Tahoma" w:hAnsi="Tahoma" w:cs="Tahoma"/>
                <w:sz w:val="20"/>
                <w:szCs w:val="20"/>
              </w:rPr>
            </w:pPr>
            <w:r>
              <w:rPr>
                <w:rFonts w:ascii="Tahoma" w:hAnsi="Tahoma" w:cs="Tahoma"/>
                <w:sz w:val="20"/>
                <w:szCs w:val="20"/>
              </w:rPr>
              <w:t>150</w:t>
            </w:r>
          </w:p>
        </w:tc>
      </w:tr>
      <w:tr w:rsidR="00C907AE" w14:paraId="5C09356D" w14:textId="77777777" w:rsidTr="00987C3F">
        <w:tc>
          <w:tcPr>
            <w:tcW w:w="1652" w:type="dxa"/>
          </w:tcPr>
          <w:p w14:paraId="753E078E" w14:textId="77777777" w:rsidR="00C907AE" w:rsidRDefault="00C907AE" w:rsidP="00C907AE">
            <w:pPr>
              <w:pStyle w:val="NoSpacing"/>
              <w:jc w:val="center"/>
              <w:rPr>
                <w:rFonts w:ascii="Tahoma" w:hAnsi="Tahoma" w:cs="Tahoma"/>
                <w:sz w:val="20"/>
                <w:szCs w:val="20"/>
              </w:rPr>
            </w:pPr>
            <w:r>
              <w:rPr>
                <w:rFonts w:ascii="Tahoma" w:hAnsi="Tahoma" w:cs="Tahoma"/>
                <w:sz w:val="20"/>
                <w:szCs w:val="20"/>
              </w:rPr>
              <w:t>X</w:t>
            </w:r>
          </w:p>
        </w:tc>
        <w:tc>
          <w:tcPr>
            <w:tcW w:w="1669" w:type="dxa"/>
          </w:tcPr>
          <w:p w14:paraId="67B4C7B2" w14:textId="77777777" w:rsidR="00C907AE" w:rsidRDefault="00987C3F" w:rsidP="00C907AE">
            <w:pPr>
              <w:pStyle w:val="NoSpacing"/>
              <w:jc w:val="center"/>
              <w:rPr>
                <w:rFonts w:ascii="Tahoma" w:hAnsi="Tahoma" w:cs="Tahoma"/>
                <w:sz w:val="20"/>
                <w:szCs w:val="20"/>
              </w:rPr>
            </w:pPr>
            <w:r>
              <w:rPr>
                <w:rFonts w:ascii="Tahoma" w:hAnsi="Tahoma" w:cs="Tahoma"/>
                <w:sz w:val="20"/>
                <w:szCs w:val="20"/>
              </w:rPr>
              <w:t>275</w:t>
            </w:r>
          </w:p>
        </w:tc>
        <w:tc>
          <w:tcPr>
            <w:tcW w:w="1669" w:type="dxa"/>
          </w:tcPr>
          <w:p w14:paraId="1D5DF446" w14:textId="77777777" w:rsidR="00C907AE" w:rsidRDefault="00987C3F" w:rsidP="00C907AE">
            <w:pPr>
              <w:pStyle w:val="NoSpacing"/>
              <w:jc w:val="center"/>
              <w:rPr>
                <w:rFonts w:ascii="Tahoma" w:hAnsi="Tahoma" w:cs="Tahoma"/>
                <w:sz w:val="20"/>
                <w:szCs w:val="20"/>
              </w:rPr>
            </w:pPr>
            <w:r>
              <w:rPr>
                <w:rFonts w:ascii="Tahoma" w:hAnsi="Tahoma" w:cs="Tahoma"/>
                <w:sz w:val="20"/>
                <w:szCs w:val="20"/>
              </w:rPr>
              <w:t>170</w:t>
            </w:r>
          </w:p>
        </w:tc>
        <w:tc>
          <w:tcPr>
            <w:tcW w:w="1670" w:type="dxa"/>
          </w:tcPr>
          <w:p w14:paraId="3870D787" w14:textId="77777777" w:rsidR="00C907AE" w:rsidRDefault="00987C3F" w:rsidP="00C907AE">
            <w:pPr>
              <w:pStyle w:val="NoSpacing"/>
              <w:jc w:val="center"/>
              <w:rPr>
                <w:rFonts w:ascii="Tahoma" w:hAnsi="Tahoma" w:cs="Tahoma"/>
                <w:sz w:val="20"/>
                <w:szCs w:val="20"/>
              </w:rPr>
            </w:pPr>
            <w:r>
              <w:rPr>
                <w:rFonts w:ascii="Tahoma" w:hAnsi="Tahoma" w:cs="Tahoma"/>
                <w:sz w:val="20"/>
                <w:szCs w:val="20"/>
              </w:rPr>
              <w:t>200</w:t>
            </w:r>
          </w:p>
        </w:tc>
      </w:tr>
      <w:tr w:rsidR="00C907AE" w14:paraId="2C32984F" w14:textId="77777777" w:rsidTr="00987C3F">
        <w:tc>
          <w:tcPr>
            <w:tcW w:w="1652" w:type="dxa"/>
          </w:tcPr>
          <w:p w14:paraId="68537933" w14:textId="77777777" w:rsidR="00C907AE" w:rsidRDefault="00C907AE" w:rsidP="00C907AE">
            <w:pPr>
              <w:pStyle w:val="NoSpacing"/>
              <w:jc w:val="center"/>
              <w:rPr>
                <w:rFonts w:ascii="Tahoma" w:hAnsi="Tahoma" w:cs="Tahoma"/>
                <w:sz w:val="20"/>
                <w:szCs w:val="20"/>
              </w:rPr>
            </w:pPr>
            <w:r>
              <w:rPr>
                <w:rFonts w:ascii="Tahoma" w:hAnsi="Tahoma" w:cs="Tahoma"/>
                <w:sz w:val="20"/>
                <w:szCs w:val="20"/>
              </w:rPr>
              <w:t>Y</w:t>
            </w:r>
          </w:p>
        </w:tc>
        <w:tc>
          <w:tcPr>
            <w:tcW w:w="1669" w:type="dxa"/>
          </w:tcPr>
          <w:p w14:paraId="655D9B3A" w14:textId="77777777" w:rsidR="00C907AE" w:rsidRDefault="00987C3F" w:rsidP="00C907AE">
            <w:pPr>
              <w:pStyle w:val="NoSpacing"/>
              <w:jc w:val="center"/>
              <w:rPr>
                <w:rFonts w:ascii="Tahoma" w:hAnsi="Tahoma" w:cs="Tahoma"/>
                <w:sz w:val="20"/>
                <w:szCs w:val="20"/>
              </w:rPr>
            </w:pPr>
            <w:r>
              <w:rPr>
                <w:rFonts w:ascii="Tahoma" w:hAnsi="Tahoma" w:cs="Tahoma"/>
                <w:sz w:val="20"/>
                <w:szCs w:val="20"/>
              </w:rPr>
              <w:t>40</w:t>
            </w:r>
            <w:r w:rsidR="00C907AE">
              <w:rPr>
                <w:rFonts w:ascii="Tahoma" w:hAnsi="Tahoma" w:cs="Tahoma"/>
                <w:sz w:val="20"/>
                <w:szCs w:val="20"/>
              </w:rPr>
              <w:t>0</w:t>
            </w:r>
          </w:p>
        </w:tc>
        <w:tc>
          <w:tcPr>
            <w:tcW w:w="1669" w:type="dxa"/>
          </w:tcPr>
          <w:p w14:paraId="5318EA05" w14:textId="77777777" w:rsidR="00C907AE" w:rsidRDefault="00987C3F" w:rsidP="00C907AE">
            <w:pPr>
              <w:pStyle w:val="NoSpacing"/>
              <w:jc w:val="center"/>
              <w:rPr>
                <w:rFonts w:ascii="Tahoma" w:hAnsi="Tahoma" w:cs="Tahoma"/>
                <w:sz w:val="20"/>
                <w:szCs w:val="20"/>
              </w:rPr>
            </w:pPr>
            <w:r>
              <w:rPr>
                <w:rFonts w:ascii="Tahoma" w:hAnsi="Tahoma" w:cs="Tahoma"/>
                <w:sz w:val="20"/>
                <w:szCs w:val="20"/>
              </w:rPr>
              <w:t>750</w:t>
            </w:r>
          </w:p>
        </w:tc>
        <w:tc>
          <w:tcPr>
            <w:tcW w:w="1670" w:type="dxa"/>
          </w:tcPr>
          <w:p w14:paraId="7DD69582" w14:textId="77777777" w:rsidR="00C907AE" w:rsidRDefault="00987C3F" w:rsidP="00C907AE">
            <w:pPr>
              <w:pStyle w:val="NoSpacing"/>
              <w:jc w:val="center"/>
              <w:rPr>
                <w:rFonts w:ascii="Tahoma" w:hAnsi="Tahoma" w:cs="Tahoma"/>
                <w:sz w:val="20"/>
                <w:szCs w:val="20"/>
              </w:rPr>
            </w:pPr>
            <w:r>
              <w:rPr>
                <w:rFonts w:ascii="Tahoma" w:hAnsi="Tahoma" w:cs="Tahoma"/>
                <w:sz w:val="20"/>
                <w:szCs w:val="20"/>
              </w:rPr>
              <w:t>500</w:t>
            </w:r>
          </w:p>
        </w:tc>
      </w:tr>
      <w:tr w:rsidR="00C907AE" w14:paraId="25E32EFD" w14:textId="77777777" w:rsidTr="00987C3F">
        <w:tc>
          <w:tcPr>
            <w:tcW w:w="1652" w:type="dxa"/>
          </w:tcPr>
          <w:p w14:paraId="2C09E0BF" w14:textId="77777777" w:rsidR="00C907AE" w:rsidRDefault="00C907AE" w:rsidP="00C907AE">
            <w:pPr>
              <w:pStyle w:val="NoSpacing"/>
              <w:jc w:val="center"/>
              <w:rPr>
                <w:rFonts w:ascii="Tahoma" w:hAnsi="Tahoma" w:cs="Tahoma"/>
                <w:sz w:val="20"/>
                <w:szCs w:val="20"/>
              </w:rPr>
            </w:pPr>
            <w:r>
              <w:rPr>
                <w:rFonts w:ascii="Tahoma" w:hAnsi="Tahoma" w:cs="Tahoma"/>
                <w:sz w:val="20"/>
                <w:szCs w:val="20"/>
              </w:rPr>
              <w:t>Z</w:t>
            </w:r>
          </w:p>
        </w:tc>
        <w:tc>
          <w:tcPr>
            <w:tcW w:w="1669" w:type="dxa"/>
          </w:tcPr>
          <w:p w14:paraId="11FFD542" w14:textId="77777777" w:rsidR="00C907AE" w:rsidRDefault="00C907AE" w:rsidP="00C907AE">
            <w:pPr>
              <w:pStyle w:val="NoSpacing"/>
              <w:jc w:val="center"/>
              <w:rPr>
                <w:rFonts w:ascii="Tahoma" w:hAnsi="Tahoma" w:cs="Tahoma"/>
                <w:sz w:val="20"/>
                <w:szCs w:val="20"/>
              </w:rPr>
            </w:pPr>
            <w:r>
              <w:rPr>
                <w:rFonts w:ascii="Tahoma" w:hAnsi="Tahoma" w:cs="Tahoma"/>
                <w:sz w:val="20"/>
                <w:szCs w:val="20"/>
              </w:rPr>
              <w:t>90</w:t>
            </w:r>
            <w:r w:rsidR="00987C3F">
              <w:rPr>
                <w:rFonts w:ascii="Tahoma" w:hAnsi="Tahoma" w:cs="Tahoma"/>
                <w:sz w:val="20"/>
                <w:szCs w:val="20"/>
              </w:rPr>
              <w:t>0</w:t>
            </w:r>
          </w:p>
        </w:tc>
        <w:tc>
          <w:tcPr>
            <w:tcW w:w="1669" w:type="dxa"/>
          </w:tcPr>
          <w:p w14:paraId="1EA4FE99" w14:textId="77777777" w:rsidR="00C907AE" w:rsidRDefault="00987C3F" w:rsidP="00C907AE">
            <w:pPr>
              <w:pStyle w:val="NoSpacing"/>
              <w:jc w:val="center"/>
              <w:rPr>
                <w:rFonts w:ascii="Tahoma" w:hAnsi="Tahoma" w:cs="Tahoma"/>
                <w:sz w:val="20"/>
                <w:szCs w:val="20"/>
              </w:rPr>
            </w:pPr>
            <w:r>
              <w:rPr>
                <w:rFonts w:ascii="Tahoma" w:hAnsi="Tahoma" w:cs="Tahoma"/>
                <w:sz w:val="20"/>
                <w:szCs w:val="20"/>
              </w:rPr>
              <w:t>1100</w:t>
            </w:r>
          </w:p>
        </w:tc>
        <w:tc>
          <w:tcPr>
            <w:tcW w:w="1670" w:type="dxa"/>
          </w:tcPr>
          <w:p w14:paraId="3AC80135" w14:textId="77777777" w:rsidR="00C907AE" w:rsidRDefault="00987C3F" w:rsidP="00C907AE">
            <w:pPr>
              <w:pStyle w:val="NoSpacing"/>
              <w:jc w:val="center"/>
              <w:rPr>
                <w:rFonts w:ascii="Tahoma" w:hAnsi="Tahoma" w:cs="Tahoma"/>
                <w:sz w:val="20"/>
                <w:szCs w:val="20"/>
              </w:rPr>
            </w:pPr>
            <w:r>
              <w:rPr>
                <w:rFonts w:ascii="Tahoma" w:hAnsi="Tahoma" w:cs="Tahoma"/>
                <w:sz w:val="20"/>
                <w:szCs w:val="20"/>
              </w:rPr>
              <w:t>1200</w:t>
            </w:r>
          </w:p>
        </w:tc>
      </w:tr>
    </w:tbl>
    <w:p w14:paraId="178E667F" w14:textId="77777777" w:rsidR="006145C3" w:rsidRPr="00B36ADC" w:rsidRDefault="00941238" w:rsidP="006145C3">
      <w:pPr>
        <w:rPr>
          <w:rFonts w:ascii="Tahoma" w:hAnsi="Tahoma" w:cs="Tahoma"/>
          <w:b/>
          <w:bCs/>
          <w:sz w:val="10"/>
          <w:szCs w:val="10"/>
        </w:rPr>
      </w:pPr>
      <w:r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6145C3" w14:paraId="6C94044C" w14:textId="77777777" w:rsidTr="00AA2E0D">
        <w:tc>
          <w:tcPr>
            <w:tcW w:w="7915" w:type="dxa"/>
          </w:tcPr>
          <w:p w14:paraId="0894826B" w14:textId="77777777" w:rsidR="009934B9" w:rsidRPr="009934B9" w:rsidRDefault="009934B9" w:rsidP="009934B9">
            <w:pPr>
              <w:rPr>
                <w:rFonts w:ascii="Tahoma" w:hAnsi="Tahoma" w:cs="Tahoma"/>
                <w:b/>
                <w:bCs/>
                <w:sz w:val="20"/>
                <w:szCs w:val="20"/>
              </w:rPr>
            </w:pPr>
          </w:p>
          <w:p w14:paraId="1F29BE9E" w14:textId="2B78E098" w:rsidR="006145C3" w:rsidRDefault="009934B9" w:rsidP="00AA2E0D">
            <w:pPr>
              <w:rPr>
                <w:rFonts w:ascii="Tahoma" w:hAnsi="Tahoma" w:cs="Tahoma"/>
                <w:b/>
                <w:bCs/>
                <w:sz w:val="20"/>
                <w:szCs w:val="20"/>
              </w:rPr>
            </w:pPr>
            <w:r>
              <w:rPr>
                <w:rFonts w:ascii="Tahoma" w:hAnsi="Tahoma" w:cs="Tahoma"/>
                <w:b/>
                <w:bCs/>
                <w:sz w:val="20"/>
                <w:szCs w:val="20"/>
              </w:rPr>
              <w:t xml:space="preserve">A </w:t>
            </w:r>
            <w:r w:rsidR="006F111D">
              <w:rPr>
                <w:rFonts w:ascii="Tahoma" w:hAnsi="Tahoma" w:cs="Tahoma"/>
                <w:b/>
                <w:bCs/>
                <w:sz w:val="20"/>
                <w:szCs w:val="20"/>
              </w:rPr>
              <w:t>vs.</w:t>
            </w:r>
            <w:r>
              <w:rPr>
                <w:rFonts w:ascii="Tahoma" w:hAnsi="Tahoma" w:cs="Tahoma"/>
                <w:b/>
                <w:bCs/>
                <w:sz w:val="20"/>
                <w:szCs w:val="20"/>
              </w:rPr>
              <w:t xml:space="preserve"> B: </w:t>
            </w:r>
          </w:p>
          <w:p w14:paraId="4E3304F3" w14:textId="763B7D64" w:rsidR="009934B9" w:rsidRDefault="009934B9" w:rsidP="009934B9">
            <w:pPr>
              <w:pStyle w:val="ListParagraph"/>
              <w:numPr>
                <w:ilvl w:val="0"/>
                <w:numId w:val="2"/>
              </w:numPr>
              <w:rPr>
                <w:rFonts w:ascii="Tahoma" w:hAnsi="Tahoma" w:cs="Tahoma"/>
                <w:b/>
                <w:bCs/>
                <w:sz w:val="20"/>
                <w:szCs w:val="20"/>
              </w:rPr>
            </w:pPr>
            <w:r>
              <w:rPr>
                <w:rFonts w:ascii="Tahoma" w:hAnsi="Tahoma" w:cs="Tahoma"/>
                <w:b/>
                <w:bCs/>
                <w:sz w:val="20"/>
                <w:szCs w:val="20"/>
              </w:rPr>
              <w:t xml:space="preserve">Arithmetic: 385 vs. </w:t>
            </w:r>
            <w:r w:rsidR="006F111D">
              <w:rPr>
                <w:rFonts w:ascii="Tahoma" w:hAnsi="Tahoma" w:cs="Tahoma"/>
                <w:b/>
                <w:bCs/>
                <w:sz w:val="20"/>
                <w:szCs w:val="20"/>
              </w:rPr>
              <w:t>494</w:t>
            </w:r>
          </w:p>
          <w:p w14:paraId="140C668D" w14:textId="69D74186" w:rsidR="009934B9" w:rsidRDefault="009934B9" w:rsidP="009934B9">
            <w:pPr>
              <w:pStyle w:val="ListParagraph"/>
              <w:numPr>
                <w:ilvl w:val="0"/>
                <w:numId w:val="2"/>
              </w:numPr>
              <w:rPr>
                <w:rFonts w:ascii="Tahoma" w:hAnsi="Tahoma" w:cs="Tahoma"/>
                <w:b/>
                <w:bCs/>
                <w:sz w:val="20"/>
                <w:szCs w:val="20"/>
              </w:rPr>
            </w:pPr>
            <w:r>
              <w:rPr>
                <w:rFonts w:ascii="Tahoma" w:hAnsi="Tahoma" w:cs="Tahoma"/>
                <w:b/>
                <w:bCs/>
                <w:sz w:val="20"/>
                <w:szCs w:val="20"/>
              </w:rPr>
              <w:t>Geometric:</w:t>
            </w:r>
            <w:r w:rsidR="006F111D">
              <w:rPr>
                <w:rFonts w:ascii="Tahoma" w:hAnsi="Tahoma" w:cs="Tahoma"/>
                <w:b/>
                <w:bCs/>
                <w:sz w:val="20"/>
                <w:szCs w:val="20"/>
              </w:rPr>
              <w:t xml:space="preserve"> 312 vs. 370</w:t>
            </w:r>
          </w:p>
          <w:p w14:paraId="11336185" w14:textId="197E06A1" w:rsidR="009934B9" w:rsidRDefault="009934B9" w:rsidP="009934B9">
            <w:pPr>
              <w:rPr>
                <w:rFonts w:ascii="Tahoma" w:hAnsi="Tahoma" w:cs="Tahoma"/>
                <w:b/>
                <w:bCs/>
                <w:sz w:val="20"/>
                <w:szCs w:val="20"/>
              </w:rPr>
            </w:pPr>
            <w:r>
              <w:rPr>
                <w:rFonts w:ascii="Tahoma" w:hAnsi="Tahoma" w:cs="Tahoma"/>
                <w:b/>
                <w:bCs/>
                <w:sz w:val="20"/>
                <w:szCs w:val="20"/>
              </w:rPr>
              <w:t xml:space="preserve">A </w:t>
            </w:r>
            <w:r w:rsidR="006F111D">
              <w:rPr>
                <w:rFonts w:ascii="Tahoma" w:hAnsi="Tahoma" w:cs="Tahoma"/>
                <w:b/>
                <w:bCs/>
                <w:sz w:val="20"/>
                <w:szCs w:val="20"/>
              </w:rPr>
              <w:t>vs.</w:t>
            </w:r>
            <w:r>
              <w:rPr>
                <w:rFonts w:ascii="Tahoma" w:hAnsi="Tahoma" w:cs="Tahoma"/>
                <w:b/>
                <w:bCs/>
                <w:sz w:val="20"/>
                <w:szCs w:val="20"/>
              </w:rPr>
              <w:t xml:space="preserve"> C: </w:t>
            </w:r>
          </w:p>
          <w:p w14:paraId="2A80A7ED" w14:textId="6DF76F48" w:rsidR="009934B9" w:rsidRDefault="009934B9" w:rsidP="009934B9">
            <w:pPr>
              <w:pStyle w:val="ListParagraph"/>
              <w:numPr>
                <w:ilvl w:val="0"/>
                <w:numId w:val="2"/>
              </w:numPr>
              <w:rPr>
                <w:rFonts w:ascii="Tahoma" w:hAnsi="Tahoma" w:cs="Tahoma"/>
                <w:b/>
                <w:bCs/>
                <w:sz w:val="20"/>
                <w:szCs w:val="20"/>
              </w:rPr>
            </w:pPr>
            <w:r>
              <w:rPr>
                <w:rFonts w:ascii="Tahoma" w:hAnsi="Tahoma" w:cs="Tahoma"/>
                <w:b/>
                <w:bCs/>
                <w:sz w:val="20"/>
                <w:szCs w:val="20"/>
              </w:rPr>
              <w:t>Arithmetic</w:t>
            </w:r>
            <w:r>
              <w:rPr>
                <w:rFonts w:ascii="Tahoma" w:hAnsi="Tahoma" w:cs="Tahoma"/>
                <w:b/>
                <w:bCs/>
                <w:sz w:val="20"/>
                <w:szCs w:val="20"/>
              </w:rPr>
              <w:t xml:space="preserve">: </w:t>
            </w:r>
            <w:r w:rsidR="006F111D">
              <w:rPr>
                <w:rFonts w:ascii="Tahoma" w:hAnsi="Tahoma" w:cs="Tahoma"/>
                <w:b/>
                <w:bCs/>
                <w:sz w:val="20"/>
                <w:szCs w:val="20"/>
              </w:rPr>
              <w:t>385 vs. 426</w:t>
            </w:r>
          </w:p>
          <w:p w14:paraId="4B80F5A2" w14:textId="0AC32F2E" w:rsidR="009934B9" w:rsidRDefault="009934B9" w:rsidP="009934B9">
            <w:pPr>
              <w:pStyle w:val="ListParagraph"/>
              <w:numPr>
                <w:ilvl w:val="0"/>
                <w:numId w:val="2"/>
              </w:numPr>
              <w:rPr>
                <w:rFonts w:ascii="Tahoma" w:hAnsi="Tahoma" w:cs="Tahoma"/>
                <w:b/>
                <w:bCs/>
                <w:sz w:val="20"/>
                <w:szCs w:val="20"/>
              </w:rPr>
            </w:pPr>
            <w:r>
              <w:rPr>
                <w:rFonts w:ascii="Tahoma" w:hAnsi="Tahoma" w:cs="Tahoma"/>
                <w:b/>
                <w:bCs/>
                <w:sz w:val="20"/>
                <w:szCs w:val="20"/>
              </w:rPr>
              <w:t xml:space="preserve">Geometric: </w:t>
            </w:r>
            <w:r w:rsidR="006F111D">
              <w:rPr>
                <w:rFonts w:ascii="Tahoma" w:hAnsi="Tahoma" w:cs="Tahoma"/>
                <w:b/>
                <w:bCs/>
                <w:sz w:val="20"/>
                <w:szCs w:val="20"/>
              </w:rPr>
              <w:t>312 vs. 270</w:t>
            </w:r>
          </w:p>
          <w:p w14:paraId="264D1D9F" w14:textId="27BBBCA2" w:rsidR="009934B9" w:rsidRDefault="009934B9" w:rsidP="009934B9">
            <w:pPr>
              <w:rPr>
                <w:rFonts w:ascii="Tahoma" w:hAnsi="Tahoma" w:cs="Tahoma"/>
                <w:b/>
                <w:bCs/>
                <w:sz w:val="20"/>
                <w:szCs w:val="20"/>
              </w:rPr>
            </w:pPr>
            <w:r>
              <w:rPr>
                <w:rFonts w:ascii="Tahoma" w:hAnsi="Tahoma" w:cs="Tahoma"/>
                <w:b/>
                <w:bCs/>
                <w:sz w:val="20"/>
                <w:szCs w:val="20"/>
              </w:rPr>
              <w:t xml:space="preserve">B </w:t>
            </w:r>
            <w:r w:rsidR="006F111D">
              <w:rPr>
                <w:rFonts w:ascii="Tahoma" w:hAnsi="Tahoma" w:cs="Tahoma"/>
                <w:b/>
                <w:bCs/>
                <w:sz w:val="20"/>
                <w:szCs w:val="20"/>
              </w:rPr>
              <w:t>vs.</w:t>
            </w:r>
            <w:r>
              <w:rPr>
                <w:rFonts w:ascii="Tahoma" w:hAnsi="Tahoma" w:cs="Tahoma"/>
                <w:b/>
                <w:bCs/>
                <w:sz w:val="20"/>
                <w:szCs w:val="20"/>
              </w:rPr>
              <w:t xml:space="preserve"> C: </w:t>
            </w:r>
          </w:p>
          <w:p w14:paraId="78488E41" w14:textId="192A0B34" w:rsidR="009934B9" w:rsidRDefault="009934B9" w:rsidP="009934B9">
            <w:pPr>
              <w:pStyle w:val="ListParagraph"/>
              <w:numPr>
                <w:ilvl w:val="0"/>
                <w:numId w:val="2"/>
              </w:numPr>
              <w:rPr>
                <w:rFonts w:ascii="Tahoma" w:hAnsi="Tahoma" w:cs="Tahoma"/>
                <w:b/>
                <w:bCs/>
                <w:sz w:val="20"/>
                <w:szCs w:val="20"/>
              </w:rPr>
            </w:pPr>
            <w:r>
              <w:rPr>
                <w:rFonts w:ascii="Tahoma" w:hAnsi="Tahoma" w:cs="Tahoma"/>
                <w:b/>
                <w:bCs/>
                <w:sz w:val="20"/>
                <w:szCs w:val="20"/>
              </w:rPr>
              <w:t>Arithmetic:</w:t>
            </w:r>
            <w:r w:rsidR="006F111D">
              <w:rPr>
                <w:rFonts w:ascii="Tahoma" w:hAnsi="Tahoma" w:cs="Tahoma"/>
                <w:b/>
                <w:bCs/>
                <w:sz w:val="20"/>
                <w:szCs w:val="20"/>
              </w:rPr>
              <w:t xml:space="preserve"> 494 vs. 426</w:t>
            </w:r>
          </w:p>
          <w:p w14:paraId="2CE8FA47" w14:textId="52CF4A3E" w:rsidR="009934B9" w:rsidRDefault="009934B9" w:rsidP="009934B9">
            <w:pPr>
              <w:pStyle w:val="ListParagraph"/>
              <w:numPr>
                <w:ilvl w:val="0"/>
                <w:numId w:val="2"/>
              </w:numPr>
              <w:rPr>
                <w:rFonts w:ascii="Tahoma" w:hAnsi="Tahoma" w:cs="Tahoma"/>
                <w:b/>
                <w:bCs/>
                <w:sz w:val="20"/>
                <w:szCs w:val="20"/>
              </w:rPr>
            </w:pPr>
            <w:r>
              <w:rPr>
                <w:rFonts w:ascii="Tahoma" w:hAnsi="Tahoma" w:cs="Tahoma"/>
                <w:b/>
                <w:bCs/>
                <w:sz w:val="20"/>
                <w:szCs w:val="20"/>
              </w:rPr>
              <w:t>Geometric:</w:t>
            </w:r>
            <w:r w:rsidR="006F111D">
              <w:rPr>
                <w:rFonts w:ascii="Tahoma" w:hAnsi="Tahoma" w:cs="Tahoma"/>
                <w:b/>
                <w:bCs/>
                <w:sz w:val="20"/>
                <w:szCs w:val="20"/>
              </w:rPr>
              <w:t xml:space="preserve"> 370 vs. 270 </w:t>
            </w:r>
          </w:p>
          <w:p w14:paraId="7560127F" w14:textId="3342CCDC" w:rsidR="006F111D" w:rsidRDefault="006F111D" w:rsidP="006F111D">
            <w:pPr>
              <w:rPr>
                <w:rFonts w:ascii="Tahoma" w:hAnsi="Tahoma" w:cs="Tahoma"/>
                <w:b/>
                <w:bCs/>
                <w:sz w:val="20"/>
                <w:szCs w:val="20"/>
              </w:rPr>
            </w:pPr>
          </w:p>
          <w:p w14:paraId="24B9E1B3" w14:textId="66C83EA9" w:rsidR="006F111D" w:rsidRPr="004B7701" w:rsidRDefault="006F111D" w:rsidP="006F111D">
            <w:pPr>
              <w:rPr>
                <w:rFonts w:ascii="Tahoma" w:hAnsi="Tahoma" w:cs="Tahoma"/>
                <w:sz w:val="20"/>
                <w:szCs w:val="20"/>
              </w:rPr>
            </w:pPr>
            <w:r w:rsidRPr="006F111D">
              <w:rPr>
                <w:rFonts w:ascii="Tahoma" w:hAnsi="Tahoma" w:cs="Tahoma"/>
                <w:b/>
                <w:bCs/>
                <w:sz w:val="20"/>
                <w:szCs w:val="20"/>
              </w:rPr>
              <w:t xml:space="preserve">Analysis: </w:t>
            </w:r>
            <w:r w:rsidR="004B7701">
              <w:rPr>
                <w:rFonts w:ascii="Tahoma" w:hAnsi="Tahoma" w:cs="Tahoma"/>
                <w:sz w:val="20"/>
                <w:szCs w:val="20"/>
              </w:rPr>
              <w:t>My first surprise is that the large difference between geometric and arithmetic means. My second surprise is that while A is faster than C when doing an arithmetic mean, it is slower than C when doing a geometric mean. I think because we have a great deal of variance between data, a geometric mean would be more accurate, and is said to be more accurate when comparing systems in Null et al. 618.</w:t>
            </w:r>
          </w:p>
          <w:p w14:paraId="1F8280CD" w14:textId="5B7F73B5" w:rsidR="006145C3" w:rsidRDefault="006145C3" w:rsidP="00AA2E0D">
            <w:pPr>
              <w:rPr>
                <w:rFonts w:ascii="Tahoma" w:hAnsi="Tahoma" w:cs="Tahoma"/>
                <w:b/>
                <w:bCs/>
                <w:sz w:val="20"/>
                <w:szCs w:val="20"/>
              </w:rPr>
            </w:pPr>
          </w:p>
        </w:tc>
      </w:tr>
    </w:tbl>
    <w:p w14:paraId="2DAAB252" w14:textId="77777777" w:rsidR="001D77ED" w:rsidRDefault="001D77ED" w:rsidP="00873245">
      <w:pPr>
        <w:pStyle w:val="NoSpacing"/>
        <w:rPr>
          <w:rFonts w:ascii="Tahoma" w:hAnsi="Tahoma" w:cs="Tahoma"/>
          <w:b/>
          <w:sz w:val="20"/>
          <w:szCs w:val="20"/>
        </w:rPr>
      </w:pPr>
    </w:p>
    <w:p w14:paraId="13DCA436" w14:textId="31EB5F10" w:rsidR="00873245" w:rsidRDefault="00941238" w:rsidP="00873245">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00873245" w:rsidRPr="00802D1A">
        <w:rPr>
          <w:rFonts w:ascii="Tahoma" w:hAnsi="Tahoma" w:cs="Tahoma"/>
          <w:b/>
          <w:sz w:val="20"/>
          <w:szCs w:val="20"/>
        </w:rPr>
        <w:t xml:space="preserve">( </w:t>
      </w:r>
      <w:r w:rsidR="00873245">
        <w:rPr>
          <w:rFonts w:ascii="Tahoma" w:hAnsi="Tahoma" w:cs="Tahoma"/>
          <w:b/>
          <w:sz w:val="20"/>
          <w:szCs w:val="20"/>
        </w:rPr>
        <w:t>Benchmarks and the Geometric Mean</w:t>
      </w:r>
      <w:r w:rsidR="00873245" w:rsidRPr="00802D1A">
        <w:rPr>
          <w:rFonts w:ascii="Tahoma" w:hAnsi="Tahoma" w:cs="Tahoma"/>
          <w:b/>
          <w:sz w:val="20"/>
          <w:szCs w:val="20"/>
        </w:rPr>
        <w:t xml:space="preserve"> )</w:t>
      </w:r>
    </w:p>
    <w:p w14:paraId="1294611E" w14:textId="77777777" w:rsidR="00873245" w:rsidRPr="006145C3" w:rsidRDefault="00873245" w:rsidP="00873245">
      <w:pPr>
        <w:pStyle w:val="NoSpacing"/>
        <w:rPr>
          <w:rFonts w:ascii="Tahoma" w:hAnsi="Tahoma" w:cs="Tahoma"/>
          <w:sz w:val="10"/>
          <w:szCs w:val="10"/>
        </w:rPr>
      </w:pPr>
    </w:p>
    <w:p w14:paraId="615E89E6" w14:textId="77777777" w:rsidR="00873245" w:rsidRDefault="00873245" w:rsidP="00873245">
      <w:pPr>
        <w:pStyle w:val="NoSpacing"/>
        <w:rPr>
          <w:rFonts w:ascii="Tahoma" w:hAnsi="Tahoma" w:cs="Tahoma"/>
          <w:sz w:val="20"/>
          <w:szCs w:val="20"/>
        </w:rPr>
      </w:pPr>
      <w:r>
        <w:rPr>
          <w:rFonts w:ascii="Tahoma" w:hAnsi="Tahoma" w:cs="Tahoma"/>
          <w:sz w:val="20"/>
          <w:szCs w:val="20"/>
        </w:rPr>
        <w:tab/>
      </w:r>
      <w:r w:rsidRPr="00F63558">
        <w:rPr>
          <w:rFonts w:ascii="Tahoma" w:hAnsi="Tahoma" w:cs="Tahoma"/>
          <w:sz w:val="20"/>
          <w:szCs w:val="20"/>
        </w:rPr>
        <w:t xml:space="preserve">The execution times for three systems running five benchmarks are shown in the table </w:t>
      </w:r>
      <w:r>
        <w:rPr>
          <w:rFonts w:ascii="Tahoma" w:hAnsi="Tahoma" w:cs="Tahoma"/>
          <w:sz w:val="20"/>
          <w:szCs w:val="20"/>
        </w:rPr>
        <w:tab/>
      </w:r>
      <w:r w:rsidRPr="00F63558">
        <w:rPr>
          <w:rFonts w:ascii="Tahoma" w:hAnsi="Tahoma" w:cs="Tahoma"/>
          <w:sz w:val="20"/>
          <w:szCs w:val="20"/>
        </w:rPr>
        <w:t>below.  Compare the relative performance of each of these systems (</w:t>
      </w:r>
      <w:r>
        <w:rPr>
          <w:rFonts w:ascii="Tahoma" w:hAnsi="Tahoma" w:cs="Tahoma"/>
          <w:sz w:val="20"/>
          <w:szCs w:val="20"/>
        </w:rPr>
        <w:t xml:space="preserve"> </w:t>
      </w:r>
      <w:r w:rsidRPr="00F63558">
        <w:rPr>
          <w:rFonts w:ascii="Tahoma" w:hAnsi="Tahoma" w:cs="Tahoma"/>
          <w:sz w:val="20"/>
          <w:szCs w:val="20"/>
        </w:rPr>
        <w:t>i.e., A to B</w:t>
      </w:r>
      <w:r>
        <w:rPr>
          <w:rFonts w:ascii="Tahoma" w:hAnsi="Tahoma" w:cs="Tahoma"/>
          <w:sz w:val="20"/>
          <w:szCs w:val="20"/>
        </w:rPr>
        <w:t xml:space="preserve"> </w:t>
      </w:r>
      <w:r w:rsidRPr="00F63558">
        <w:rPr>
          <w:rFonts w:ascii="Tahoma" w:hAnsi="Tahoma" w:cs="Tahoma"/>
          <w:sz w:val="20"/>
          <w:szCs w:val="20"/>
        </w:rPr>
        <w:t>, B to C</w:t>
      </w:r>
    </w:p>
    <w:p w14:paraId="02DD19C5" w14:textId="77777777" w:rsidR="00873245" w:rsidRPr="00F63558" w:rsidRDefault="00873245" w:rsidP="00873245">
      <w:pPr>
        <w:pStyle w:val="NoSpacing"/>
        <w:rPr>
          <w:rFonts w:ascii="Tahoma" w:hAnsi="Tahoma" w:cs="Tahoma"/>
          <w:sz w:val="20"/>
          <w:szCs w:val="20"/>
        </w:rPr>
      </w:pPr>
      <w:r>
        <w:rPr>
          <w:rFonts w:ascii="Tahoma" w:hAnsi="Tahoma" w:cs="Tahoma"/>
          <w:sz w:val="20"/>
          <w:szCs w:val="20"/>
        </w:rPr>
        <w:tab/>
      </w:r>
      <w:r w:rsidRPr="00F63558">
        <w:rPr>
          <w:rFonts w:ascii="Tahoma" w:hAnsi="Tahoma" w:cs="Tahoma"/>
          <w:sz w:val="20"/>
          <w:szCs w:val="20"/>
        </w:rPr>
        <w:t>and A to C</w:t>
      </w:r>
      <w:r>
        <w:rPr>
          <w:rFonts w:ascii="Tahoma" w:hAnsi="Tahoma" w:cs="Tahoma"/>
          <w:sz w:val="20"/>
          <w:szCs w:val="20"/>
        </w:rPr>
        <w:t xml:space="preserve"> </w:t>
      </w:r>
      <w:r w:rsidRPr="00F63558">
        <w:rPr>
          <w:rFonts w:ascii="Tahoma" w:hAnsi="Tahoma" w:cs="Tahoma"/>
          <w:sz w:val="20"/>
          <w:szCs w:val="20"/>
        </w:rPr>
        <w:t xml:space="preserve">) using the arithmetic and geometric means.  Are there any surprises?  </w:t>
      </w:r>
      <w:r>
        <w:rPr>
          <w:rFonts w:ascii="Tahoma" w:hAnsi="Tahoma" w:cs="Tahoma"/>
          <w:sz w:val="20"/>
          <w:szCs w:val="20"/>
        </w:rPr>
        <w:tab/>
      </w:r>
      <w:r w:rsidRPr="00F63558">
        <w:rPr>
          <w:rFonts w:ascii="Tahoma" w:hAnsi="Tahoma" w:cs="Tahoma"/>
          <w:sz w:val="20"/>
          <w:szCs w:val="20"/>
        </w:rPr>
        <w:t>Explain</w:t>
      </w:r>
      <w:r>
        <w:rPr>
          <w:rFonts w:ascii="Tahoma" w:hAnsi="Tahoma" w:cs="Tahoma"/>
          <w:sz w:val="20"/>
          <w:szCs w:val="20"/>
        </w:rPr>
        <w:t xml:space="preserve"> your analysis</w:t>
      </w:r>
      <w:r w:rsidRPr="00F63558">
        <w:rPr>
          <w:rFonts w:ascii="Tahoma" w:hAnsi="Tahoma" w:cs="Tahoma"/>
          <w:sz w:val="20"/>
          <w:szCs w:val="20"/>
        </w:rPr>
        <w:t xml:space="preserve">. </w:t>
      </w:r>
    </w:p>
    <w:p w14:paraId="77324C8A" w14:textId="77777777" w:rsidR="00873245" w:rsidRPr="00873245" w:rsidRDefault="00873245" w:rsidP="00873245">
      <w:pPr>
        <w:pStyle w:val="NoSpacing"/>
        <w:rPr>
          <w:rFonts w:ascii="Tahoma" w:hAnsi="Tahoma" w:cs="Tahoma"/>
          <w:sz w:val="10"/>
          <w:szCs w:val="10"/>
        </w:rPr>
      </w:pPr>
      <w:r w:rsidRPr="00F63558">
        <w:rPr>
          <w:rFonts w:ascii="Tahoma" w:hAnsi="Tahoma" w:cs="Tahoma"/>
          <w:sz w:val="20"/>
          <w:szCs w:val="20"/>
        </w:rPr>
        <w:t xml:space="preserve"> </w:t>
      </w:r>
    </w:p>
    <w:tbl>
      <w:tblPr>
        <w:tblStyle w:val="TableGrid"/>
        <w:tblW w:w="0" w:type="auto"/>
        <w:tblInd w:w="1615" w:type="dxa"/>
        <w:tblLook w:val="04A0" w:firstRow="1" w:lastRow="0" w:firstColumn="1" w:lastColumn="0" w:noHBand="0" w:noVBand="1"/>
      </w:tblPr>
      <w:tblGrid>
        <w:gridCol w:w="1652"/>
        <w:gridCol w:w="1669"/>
        <w:gridCol w:w="1669"/>
        <w:gridCol w:w="1670"/>
      </w:tblGrid>
      <w:tr w:rsidR="00873245" w14:paraId="4E8B8D83" w14:textId="77777777" w:rsidTr="00AA2E0D">
        <w:tc>
          <w:tcPr>
            <w:tcW w:w="1652" w:type="dxa"/>
          </w:tcPr>
          <w:p w14:paraId="5FAF5041" w14:textId="77777777" w:rsidR="00873245" w:rsidRPr="003A6462" w:rsidRDefault="00873245" w:rsidP="00AA2E0D">
            <w:pPr>
              <w:pStyle w:val="NoSpacing"/>
              <w:jc w:val="center"/>
              <w:rPr>
                <w:rFonts w:ascii="Tahoma" w:hAnsi="Tahoma" w:cs="Tahoma"/>
                <w:i/>
                <w:sz w:val="20"/>
                <w:szCs w:val="20"/>
              </w:rPr>
            </w:pPr>
            <w:r>
              <w:rPr>
                <w:rFonts w:ascii="Tahoma" w:hAnsi="Tahoma" w:cs="Tahoma"/>
                <w:i/>
                <w:sz w:val="20"/>
                <w:szCs w:val="20"/>
              </w:rPr>
              <w:t>program</w:t>
            </w:r>
          </w:p>
        </w:tc>
        <w:tc>
          <w:tcPr>
            <w:tcW w:w="1669" w:type="dxa"/>
          </w:tcPr>
          <w:p w14:paraId="63A6C3C6" w14:textId="77777777" w:rsidR="00873245" w:rsidRDefault="00873245" w:rsidP="00AA2E0D">
            <w:pPr>
              <w:pStyle w:val="NoSpacing"/>
              <w:jc w:val="center"/>
              <w:rPr>
                <w:rFonts w:ascii="Tahoma" w:hAnsi="Tahoma" w:cs="Tahoma"/>
                <w:sz w:val="20"/>
                <w:szCs w:val="20"/>
              </w:rPr>
            </w:pPr>
            <w:r>
              <w:rPr>
                <w:rFonts w:ascii="Tahoma" w:hAnsi="Tahoma" w:cs="Tahoma"/>
                <w:sz w:val="20"/>
                <w:szCs w:val="20"/>
              </w:rPr>
              <w:t xml:space="preserve">System A </w:t>
            </w:r>
            <w:r>
              <w:rPr>
                <w:rFonts w:ascii="Tahoma" w:hAnsi="Tahoma" w:cs="Tahoma"/>
                <w:sz w:val="20"/>
                <w:szCs w:val="20"/>
              </w:rPr>
              <w:br/>
              <w:t>Execution Time</w:t>
            </w:r>
          </w:p>
        </w:tc>
        <w:tc>
          <w:tcPr>
            <w:tcW w:w="1669" w:type="dxa"/>
          </w:tcPr>
          <w:p w14:paraId="0FB16DEE" w14:textId="77777777" w:rsidR="00873245" w:rsidRDefault="00873245" w:rsidP="00AA2E0D">
            <w:pPr>
              <w:pStyle w:val="NoSpacing"/>
              <w:jc w:val="center"/>
              <w:rPr>
                <w:rFonts w:ascii="Tahoma" w:hAnsi="Tahoma" w:cs="Tahoma"/>
                <w:sz w:val="20"/>
                <w:szCs w:val="20"/>
              </w:rPr>
            </w:pPr>
            <w:r>
              <w:rPr>
                <w:rFonts w:ascii="Tahoma" w:hAnsi="Tahoma" w:cs="Tahoma"/>
                <w:sz w:val="20"/>
                <w:szCs w:val="20"/>
              </w:rPr>
              <w:t xml:space="preserve">System B </w:t>
            </w:r>
            <w:r>
              <w:rPr>
                <w:rFonts w:ascii="Tahoma" w:hAnsi="Tahoma" w:cs="Tahoma"/>
                <w:sz w:val="20"/>
                <w:szCs w:val="20"/>
              </w:rPr>
              <w:br/>
              <w:t>Execution Time</w:t>
            </w:r>
          </w:p>
        </w:tc>
        <w:tc>
          <w:tcPr>
            <w:tcW w:w="1670" w:type="dxa"/>
          </w:tcPr>
          <w:p w14:paraId="24D305A0" w14:textId="77777777" w:rsidR="00873245" w:rsidRDefault="00873245" w:rsidP="00AA2E0D">
            <w:pPr>
              <w:pStyle w:val="NoSpacing"/>
              <w:jc w:val="center"/>
              <w:rPr>
                <w:rFonts w:ascii="Tahoma" w:hAnsi="Tahoma" w:cs="Tahoma"/>
                <w:sz w:val="20"/>
                <w:szCs w:val="20"/>
              </w:rPr>
            </w:pPr>
            <w:r>
              <w:rPr>
                <w:rFonts w:ascii="Tahoma" w:hAnsi="Tahoma" w:cs="Tahoma"/>
                <w:sz w:val="20"/>
                <w:szCs w:val="20"/>
              </w:rPr>
              <w:t xml:space="preserve">System B </w:t>
            </w:r>
            <w:r>
              <w:rPr>
                <w:rFonts w:ascii="Tahoma" w:hAnsi="Tahoma" w:cs="Tahoma"/>
                <w:sz w:val="20"/>
                <w:szCs w:val="20"/>
              </w:rPr>
              <w:br/>
              <w:t>Execution Time</w:t>
            </w:r>
          </w:p>
        </w:tc>
      </w:tr>
      <w:tr w:rsidR="00873245" w14:paraId="73A3441B" w14:textId="77777777" w:rsidTr="00AA2E0D">
        <w:tc>
          <w:tcPr>
            <w:tcW w:w="1652" w:type="dxa"/>
          </w:tcPr>
          <w:p w14:paraId="5AC0B1E1" w14:textId="77777777" w:rsidR="00873245" w:rsidRDefault="00873245" w:rsidP="00AA2E0D">
            <w:pPr>
              <w:pStyle w:val="NoSpacing"/>
              <w:jc w:val="center"/>
              <w:rPr>
                <w:rFonts w:ascii="Tahoma" w:hAnsi="Tahoma" w:cs="Tahoma"/>
                <w:sz w:val="20"/>
                <w:szCs w:val="20"/>
              </w:rPr>
            </w:pPr>
            <w:r>
              <w:rPr>
                <w:rFonts w:ascii="Tahoma" w:hAnsi="Tahoma" w:cs="Tahoma"/>
                <w:sz w:val="20"/>
                <w:szCs w:val="20"/>
              </w:rPr>
              <w:t>V</w:t>
            </w:r>
          </w:p>
        </w:tc>
        <w:tc>
          <w:tcPr>
            <w:tcW w:w="1669" w:type="dxa"/>
          </w:tcPr>
          <w:p w14:paraId="2D74F608" w14:textId="77777777" w:rsidR="00873245" w:rsidRDefault="00873245" w:rsidP="00AA2E0D">
            <w:pPr>
              <w:pStyle w:val="NoSpacing"/>
              <w:jc w:val="center"/>
              <w:rPr>
                <w:rFonts w:ascii="Tahoma" w:hAnsi="Tahoma" w:cs="Tahoma"/>
                <w:sz w:val="20"/>
                <w:szCs w:val="20"/>
              </w:rPr>
            </w:pPr>
            <w:r>
              <w:rPr>
                <w:rFonts w:ascii="Tahoma" w:hAnsi="Tahoma" w:cs="Tahoma"/>
                <w:sz w:val="20"/>
                <w:szCs w:val="20"/>
              </w:rPr>
              <w:t>40</w:t>
            </w:r>
          </w:p>
        </w:tc>
        <w:tc>
          <w:tcPr>
            <w:tcW w:w="1669" w:type="dxa"/>
          </w:tcPr>
          <w:p w14:paraId="7B0F5CF5" w14:textId="77777777" w:rsidR="00873245" w:rsidRDefault="00873245" w:rsidP="00AA2E0D">
            <w:pPr>
              <w:pStyle w:val="NoSpacing"/>
              <w:jc w:val="center"/>
              <w:rPr>
                <w:rFonts w:ascii="Tahoma" w:hAnsi="Tahoma" w:cs="Tahoma"/>
                <w:sz w:val="20"/>
                <w:szCs w:val="20"/>
              </w:rPr>
            </w:pPr>
            <w:r>
              <w:rPr>
                <w:rFonts w:ascii="Tahoma" w:hAnsi="Tahoma" w:cs="Tahoma"/>
                <w:sz w:val="20"/>
                <w:szCs w:val="20"/>
              </w:rPr>
              <w:t>100</w:t>
            </w:r>
          </w:p>
        </w:tc>
        <w:tc>
          <w:tcPr>
            <w:tcW w:w="1670" w:type="dxa"/>
          </w:tcPr>
          <w:p w14:paraId="176E0ADB" w14:textId="77777777" w:rsidR="00873245" w:rsidRDefault="00873245" w:rsidP="00AA2E0D">
            <w:pPr>
              <w:pStyle w:val="NoSpacing"/>
              <w:jc w:val="center"/>
              <w:rPr>
                <w:rFonts w:ascii="Tahoma" w:hAnsi="Tahoma" w:cs="Tahoma"/>
                <w:sz w:val="20"/>
                <w:szCs w:val="20"/>
              </w:rPr>
            </w:pPr>
            <w:r>
              <w:rPr>
                <w:rFonts w:ascii="Tahoma" w:hAnsi="Tahoma" w:cs="Tahoma"/>
                <w:sz w:val="20"/>
                <w:szCs w:val="20"/>
              </w:rPr>
              <w:t>70</w:t>
            </w:r>
          </w:p>
        </w:tc>
      </w:tr>
      <w:tr w:rsidR="00873245" w14:paraId="4EC5BC71" w14:textId="77777777" w:rsidTr="00AA2E0D">
        <w:tc>
          <w:tcPr>
            <w:tcW w:w="1652" w:type="dxa"/>
          </w:tcPr>
          <w:p w14:paraId="5978A3C3" w14:textId="77777777" w:rsidR="00873245" w:rsidRDefault="00873245" w:rsidP="00AA2E0D">
            <w:pPr>
              <w:pStyle w:val="NoSpacing"/>
              <w:jc w:val="center"/>
              <w:rPr>
                <w:rFonts w:ascii="Tahoma" w:hAnsi="Tahoma" w:cs="Tahoma"/>
                <w:sz w:val="20"/>
                <w:szCs w:val="20"/>
              </w:rPr>
            </w:pPr>
            <w:r>
              <w:rPr>
                <w:rFonts w:ascii="Tahoma" w:hAnsi="Tahoma" w:cs="Tahoma"/>
                <w:sz w:val="20"/>
                <w:szCs w:val="20"/>
              </w:rPr>
              <w:t>W</w:t>
            </w:r>
          </w:p>
        </w:tc>
        <w:tc>
          <w:tcPr>
            <w:tcW w:w="1669" w:type="dxa"/>
          </w:tcPr>
          <w:p w14:paraId="042F55AC" w14:textId="77777777" w:rsidR="00873245" w:rsidRDefault="00873245" w:rsidP="00AA2E0D">
            <w:pPr>
              <w:pStyle w:val="NoSpacing"/>
              <w:jc w:val="center"/>
              <w:rPr>
                <w:rFonts w:ascii="Tahoma" w:hAnsi="Tahoma" w:cs="Tahoma"/>
                <w:sz w:val="20"/>
                <w:szCs w:val="20"/>
              </w:rPr>
            </w:pPr>
            <w:r>
              <w:rPr>
                <w:rFonts w:ascii="Tahoma" w:hAnsi="Tahoma" w:cs="Tahoma"/>
                <w:sz w:val="20"/>
                <w:szCs w:val="20"/>
              </w:rPr>
              <w:t>325</w:t>
            </w:r>
          </w:p>
        </w:tc>
        <w:tc>
          <w:tcPr>
            <w:tcW w:w="1669" w:type="dxa"/>
          </w:tcPr>
          <w:p w14:paraId="26F65531" w14:textId="77777777" w:rsidR="00873245" w:rsidRDefault="00873245" w:rsidP="00AA2E0D">
            <w:pPr>
              <w:pStyle w:val="NoSpacing"/>
              <w:jc w:val="center"/>
              <w:rPr>
                <w:rFonts w:ascii="Tahoma" w:hAnsi="Tahoma" w:cs="Tahoma"/>
                <w:sz w:val="20"/>
                <w:szCs w:val="20"/>
              </w:rPr>
            </w:pPr>
            <w:r>
              <w:rPr>
                <w:rFonts w:ascii="Tahoma" w:hAnsi="Tahoma" w:cs="Tahoma"/>
                <w:sz w:val="20"/>
                <w:szCs w:val="20"/>
              </w:rPr>
              <w:t>275</w:t>
            </w:r>
          </w:p>
        </w:tc>
        <w:tc>
          <w:tcPr>
            <w:tcW w:w="1670" w:type="dxa"/>
          </w:tcPr>
          <w:p w14:paraId="532F0AFF" w14:textId="77777777" w:rsidR="00873245" w:rsidRDefault="00873245" w:rsidP="00AA2E0D">
            <w:pPr>
              <w:pStyle w:val="NoSpacing"/>
              <w:jc w:val="center"/>
              <w:rPr>
                <w:rFonts w:ascii="Tahoma" w:hAnsi="Tahoma" w:cs="Tahoma"/>
                <w:sz w:val="20"/>
                <w:szCs w:val="20"/>
              </w:rPr>
            </w:pPr>
            <w:r>
              <w:rPr>
                <w:rFonts w:ascii="Tahoma" w:hAnsi="Tahoma" w:cs="Tahoma"/>
                <w:sz w:val="20"/>
                <w:szCs w:val="20"/>
              </w:rPr>
              <w:t>350</w:t>
            </w:r>
          </w:p>
        </w:tc>
      </w:tr>
      <w:tr w:rsidR="00873245" w14:paraId="5F836A60" w14:textId="77777777" w:rsidTr="00AA2E0D">
        <w:tc>
          <w:tcPr>
            <w:tcW w:w="1652" w:type="dxa"/>
          </w:tcPr>
          <w:p w14:paraId="12DB12CB" w14:textId="77777777" w:rsidR="00873245" w:rsidRDefault="00873245" w:rsidP="00AA2E0D">
            <w:pPr>
              <w:pStyle w:val="NoSpacing"/>
              <w:jc w:val="center"/>
              <w:rPr>
                <w:rFonts w:ascii="Tahoma" w:hAnsi="Tahoma" w:cs="Tahoma"/>
                <w:sz w:val="20"/>
                <w:szCs w:val="20"/>
              </w:rPr>
            </w:pPr>
            <w:r>
              <w:rPr>
                <w:rFonts w:ascii="Tahoma" w:hAnsi="Tahoma" w:cs="Tahoma"/>
                <w:sz w:val="20"/>
                <w:szCs w:val="20"/>
              </w:rPr>
              <w:t>X</w:t>
            </w:r>
          </w:p>
        </w:tc>
        <w:tc>
          <w:tcPr>
            <w:tcW w:w="1669" w:type="dxa"/>
          </w:tcPr>
          <w:p w14:paraId="796CC41E" w14:textId="77777777" w:rsidR="00873245" w:rsidRDefault="00873245" w:rsidP="00AA2E0D">
            <w:pPr>
              <w:pStyle w:val="NoSpacing"/>
              <w:jc w:val="center"/>
              <w:rPr>
                <w:rFonts w:ascii="Tahoma" w:hAnsi="Tahoma" w:cs="Tahoma"/>
                <w:sz w:val="20"/>
                <w:szCs w:val="20"/>
              </w:rPr>
            </w:pPr>
            <w:r>
              <w:rPr>
                <w:rFonts w:ascii="Tahoma" w:hAnsi="Tahoma" w:cs="Tahoma"/>
                <w:sz w:val="20"/>
                <w:szCs w:val="20"/>
              </w:rPr>
              <w:t>275</w:t>
            </w:r>
          </w:p>
        </w:tc>
        <w:tc>
          <w:tcPr>
            <w:tcW w:w="1669" w:type="dxa"/>
          </w:tcPr>
          <w:p w14:paraId="5CACB2F3" w14:textId="77777777" w:rsidR="00873245" w:rsidRDefault="00873245" w:rsidP="00AA2E0D">
            <w:pPr>
              <w:pStyle w:val="NoSpacing"/>
              <w:jc w:val="center"/>
              <w:rPr>
                <w:rFonts w:ascii="Tahoma" w:hAnsi="Tahoma" w:cs="Tahoma"/>
                <w:sz w:val="20"/>
                <w:szCs w:val="20"/>
              </w:rPr>
            </w:pPr>
            <w:r>
              <w:rPr>
                <w:rFonts w:ascii="Tahoma" w:hAnsi="Tahoma" w:cs="Tahoma"/>
                <w:sz w:val="20"/>
                <w:szCs w:val="20"/>
              </w:rPr>
              <w:t>100</w:t>
            </w:r>
          </w:p>
        </w:tc>
        <w:tc>
          <w:tcPr>
            <w:tcW w:w="1670" w:type="dxa"/>
          </w:tcPr>
          <w:p w14:paraId="6859FE73" w14:textId="77777777" w:rsidR="00873245" w:rsidRDefault="00873245" w:rsidP="00AA2E0D">
            <w:pPr>
              <w:pStyle w:val="NoSpacing"/>
              <w:jc w:val="center"/>
              <w:rPr>
                <w:rFonts w:ascii="Tahoma" w:hAnsi="Tahoma" w:cs="Tahoma"/>
                <w:sz w:val="20"/>
                <w:szCs w:val="20"/>
              </w:rPr>
            </w:pPr>
            <w:r>
              <w:rPr>
                <w:rFonts w:ascii="Tahoma" w:hAnsi="Tahoma" w:cs="Tahoma"/>
                <w:sz w:val="20"/>
                <w:szCs w:val="20"/>
              </w:rPr>
              <w:t>300</w:t>
            </w:r>
          </w:p>
        </w:tc>
      </w:tr>
      <w:tr w:rsidR="00873245" w14:paraId="5B554AD8" w14:textId="77777777" w:rsidTr="00AA2E0D">
        <w:tc>
          <w:tcPr>
            <w:tcW w:w="1652" w:type="dxa"/>
          </w:tcPr>
          <w:p w14:paraId="4F94D498" w14:textId="77777777" w:rsidR="00873245" w:rsidRDefault="00873245" w:rsidP="00AA2E0D">
            <w:pPr>
              <w:pStyle w:val="NoSpacing"/>
              <w:jc w:val="center"/>
              <w:rPr>
                <w:rFonts w:ascii="Tahoma" w:hAnsi="Tahoma" w:cs="Tahoma"/>
                <w:sz w:val="20"/>
                <w:szCs w:val="20"/>
              </w:rPr>
            </w:pPr>
            <w:r>
              <w:rPr>
                <w:rFonts w:ascii="Tahoma" w:hAnsi="Tahoma" w:cs="Tahoma"/>
                <w:sz w:val="20"/>
                <w:szCs w:val="20"/>
              </w:rPr>
              <w:t>Y</w:t>
            </w:r>
          </w:p>
        </w:tc>
        <w:tc>
          <w:tcPr>
            <w:tcW w:w="1669" w:type="dxa"/>
          </w:tcPr>
          <w:p w14:paraId="1BAC9E64" w14:textId="77777777" w:rsidR="00873245" w:rsidRDefault="00873245" w:rsidP="00AA2E0D">
            <w:pPr>
              <w:pStyle w:val="NoSpacing"/>
              <w:jc w:val="center"/>
              <w:rPr>
                <w:rFonts w:ascii="Tahoma" w:hAnsi="Tahoma" w:cs="Tahoma"/>
                <w:sz w:val="20"/>
                <w:szCs w:val="20"/>
              </w:rPr>
            </w:pPr>
            <w:r>
              <w:rPr>
                <w:rFonts w:ascii="Tahoma" w:hAnsi="Tahoma" w:cs="Tahoma"/>
                <w:sz w:val="20"/>
                <w:szCs w:val="20"/>
              </w:rPr>
              <w:t>400</w:t>
            </w:r>
          </w:p>
        </w:tc>
        <w:tc>
          <w:tcPr>
            <w:tcW w:w="1669" w:type="dxa"/>
          </w:tcPr>
          <w:p w14:paraId="48452DA2" w14:textId="77777777" w:rsidR="00873245" w:rsidRDefault="00873245" w:rsidP="00AA2E0D">
            <w:pPr>
              <w:pStyle w:val="NoSpacing"/>
              <w:jc w:val="center"/>
              <w:rPr>
                <w:rFonts w:ascii="Tahoma" w:hAnsi="Tahoma" w:cs="Tahoma"/>
                <w:sz w:val="20"/>
                <w:szCs w:val="20"/>
              </w:rPr>
            </w:pPr>
            <w:r>
              <w:rPr>
                <w:rFonts w:ascii="Tahoma" w:hAnsi="Tahoma" w:cs="Tahoma"/>
                <w:sz w:val="20"/>
                <w:szCs w:val="20"/>
              </w:rPr>
              <w:t>200</w:t>
            </w:r>
          </w:p>
        </w:tc>
        <w:tc>
          <w:tcPr>
            <w:tcW w:w="1670" w:type="dxa"/>
          </w:tcPr>
          <w:p w14:paraId="20F46862" w14:textId="77777777" w:rsidR="00873245" w:rsidRDefault="00873245" w:rsidP="00AA2E0D">
            <w:pPr>
              <w:pStyle w:val="NoSpacing"/>
              <w:jc w:val="center"/>
              <w:rPr>
                <w:rFonts w:ascii="Tahoma" w:hAnsi="Tahoma" w:cs="Tahoma"/>
                <w:sz w:val="20"/>
                <w:szCs w:val="20"/>
              </w:rPr>
            </w:pPr>
            <w:r>
              <w:rPr>
                <w:rFonts w:ascii="Tahoma" w:hAnsi="Tahoma" w:cs="Tahoma"/>
                <w:sz w:val="20"/>
                <w:szCs w:val="20"/>
              </w:rPr>
              <w:t>400</w:t>
            </w:r>
          </w:p>
        </w:tc>
      </w:tr>
      <w:tr w:rsidR="00873245" w14:paraId="2A14C0BE" w14:textId="77777777" w:rsidTr="00AA2E0D">
        <w:tc>
          <w:tcPr>
            <w:tcW w:w="1652" w:type="dxa"/>
          </w:tcPr>
          <w:p w14:paraId="7225391A" w14:textId="77777777" w:rsidR="00873245" w:rsidRDefault="00873245" w:rsidP="00AA2E0D">
            <w:pPr>
              <w:pStyle w:val="NoSpacing"/>
              <w:jc w:val="center"/>
              <w:rPr>
                <w:rFonts w:ascii="Tahoma" w:hAnsi="Tahoma" w:cs="Tahoma"/>
                <w:sz w:val="20"/>
                <w:szCs w:val="20"/>
              </w:rPr>
            </w:pPr>
            <w:r>
              <w:rPr>
                <w:rFonts w:ascii="Tahoma" w:hAnsi="Tahoma" w:cs="Tahoma"/>
                <w:sz w:val="20"/>
                <w:szCs w:val="20"/>
              </w:rPr>
              <w:t>Z</w:t>
            </w:r>
          </w:p>
        </w:tc>
        <w:tc>
          <w:tcPr>
            <w:tcW w:w="1669" w:type="dxa"/>
          </w:tcPr>
          <w:p w14:paraId="190C8539" w14:textId="77777777" w:rsidR="00873245" w:rsidRDefault="00873245" w:rsidP="00AA2E0D">
            <w:pPr>
              <w:pStyle w:val="NoSpacing"/>
              <w:jc w:val="center"/>
              <w:rPr>
                <w:rFonts w:ascii="Tahoma" w:hAnsi="Tahoma" w:cs="Tahoma"/>
                <w:sz w:val="20"/>
                <w:szCs w:val="20"/>
              </w:rPr>
            </w:pPr>
            <w:r>
              <w:rPr>
                <w:rFonts w:ascii="Tahoma" w:hAnsi="Tahoma" w:cs="Tahoma"/>
                <w:sz w:val="20"/>
                <w:szCs w:val="20"/>
              </w:rPr>
              <w:t>800</w:t>
            </w:r>
          </w:p>
        </w:tc>
        <w:tc>
          <w:tcPr>
            <w:tcW w:w="1669" w:type="dxa"/>
          </w:tcPr>
          <w:p w14:paraId="105F890B" w14:textId="77777777" w:rsidR="00873245" w:rsidRDefault="00873245" w:rsidP="00AA2E0D">
            <w:pPr>
              <w:pStyle w:val="NoSpacing"/>
              <w:jc w:val="center"/>
              <w:rPr>
                <w:rFonts w:ascii="Tahoma" w:hAnsi="Tahoma" w:cs="Tahoma"/>
                <w:sz w:val="20"/>
                <w:szCs w:val="20"/>
              </w:rPr>
            </w:pPr>
            <w:r>
              <w:rPr>
                <w:rFonts w:ascii="Tahoma" w:hAnsi="Tahoma" w:cs="Tahoma"/>
                <w:sz w:val="20"/>
                <w:szCs w:val="20"/>
              </w:rPr>
              <w:t>1000</w:t>
            </w:r>
          </w:p>
        </w:tc>
        <w:tc>
          <w:tcPr>
            <w:tcW w:w="1670" w:type="dxa"/>
          </w:tcPr>
          <w:p w14:paraId="3C191A5A" w14:textId="77777777" w:rsidR="00873245" w:rsidRDefault="00873245" w:rsidP="00AA2E0D">
            <w:pPr>
              <w:pStyle w:val="NoSpacing"/>
              <w:jc w:val="center"/>
              <w:rPr>
                <w:rFonts w:ascii="Tahoma" w:hAnsi="Tahoma" w:cs="Tahoma"/>
                <w:sz w:val="20"/>
                <w:szCs w:val="20"/>
              </w:rPr>
            </w:pPr>
            <w:r>
              <w:rPr>
                <w:rFonts w:ascii="Tahoma" w:hAnsi="Tahoma" w:cs="Tahoma"/>
                <w:sz w:val="20"/>
                <w:szCs w:val="20"/>
              </w:rPr>
              <w:t>600</w:t>
            </w:r>
          </w:p>
        </w:tc>
      </w:tr>
    </w:tbl>
    <w:p w14:paraId="79330EE3" w14:textId="77777777" w:rsidR="00873245" w:rsidRPr="00B36ADC" w:rsidRDefault="00873245" w:rsidP="00873245">
      <w:pPr>
        <w:rPr>
          <w:rFonts w:ascii="Tahoma" w:hAnsi="Tahoma" w:cs="Tahoma"/>
          <w:b/>
          <w:bCs/>
          <w:sz w:val="10"/>
          <w:szCs w:val="10"/>
        </w:rPr>
      </w:pPr>
      <w:r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873245" w14:paraId="75497F02" w14:textId="77777777" w:rsidTr="00AA2E0D">
        <w:tc>
          <w:tcPr>
            <w:tcW w:w="7915" w:type="dxa"/>
          </w:tcPr>
          <w:p w14:paraId="36CF20D0" w14:textId="77777777" w:rsidR="00873245" w:rsidRDefault="00873245" w:rsidP="00AA2E0D">
            <w:pPr>
              <w:rPr>
                <w:rFonts w:ascii="Tahoma" w:hAnsi="Tahoma" w:cs="Tahoma"/>
                <w:b/>
                <w:bCs/>
                <w:sz w:val="20"/>
                <w:szCs w:val="20"/>
              </w:rPr>
            </w:pPr>
          </w:p>
          <w:p w14:paraId="4219A11F" w14:textId="77777777" w:rsidR="004B7701" w:rsidRDefault="004B7701" w:rsidP="004B7701">
            <w:pPr>
              <w:rPr>
                <w:rFonts w:ascii="Tahoma" w:hAnsi="Tahoma" w:cs="Tahoma"/>
                <w:b/>
                <w:bCs/>
                <w:sz w:val="20"/>
                <w:szCs w:val="20"/>
              </w:rPr>
            </w:pPr>
            <w:r>
              <w:rPr>
                <w:rFonts w:ascii="Tahoma" w:hAnsi="Tahoma" w:cs="Tahoma"/>
                <w:b/>
                <w:bCs/>
                <w:sz w:val="20"/>
                <w:szCs w:val="20"/>
              </w:rPr>
              <w:t xml:space="preserve">A vs. B: </w:t>
            </w:r>
          </w:p>
          <w:p w14:paraId="6C46EE76" w14:textId="44193E2D" w:rsidR="004B7701" w:rsidRDefault="004B7701" w:rsidP="004B7701">
            <w:pPr>
              <w:pStyle w:val="ListParagraph"/>
              <w:numPr>
                <w:ilvl w:val="0"/>
                <w:numId w:val="2"/>
              </w:numPr>
              <w:rPr>
                <w:rFonts w:ascii="Tahoma" w:hAnsi="Tahoma" w:cs="Tahoma"/>
                <w:b/>
                <w:bCs/>
                <w:sz w:val="20"/>
                <w:szCs w:val="20"/>
              </w:rPr>
            </w:pPr>
            <w:r>
              <w:rPr>
                <w:rFonts w:ascii="Tahoma" w:hAnsi="Tahoma" w:cs="Tahoma"/>
                <w:b/>
                <w:bCs/>
                <w:sz w:val="20"/>
                <w:szCs w:val="20"/>
              </w:rPr>
              <w:t xml:space="preserve">Arithmetic: </w:t>
            </w:r>
            <w:r>
              <w:rPr>
                <w:rFonts w:ascii="Tahoma" w:hAnsi="Tahoma" w:cs="Tahoma"/>
                <w:b/>
                <w:bCs/>
                <w:sz w:val="20"/>
                <w:szCs w:val="20"/>
              </w:rPr>
              <w:t xml:space="preserve">368 </w:t>
            </w:r>
            <w:r>
              <w:rPr>
                <w:rFonts w:ascii="Tahoma" w:hAnsi="Tahoma" w:cs="Tahoma"/>
                <w:b/>
                <w:bCs/>
                <w:sz w:val="20"/>
                <w:szCs w:val="20"/>
              </w:rPr>
              <w:t xml:space="preserve">vs. </w:t>
            </w:r>
            <w:r w:rsidR="00F53B32">
              <w:rPr>
                <w:rFonts w:ascii="Tahoma" w:hAnsi="Tahoma" w:cs="Tahoma"/>
                <w:b/>
                <w:bCs/>
                <w:sz w:val="20"/>
                <w:szCs w:val="20"/>
              </w:rPr>
              <w:t>335</w:t>
            </w:r>
          </w:p>
          <w:p w14:paraId="78371AA7" w14:textId="16C981E2" w:rsidR="004B7701" w:rsidRDefault="004B7701" w:rsidP="004B7701">
            <w:pPr>
              <w:pStyle w:val="ListParagraph"/>
              <w:numPr>
                <w:ilvl w:val="0"/>
                <w:numId w:val="2"/>
              </w:numPr>
              <w:rPr>
                <w:rFonts w:ascii="Tahoma" w:hAnsi="Tahoma" w:cs="Tahoma"/>
                <w:b/>
                <w:bCs/>
                <w:sz w:val="20"/>
                <w:szCs w:val="20"/>
              </w:rPr>
            </w:pPr>
            <w:r>
              <w:rPr>
                <w:rFonts w:ascii="Tahoma" w:hAnsi="Tahoma" w:cs="Tahoma"/>
                <w:b/>
                <w:bCs/>
                <w:sz w:val="20"/>
                <w:szCs w:val="20"/>
              </w:rPr>
              <w:t xml:space="preserve">Geometric: </w:t>
            </w:r>
            <w:r w:rsidR="00F53B32">
              <w:rPr>
                <w:rFonts w:ascii="Tahoma" w:hAnsi="Tahoma" w:cs="Tahoma"/>
                <w:b/>
                <w:bCs/>
                <w:sz w:val="20"/>
                <w:szCs w:val="20"/>
              </w:rPr>
              <w:t xml:space="preserve">258 </w:t>
            </w:r>
            <w:r>
              <w:rPr>
                <w:rFonts w:ascii="Tahoma" w:hAnsi="Tahoma" w:cs="Tahoma"/>
                <w:b/>
                <w:bCs/>
                <w:sz w:val="20"/>
                <w:szCs w:val="20"/>
              </w:rPr>
              <w:t xml:space="preserve">vs. </w:t>
            </w:r>
            <w:r w:rsidR="00F53B32">
              <w:rPr>
                <w:rFonts w:ascii="Tahoma" w:hAnsi="Tahoma" w:cs="Tahoma"/>
                <w:b/>
                <w:bCs/>
                <w:sz w:val="20"/>
                <w:szCs w:val="20"/>
              </w:rPr>
              <w:t>222</w:t>
            </w:r>
          </w:p>
          <w:p w14:paraId="2A4C81E9" w14:textId="77777777" w:rsidR="004B7701" w:rsidRDefault="004B7701" w:rsidP="004B7701">
            <w:pPr>
              <w:pStyle w:val="ListParagraph"/>
              <w:rPr>
                <w:rFonts w:ascii="Tahoma" w:hAnsi="Tahoma" w:cs="Tahoma"/>
                <w:b/>
                <w:bCs/>
                <w:sz w:val="20"/>
                <w:szCs w:val="20"/>
              </w:rPr>
            </w:pPr>
          </w:p>
          <w:p w14:paraId="7506672F" w14:textId="77777777" w:rsidR="004B7701" w:rsidRDefault="004B7701" w:rsidP="004B7701">
            <w:pPr>
              <w:rPr>
                <w:rFonts w:ascii="Tahoma" w:hAnsi="Tahoma" w:cs="Tahoma"/>
                <w:b/>
                <w:bCs/>
                <w:sz w:val="20"/>
                <w:szCs w:val="20"/>
              </w:rPr>
            </w:pPr>
            <w:r>
              <w:rPr>
                <w:rFonts w:ascii="Tahoma" w:hAnsi="Tahoma" w:cs="Tahoma"/>
                <w:b/>
                <w:bCs/>
                <w:sz w:val="20"/>
                <w:szCs w:val="20"/>
              </w:rPr>
              <w:lastRenderedPageBreak/>
              <w:t xml:space="preserve">A vs. C: </w:t>
            </w:r>
          </w:p>
          <w:p w14:paraId="11B17348" w14:textId="029C4A0E" w:rsidR="004B7701" w:rsidRDefault="004B7701" w:rsidP="004B7701">
            <w:pPr>
              <w:pStyle w:val="ListParagraph"/>
              <w:numPr>
                <w:ilvl w:val="0"/>
                <w:numId w:val="2"/>
              </w:numPr>
              <w:rPr>
                <w:rFonts w:ascii="Tahoma" w:hAnsi="Tahoma" w:cs="Tahoma"/>
                <w:b/>
                <w:bCs/>
                <w:sz w:val="20"/>
                <w:szCs w:val="20"/>
              </w:rPr>
            </w:pPr>
            <w:r>
              <w:rPr>
                <w:rFonts w:ascii="Tahoma" w:hAnsi="Tahoma" w:cs="Tahoma"/>
                <w:b/>
                <w:bCs/>
                <w:sz w:val="20"/>
                <w:szCs w:val="20"/>
              </w:rPr>
              <w:t xml:space="preserve">Arithmetic: </w:t>
            </w:r>
            <w:r>
              <w:rPr>
                <w:rFonts w:ascii="Tahoma" w:hAnsi="Tahoma" w:cs="Tahoma"/>
                <w:b/>
                <w:bCs/>
                <w:sz w:val="20"/>
                <w:szCs w:val="20"/>
              </w:rPr>
              <w:t xml:space="preserve">368 </w:t>
            </w:r>
            <w:r>
              <w:rPr>
                <w:rFonts w:ascii="Tahoma" w:hAnsi="Tahoma" w:cs="Tahoma"/>
                <w:b/>
                <w:bCs/>
                <w:sz w:val="20"/>
                <w:szCs w:val="20"/>
              </w:rPr>
              <w:t xml:space="preserve">vs. </w:t>
            </w:r>
            <w:r w:rsidR="00F53B32">
              <w:rPr>
                <w:rFonts w:ascii="Tahoma" w:hAnsi="Tahoma" w:cs="Tahoma"/>
                <w:b/>
                <w:bCs/>
                <w:sz w:val="20"/>
                <w:szCs w:val="20"/>
              </w:rPr>
              <w:t>344</w:t>
            </w:r>
          </w:p>
          <w:p w14:paraId="5FA058B6" w14:textId="095DE6C6" w:rsidR="004B7701" w:rsidRDefault="004B7701" w:rsidP="004B7701">
            <w:pPr>
              <w:pStyle w:val="ListParagraph"/>
              <w:numPr>
                <w:ilvl w:val="0"/>
                <w:numId w:val="2"/>
              </w:numPr>
              <w:rPr>
                <w:rFonts w:ascii="Tahoma" w:hAnsi="Tahoma" w:cs="Tahoma"/>
                <w:b/>
                <w:bCs/>
                <w:sz w:val="20"/>
                <w:szCs w:val="20"/>
              </w:rPr>
            </w:pPr>
            <w:r>
              <w:rPr>
                <w:rFonts w:ascii="Tahoma" w:hAnsi="Tahoma" w:cs="Tahoma"/>
                <w:b/>
                <w:bCs/>
                <w:sz w:val="20"/>
                <w:szCs w:val="20"/>
              </w:rPr>
              <w:t xml:space="preserve">Geometric: </w:t>
            </w:r>
            <w:r w:rsidR="00F53B32">
              <w:rPr>
                <w:rFonts w:ascii="Tahoma" w:hAnsi="Tahoma" w:cs="Tahoma"/>
                <w:b/>
                <w:bCs/>
                <w:sz w:val="20"/>
                <w:szCs w:val="20"/>
              </w:rPr>
              <w:t>258</w:t>
            </w:r>
            <w:r>
              <w:rPr>
                <w:rFonts w:ascii="Tahoma" w:hAnsi="Tahoma" w:cs="Tahoma"/>
                <w:b/>
                <w:bCs/>
                <w:sz w:val="20"/>
                <w:szCs w:val="20"/>
              </w:rPr>
              <w:t xml:space="preserve"> vs. </w:t>
            </w:r>
            <w:r w:rsidR="00F53B32">
              <w:rPr>
                <w:rFonts w:ascii="Tahoma" w:hAnsi="Tahoma" w:cs="Tahoma"/>
                <w:b/>
                <w:bCs/>
                <w:sz w:val="20"/>
                <w:szCs w:val="20"/>
              </w:rPr>
              <w:t>281</w:t>
            </w:r>
          </w:p>
          <w:p w14:paraId="257829DE" w14:textId="77777777" w:rsidR="004B7701" w:rsidRDefault="004B7701" w:rsidP="004B7701">
            <w:pPr>
              <w:rPr>
                <w:rFonts w:ascii="Tahoma" w:hAnsi="Tahoma" w:cs="Tahoma"/>
                <w:b/>
                <w:bCs/>
                <w:sz w:val="20"/>
                <w:szCs w:val="20"/>
              </w:rPr>
            </w:pPr>
            <w:r>
              <w:rPr>
                <w:rFonts w:ascii="Tahoma" w:hAnsi="Tahoma" w:cs="Tahoma"/>
                <w:b/>
                <w:bCs/>
                <w:sz w:val="20"/>
                <w:szCs w:val="20"/>
              </w:rPr>
              <w:t xml:space="preserve">B vs. C: </w:t>
            </w:r>
          </w:p>
          <w:p w14:paraId="0DEAE4C5" w14:textId="2B65F0AD" w:rsidR="004B7701" w:rsidRDefault="004B7701" w:rsidP="004B7701">
            <w:pPr>
              <w:pStyle w:val="ListParagraph"/>
              <w:numPr>
                <w:ilvl w:val="0"/>
                <w:numId w:val="2"/>
              </w:numPr>
              <w:rPr>
                <w:rFonts w:ascii="Tahoma" w:hAnsi="Tahoma" w:cs="Tahoma"/>
                <w:b/>
                <w:bCs/>
                <w:sz w:val="20"/>
                <w:szCs w:val="20"/>
              </w:rPr>
            </w:pPr>
            <w:r>
              <w:rPr>
                <w:rFonts w:ascii="Tahoma" w:hAnsi="Tahoma" w:cs="Tahoma"/>
                <w:b/>
                <w:bCs/>
                <w:sz w:val="20"/>
                <w:szCs w:val="20"/>
              </w:rPr>
              <w:t xml:space="preserve">Arithmetic: </w:t>
            </w:r>
            <w:r w:rsidR="00F53B32">
              <w:rPr>
                <w:rFonts w:ascii="Tahoma" w:hAnsi="Tahoma" w:cs="Tahoma"/>
                <w:b/>
                <w:bCs/>
                <w:sz w:val="20"/>
                <w:szCs w:val="20"/>
              </w:rPr>
              <w:t>335</w:t>
            </w:r>
            <w:r>
              <w:rPr>
                <w:rFonts w:ascii="Tahoma" w:hAnsi="Tahoma" w:cs="Tahoma"/>
                <w:b/>
                <w:bCs/>
                <w:sz w:val="20"/>
                <w:szCs w:val="20"/>
              </w:rPr>
              <w:t xml:space="preserve"> vs. </w:t>
            </w:r>
            <w:r w:rsidR="00F53B32">
              <w:rPr>
                <w:rFonts w:ascii="Tahoma" w:hAnsi="Tahoma" w:cs="Tahoma"/>
                <w:b/>
                <w:bCs/>
                <w:sz w:val="20"/>
                <w:szCs w:val="20"/>
              </w:rPr>
              <w:t>344</w:t>
            </w:r>
          </w:p>
          <w:p w14:paraId="0757191C" w14:textId="0C59C418" w:rsidR="004B7701" w:rsidRDefault="004B7701" w:rsidP="004B7701">
            <w:pPr>
              <w:pStyle w:val="ListParagraph"/>
              <w:numPr>
                <w:ilvl w:val="0"/>
                <w:numId w:val="2"/>
              </w:numPr>
              <w:rPr>
                <w:rFonts w:ascii="Tahoma" w:hAnsi="Tahoma" w:cs="Tahoma"/>
                <w:b/>
                <w:bCs/>
                <w:sz w:val="20"/>
                <w:szCs w:val="20"/>
              </w:rPr>
            </w:pPr>
            <w:r>
              <w:rPr>
                <w:rFonts w:ascii="Tahoma" w:hAnsi="Tahoma" w:cs="Tahoma"/>
                <w:b/>
                <w:bCs/>
                <w:sz w:val="20"/>
                <w:szCs w:val="20"/>
              </w:rPr>
              <w:t xml:space="preserve">Geometric: </w:t>
            </w:r>
            <w:r w:rsidR="00F53B32">
              <w:rPr>
                <w:rFonts w:ascii="Tahoma" w:hAnsi="Tahoma" w:cs="Tahoma"/>
                <w:b/>
                <w:bCs/>
                <w:sz w:val="20"/>
                <w:szCs w:val="20"/>
              </w:rPr>
              <w:t>222</w:t>
            </w:r>
            <w:r>
              <w:rPr>
                <w:rFonts w:ascii="Tahoma" w:hAnsi="Tahoma" w:cs="Tahoma"/>
                <w:b/>
                <w:bCs/>
                <w:sz w:val="20"/>
                <w:szCs w:val="20"/>
              </w:rPr>
              <w:t xml:space="preserve"> vs. 2</w:t>
            </w:r>
            <w:r w:rsidR="00F53B32">
              <w:rPr>
                <w:rFonts w:ascii="Tahoma" w:hAnsi="Tahoma" w:cs="Tahoma"/>
                <w:b/>
                <w:bCs/>
                <w:sz w:val="20"/>
                <w:szCs w:val="20"/>
              </w:rPr>
              <w:t>81</w:t>
            </w:r>
          </w:p>
          <w:p w14:paraId="6AC471F5" w14:textId="77777777" w:rsidR="00F53B32" w:rsidRDefault="00F53B32" w:rsidP="00F53B32">
            <w:pPr>
              <w:pStyle w:val="ListParagraph"/>
              <w:rPr>
                <w:rFonts w:ascii="Tahoma" w:hAnsi="Tahoma" w:cs="Tahoma"/>
                <w:b/>
                <w:bCs/>
                <w:sz w:val="20"/>
                <w:szCs w:val="20"/>
              </w:rPr>
            </w:pPr>
          </w:p>
          <w:p w14:paraId="30B77375" w14:textId="72E63405" w:rsidR="00873245" w:rsidRPr="00416D90" w:rsidRDefault="00F53B32" w:rsidP="00AA2E0D">
            <w:pPr>
              <w:rPr>
                <w:rFonts w:ascii="Tahoma" w:hAnsi="Tahoma" w:cs="Tahoma"/>
                <w:sz w:val="20"/>
                <w:szCs w:val="20"/>
              </w:rPr>
            </w:pPr>
            <w:r>
              <w:rPr>
                <w:rFonts w:ascii="Tahoma" w:hAnsi="Tahoma" w:cs="Tahoma"/>
                <w:b/>
                <w:bCs/>
                <w:sz w:val="20"/>
                <w:szCs w:val="20"/>
              </w:rPr>
              <w:t>Analysis:</w:t>
            </w:r>
            <w:r w:rsidR="00416D90">
              <w:rPr>
                <w:rFonts w:ascii="Tahoma" w:hAnsi="Tahoma" w:cs="Tahoma"/>
                <w:b/>
                <w:bCs/>
                <w:sz w:val="20"/>
                <w:szCs w:val="20"/>
              </w:rPr>
              <w:t xml:space="preserve"> </w:t>
            </w:r>
            <w:r w:rsidR="00416D90">
              <w:rPr>
                <w:rFonts w:ascii="Tahoma" w:hAnsi="Tahoma" w:cs="Tahoma"/>
                <w:sz w:val="20"/>
                <w:szCs w:val="20"/>
              </w:rPr>
              <w:t>Data is a bit less variable than the previous exercise, and arithmetic and geometric means are closer in similarity. However, System A surpasses system C in performance arithmetically, but not geometrically.</w:t>
            </w:r>
          </w:p>
          <w:p w14:paraId="08D52DC4" w14:textId="77777777" w:rsidR="00873245" w:rsidRDefault="00873245" w:rsidP="00AA2E0D">
            <w:pPr>
              <w:rPr>
                <w:rFonts w:ascii="Tahoma" w:hAnsi="Tahoma" w:cs="Tahoma"/>
                <w:b/>
                <w:bCs/>
                <w:sz w:val="20"/>
                <w:szCs w:val="20"/>
              </w:rPr>
            </w:pPr>
          </w:p>
        </w:tc>
      </w:tr>
    </w:tbl>
    <w:p w14:paraId="1F9A6285" w14:textId="77777777" w:rsidR="00873245" w:rsidRPr="00617543" w:rsidRDefault="00873245" w:rsidP="00802D1A">
      <w:pPr>
        <w:pStyle w:val="NoSpacing"/>
        <w:rPr>
          <w:rFonts w:ascii="Tahoma" w:hAnsi="Tahoma" w:cs="Tahoma"/>
          <w:b/>
          <w:sz w:val="10"/>
          <w:szCs w:val="10"/>
        </w:rPr>
      </w:pPr>
    </w:p>
    <w:p w14:paraId="00C24649"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640D97" w:rsidRPr="00640D97">
        <w:rPr>
          <w:rFonts w:ascii="Tahoma" w:hAnsi="Tahoma" w:cs="Tahoma"/>
          <w:b/>
          <w:sz w:val="20"/>
          <w:szCs w:val="20"/>
        </w:rPr>
        <w:t xml:space="preserve">Synthetic </w:t>
      </w:r>
      <w:r w:rsidR="00640D97">
        <w:rPr>
          <w:rFonts w:ascii="Tahoma" w:hAnsi="Tahoma" w:cs="Tahoma"/>
          <w:b/>
          <w:sz w:val="20"/>
          <w:szCs w:val="20"/>
        </w:rPr>
        <w:t>versus</w:t>
      </w:r>
      <w:r w:rsidR="00640D97" w:rsidRPr="00640D97">
        <w:rPr>
          <w:rFonts w:ascii="Tahoma" w:hAnsi="Tahoma" w:cs="Tahoma"/>
          <w:b/>
          <w:sz w:val="20"/>
          <w:szCs w:val="20"/>
        </w:rPr>
        <w:t xml:space="preserve"> Real </w:t>
      </w:r>
      <w:r w:rsidR="00773F04">
        <w:rPr>
          <w:rFonts w:ascii="Tahoma" w:hAnsi="Tahoma" w:cs="Tahoma"/>
          <w:b/>
          <w:sz w:val="20"/>
          <w:szCs w:val="20"/>
        </w:rPr>
        <w:t xml:space="preserve">- </w:t>
      </w:r>
      <w:r w:rsidR="00640D97" w:rsidRPr="00640D97">
        <w:rPr>
          <w:rFonts w:ascii="Tahoma" w:hAnsi="Tahoma" w:cs="Tahoma"/>
          <w:b/>
          <w:sz w:val="20"/>
          <w:szCs w:val="20"/>
        </w:rPr>
        <w:t>World Benchmarks</w:t>
      </w:r>
      <w:r w:rsidR="00E23635" w:rsidRPr="00802D1A">
        <w:rPr>
          <w:rFonts w:ascii="Tahoma" w:hAnsi="Tahoma" w:cs="Tahoma"/>
          <w:b/>
          <w:sz w:val="20"/>
          <w:szCs w:val="20"/>
        </w:rPr>
        <w:t xml:space="preserve"> </w:t>
      </w:r>
      <w:r w:rsidR="00802D1A" w:rsidRPr="00802D1A">
        <w:rPr>
          <w:rFonts w:ascii="Tahoma" w:hAnsi="Tahoma" w:cs="Tahoma"/>
          <w:b/>
          <w:sz w:val="20"/>
          <w:szCs w:val="20"/>
        </w:rPr>
        <w:t>)</w:t>
      </w:r>
    </w:p>
    <w:p w14:paraId="380F1A50" w14:textId="77777777" w:rsidR="00802D1A" w:rsidRPr="00E23635" w:rsidRDefault="00802D1A" w:rsidP="00802D1A">
      <w:pPr>
        <w:pStyle w:val="NoSpacing"/>
        <w:rPr>
          <w:rFonts w:ascii="Tahoma" w:hAnsi="Tahoma" w:cs="Tahoma"/>
          <w:sz w:val="10"/>
          <w:szCs w:val="10"/>
        </w:rPr>
      </w:pPr>
    </w:p>
    <w:p w14:paraId="367146F5" w14:textId="77777777" w:rsidR="00B23BD1" w:rsidRDefault="00640D97" w:rsidP="00B23BD1">
      <w:pPr>
        <w:pStyle w:val="NoSpacing"/>
        <w:ind w:firstLine="720"/>
        <w:rPr>
          <w:rFonts w:ascii="Tahoma" w:hAnsi="Tahoma" w:cs="Tahoma"/>
          <w:sz w:val="20"/>
          <w:szCs w:val="20"/>
        </w:rPr>
      </w:pPr>
      <w:r>
        <w:rPr>
          <w:rFonts w:ascii="Tahoma" w:hAnsi="Tahoma" w:cs="Tahoma"/>
          <w:sz w:val="20"/>
          <w:szCs w:val="20"/>
        </w:rPr>
        <w:t xml:space="preserve">Comment on any effectiveness of </w:t>
      </w:r>
      <w:r w:rsidR="00773F04">
        <w:rPr>
          <w:rFonts w:ascii="Tahoma" w:hAnsi="Tahoma" w:cs="Tahoma"/>
          <w:sz w:val="20"/>
          <w:szCs w:val="20"/>
        </w:rPr>
        <w:t xml:space="preserve">synthetic benchmarking versus real - world </w:t>
      </w:r>
      <w:r w:rsidR="00773F04">
        <w:rPr>
          <w:rFonts w:ascii="Tahoma" w:hAnsi="Tahoma" w:cs="Tahoma"/>
          <w:sz w:val="20"/>
          <w:szCs w:val="20"/>
        </w:rPr>
        <w:tab/>
        <w:t>benchmarking.</w:t>
      </w:r>
    </w:p>
    <w:p w14:paraId="32BBE66B" w14:textId="77777777" w:rsidR="00E23635" w:rsidRPr="00B36ADC" w:rsidRDefault="00E23635" w:rsidP="00E23635">
      <w:pPr>
        <w:pStyle w:val="NoSpacing"/>
        <w:ind w:firstLine="720"/>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23635" w14:paraId="2C560931" w14:textId="77777777" w:rsidTr="00F2090D">
        <w:tc>
          <w:tcPr>
            <w:tcW w:w="7915" w:type="dxa"/>
          </w:tcPr>
          <w:p w14:paraId="6D83604C" w14:textId="77777777" w:rsidR="00E23635" w:rsidRDefault="00E23635" w:rsidP="00F2090D">
            <w:pPr>
              <w:rPr>
                <w:rFonts w:ascii="Tahoma" w:hAnsi="Tahoma" w:cs="Tahoma"/>
                <w:b/>
                <w:bCs/>
                <w:sz w:val="20"/>
                <w:szCs w:val="20"/>
              </w:rPr>
            </w:pPr>
          </w:p>
          <w:p w14:paraId="6412441C" w14:textId="281C8746" w:rsidR="00E23635" w:rsidRPr="00416D90" w:rsidRDefault="00416D90" w:rsidP="00F2090D">
            <w:pPr>
              <w:rPr>
                <w:rFonts w:ascii="Tahoma" w:hAnsi="Tahoma" w:cs="Tahoma"/>
                <w:sz w:val="20"/>
                <w:szCs w:val="20"/>
              </w:rPr>
            </w:pPr>
            <w:r>
              <w:rPr>
                <w:rFonts w:ascii="Tahoma" w:hAnsi="Tahoma" w:cs="Tahoma"/>
                <w:sz w:val="20"/>
                <w:szCs w:val="20"/>
              </w:rPr>
              <w:t xml:space="preserve">Synthetic benchmarking </w:t>
            </w:r>
            <w:r w:rsidR="00EE743F">
              <w:rPr>
                <w:rFonts w:ascii="Tahoma" w:hAnsi="Tahoma" w:cs="Tahoma"/>
                <w:sz w:val="20"/>
                <w:szCs w:val="20"/>
              </w:rPr>
              <w:t>uses</w:t>
            </w:r>
            <w:r w:rsidR="009A1B2D">
              <w:rPr>
                <w:rFonts w:ascii="Tahoma" w:hAnsi="Tahoma" w:cs="Tahoma"/>
                <w:sz w:val="20"/>
                <w:szCs w:val="20"/>
              </w:rPr>
              <w:t xml:space="preserve"> tool</w:t>
            </w:r>
            <w:r w:rsidR="00EE743F">
              <w:rPr>
                <w:rFonts w:ascii="Tahoma" w:hAnsi="Tahoma" w:cs="Tahoma"/>
                <w:sz w:val="20"/>
                <w:szCs w:val="20"/>
              </w:rPr>
              <w:t>s (programs)</w:t>
            </w:r>
            <w:r w:rsidR="009A1B2D">
              <w:rPr>
                <w:rFonts w:ascii="Tahoma" w:hAnsi="Tahoma" w:cs="Tahoma"/>
                <w:sz w:val="20"/>
                <w:szCs w:val="20"/>
              </w:rPr>
              <w:t xml:space="preserve"> to measure the performance of a system using metrics that are not dependent on a particular system or its ISA, and therefore can be used to compare different systems more accurately. </w:t>
            </w:r>
          </w:p>
          <w:p w14:paraId="2BCBD3CB" w14:textId="77777777" w:rsidR="00E23635" w:rsidRDefault="00E23635" w:rsidP="00F2090D">
            <w:pPr>
              <w:rPr>
                <w:rFonts w:ascii="Tahoma" w:hAnsi="Tahoma" w:cs="Tahoma"/>
                <w:b/>
                <w:bCs/>
                <w:sz w:val="20"/>
                <w:szCs w:val="20"/>
              </w:rPr>
            </w:pPr>
          </w:p>
          <w:p w14:paraId="4588E29F" w14:textId="77777777" w:rsidR="00E23635" w:rsidRDefault="00E23635" w:rsidP="00F2090D">
            <w:pPr>
              <w:rPr>
                <w:rFonts w:ascii="Tahoma" w:hAnsi="Tahoma" w:cs="Tahoma"/>
                <w:b/>
                <w:bCs/>
                <w:sz w:val="20"/>
                <w:szCs w:val="20"/>
              </w:rPr>
            </w:pPr>
          </w:p>
          <w:p w14:paraId="2F6AB95E" w14:textId="77777777" w:rsidR="00E23635" w:rsidRDefault="00E23635" w:rsidP="00F2090D">
            <w:pPr>
              <w:rPr>
                <w:rFonts w:ascii="Tahoma" w:hAnsi="Tahoma" w:cs="Tahoma"/>
                <w:b/>
                <w:bCs/>
                <w:sz w:val="20"/>
                <w:szCs w:val="20"/>
              </w:rPr>
            </w:pPr>
          </w:p>
        </w:tc>
      </w:tr>
    </w:tbl>
    <w:p w14:paraId="7BAB5F8F" w14:textId="77777777" w:rsidR="00941238" w:rsidRPr="00617543" w:rsidRDefault="00941238" w:rsidP="00941238">
      <w:pPr>
        <w:pStyle w:val="NoSpacing"/>
        <w:rPr>
          <w:rFonts w:ascii="Tahoma" w:hAnsi="Tahoma" w:cs="Tahoma"/>
          <w:sz w:val="10"/>
          <w:szCs w:val="10"/>
        </w:rPr>
      </w:pPr>
    </w:p>
    <w:p w14:paraId="787DEB14"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F71732">
        <w:rPr>
          <w:rFonts w:ascii="Tahoma" w:hAnsi="Tahoma" w:cs="Tahoma"/>
          <w:b/>
          <w:sz w:val="20"/>
          <w:szCs w:val="20"/>
        </w:rPr>
        <w:t xml:space="preserve">Performance Factors </w:t>
      </w:r>
      <w:r w:rsidR="00802D1A" w:rsidRPr="00802D1A">
        <w:rPr>
          <w:rFonts w:ascii="Tahoma" w:hAnsi="Tahoma" w:cs="Tahoma"/>
          <w:b/>
          <w:sz w:val="20"/>
          <w:szCs w:val="20"/>
        </w:rPr>
        <w:t>)</w:t>
      </w:r>
    </w:p>
    <w:p w14:paraId="11B06178" w14:textId="77777777" w:rsidR="00802D1A" w:rsidRPr="00F71732" w:rsidRDefault="00802D1A" w:rsidP="00802D1A">
      <w:pPr>
        <w:pStyle w:val="NoSpacing"/>
        <w:rPr>
          <w:rFonts w:ascii="Tahoma" w:hAnsi="Tahoma" w:cs="Tahoma"/>
          <w:sz w:val="10"/>
          <w:szCs w:val="10"/>
        </w:rPr>
      </w:pPr>
    </w:p>
    <w:p w14:paraId="3697EE2B" w14:textId="77777777" w:rsidR="003B76D2" w:rsidRPr="00B36ADC" w:rsidRDefault="00F71732" w:rsidP="002E620C">
      <w:pPr>
        <w:pStyle w:val="NoSpacing"/>
        <w:ind w:firstLine="720"/>
        <w:rPr>
          <w:rFonts w:ascii="Tahoma" w:hAnsi="Tahoma" w:cs="Tahoma"/>
          <w:b/>
          <w:bCs/>
          <w:sz w:val="10"/>
          <w:szCs w:val="10"/>
        </w:rPr>
      </w:pPr>
      <w:r>
        <w:rPr>
          <w:rFonts w:ascii="Tahoma" w:hAnsi="Tahoma" w:cs="Tahoma"/>
          <w:sz w:val="20"/>
          <w:szCs w:val="20"/>
        </w:rPr>
        <w:t>Discuss</w:t>
      </w:r>
      <w:r w:rsidRPr="00F71732">
        <w:rPr>
          <w:rFonts w:ascii="Tahoma" w:hAnsi="Tahoma" w:cs="Tahoma"/>
          <w:sz w:val="20"/>
          <w:szCs w:val="20"/>
        </w:rPr>
        <w:t xml:space="preserve"> some of the factors that affect the performance of processors, programs and </w:t>
      </w:r>
      <w:r>
        <w:rPr>
          <w:rFonts w:ascii="Tahoma" w:hAnsi="Tahoma" w:cs="Tahoma"/>
          <w:sz w:val="20"/>
          <w:szCs w:val="20"/>
        </w:rPr>
        <w:tab/>
      </w:r>
      <w:r w:rsidRPr="00F71732">
        <w:rPr>
          <w:rFonts w:ascii="Tahoma" w:hAnsi="Tahoma" w:cs="Tahoma"/>
          <w:sz w:val="20"/>
          <w:szCs w:val="20"/>
        </w:rPr>
        <w:t>magnetic disk storage.</w:t>
      </w:r>
      <w:r w:rsidR="00B23BD1" w:rsidRPr="00B23BD1">
        <w:rPr>
          <w:rFonts w:ascii="Tahoma" w:hAnsi="Tahoma" w:cs="Tahoma"/>
          <w:sz w:val="20"/>
          <w:szCs w:val="20"/>
        </w:rPr>
        <w:t xml:space="preserve"> </w:t>
      </w:r>
      <w:r w:rsidR="00B23BD1" w:rsidRPr="00B23BD1">
        <w:rPr>
          <w:rFonts w:ascii="Tahoma" w:hAnsi="Tahoma" w:cs="Tahoma"/>
          <w:sz w:val="20"/>
          <w:szCs w:val="20"/>
        </w:rPr>
        <w:cr/>
      </w:r>
      <w:r w:rsidR="00941238">
        <w:rPr>
          <w:rFonts w:ascii="Tahoma" w:hAnsi="Tahoma" w:cs="Tahoma"/>
          <w:sz w:val="20"/>
          <w:szCs w:val="20"/>
        </w:rPr>
        <w:tab/>
      </w:r>
    </w:p>
    <w:tbl>
      <w:tblPr>
        <w:tblStyle w:val="TableGrid"/>
        <w:tblW w:w="0" w:type="auto"/>
        <w:tblInd w:w="715" w:type="dxa"/>
        <w:tblLook w:val="04A0" w:firstRow="1" w:lastRow="0" w:firstColumn="1" w:lastColumn="0" w:noHBand="0" w:noVBand="1"/>
      </w:tblPr>
      <w:tblGrid>
        <w:gridCol w:w="7915"/>
      </w:tblGrid>
      <w:tr w:rsidR="003B76D2" w14:paraId="67630A87" w14:textId="77777777" w:rsidTr="00AA2E0D">
        <w:tc>
          <w:tcPr>
            <w:tcW w:w="7915" w:type="dxa"/>
          </w:tcPr>
          <w:p w14:paraId="7D98BC96" w14:textId="77777777" w:rsidR="003B76D2" w:rsidRDefault="003B76D2" w:rsidP="00AA2E0D">
            <w:pPr>
              <w:rPr>
                <w:rFonts w:ascii="Tahoma" w:hAnsi="Tahoma" w:cs="Tahoma"/>
                <w:b/>
                <w:bCs/>
                <w:sz w:val="20"/>
                <w:szCs w:val="20"/>
              </w:rPr>
            </w:pPr>
          </w:p>
          <w:p w14:paraId="6787C5F1" w14:textId="535E025C" w:rsidR="003B76D2" w:rsidRPr="009A1B2D" w:rsidRDefault="009A1B2D" w:rsidP="00AA2E0D">
            <w:pPr>
              <w:rPr>
                <w:rFonts w:ascii="Tahoma" w:hAnsi="Tahoma" w:cs="Tahoma"/>
                <w:sz w:val="20"/>
                <w:szCs w:val="20"/>
              </w:rPr>
            </w:pPr>
            <w:r>
              <w:rPr>
                <w:rFonts w:ascii="Tahoma" w:hAnsi="Tahoma" w:cs="Tahoma"/>
                <w:sz w:val="20"/>
                <w:szCs w:val="20"/>
              </w:rPr>
              <w:t>Various factors affect the performance of systems, including how programs are compiled and optimized, what algorithms are in place for managing disk queues and caching accessed data, and whether a disk has been defragmented (re-organized) lately.</w:t>
            </w:r>
          </w:p>
          <w:p w14:paraId="4731B598" w14:textId="77777777" w:rsidR="003B76D2" w:rsidRDefault="003B76D2" w:rsidP="00AA2E0D">
            <w:pPr>
              <w:rPr>
                <w:rFonts w:ascii="Tahoma" w:hAnsi="Tahoma" w:cs="Tahoma"/>
                <w:b/>
                <w:bCs/>
                <w:sz w:val="20"/>
                <w:szCs w:val="20"/>
              </w:rPr>
            </w:pPr>
          </w:p>
          <w:p w14:paraId="591074F0" w14:textId="77777777" w:rsidR="003B76D2" w:rsidRDefault="003B76D2" w:rsidP="00AA2E0D">
            <w:pPr>
              <w:rPr>
                <w:rFonts w:ascii="Tahoma" w:hAnsi="Tahoma" w:cs="Tahoma"/>
                <w:b/>
                <w:bCs/>
                <w:sz w:val="20"/>
                <w:szCs w:val="20"/>
              </w:rPr>
            </w:pPr>
          </w:p>
        </w:tc>
      </w:tr>
    </w:tbl>
    <w:p w14:paraId="5D97DA19" w14:textId="77777777" w:rsidR="00311A70" w:rsidRPr="00617543" w:rsidRDefault="00311A70" w:rsidP="00DF43FD">
      <w:pPr>
        <w:pStyle w:val="NoSpacing"/>
        <w:rPr>
          <w:rFonts w:ascii="Tahoma" w:hAnsi="Tahoma" w:cs="Tahoma"/>
          <w:sz w:val="10"/>
          <w:szCs w:val="10"/>
        </w:rPr>
      </w:pPr>
    </w:p>
    <w:p w14:paraId="2596D0FE"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9F0BFA" w:rsidRPr="009F0BFA">
        <w:rPr>
          <w:rFonts w:ascii="Arial" w:hAnsi="Arial"/>
          <w:b/>
          <w:sz w:val="18"/>
          <w:szCs w:val="18"/>
        </w:rPr>
        <w:t>Performance Measurement and Analysis</w:t>
      </w:r>
    </w:p>
    <w:p w14:paraId="25DC66EF" w14:textId="77777777" w:rsidR="002D4480" w:rsidRPr="003D57AA" w:rsidRDefault="002D4480" w:rsidP="002D4480">
      <w:pPr>
        <w:rPr>
          <w:rFonts w:ascii="Tahoma" w:hAnsi="Tahoma"/>
          <w:b/>
          <w:sz w:val="2"/>
        </w:rPr>
      </w:pPr>
    </w:p>
    <w:p w14:paraId="13659D51" w14:textId="77777777"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14:paraId="3C50F2A2" w14:textId="77777777" w:rsidR="002D4480" w:rsidRPr="00A41CE0" w:rsidRDefault="002D4480" w:rsidP="002D4480">
      <w:pPr>
        <w:widowControl w:val="0"/>
        <w:rPr>
          <w:rFonts w:ascii="Tahoma" w:hAnsi="Tahoma" w:cs="Tahoma"/>
          <w:b/>
          <w:sz w:val="10"/>
          <w:szCs w:val="20"/>
        </w:rPr>
      </w:pPr>
    </w:p>
    <w:p w14:paraId="08791243" w14:textId="77777777" w:rsidR="006F7E0B" w:rsidRDefault="002D4480" w:rsidP="00EC2B2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32A7E">
        <w:rPr>
          <w:rFonts w:ascii="Tahoma" w:hAnsi="Tahoma" w:cs="Tahoma"/>
          <w:b/>
          <w:bCs/>
          <w:iCs/>
          <w:sz w:val="20"/>
          <w:szCs w:val="20"/>
        </w:rPr>
        <w:t>Benchmarks</w:t>
      </w:r>
      <w:r w:rsidR="006F7E0B">
        <w:rPr>
          <w:rFonts w:ascii="Tahoma" w:hAnsi="Tahoma" w:cs="Tahoma"/>
          <w:b/>
          <w:bCs/>
          <w:iCs/>
          <w:sz w:val="20"/>
          <w:szCs w:val="20"/>
        </w:rPr>
        <w:t xml:space="preserve"> )</w:t>
      </w:r>
    </w:p>
    <w:p w14:paraId="27BE4CEA" w14:textId="77777777" w:rsidR="006F7E0B" w:rsidRPr="00682E4D" w:rsidRDefault="006F7E0B" w:rsidP="00EC2B2B">
      <w:pPr>
        <w:rPr>
          <w:rFonts w:ascii="Tahoma" w:hAnsi="Tahoma" w:cs="Tahoma"/>
          <w:b/>
          <w:bCs/>
          <w:iCs/>
          <w:sz w:val="10"/>
          <w:szCs w:val="20"/>
        </w:rPr>
      </w:pPr>
    </w:p>
    <w:p w14:paraId="4A9965CE" w14:textId="77777777" w:rsidR="002D4480" w:rsidRPr="00741086" w:rsidRDefault="00682E4D" w:rsidP="00AA2E0D">
      <w:pPr>
        <w:rPr>
          <w:rFonts w:ascii="Tahoma" w:hAnsi="Tahoma" w:cs="Tahoma"/>
          <w:bCs/>
          <w:sz w:val="20"/>
          <w:szCs w:val="20"/>
        </w:rPr>
      </w:pPr>
      <w:r>
        <w:rPr>
          <w:rFonts w:ascii="Tahoma" w:hAnsi="Tahoma" w:cs="Tahoma"/>
          <w:bCs/>
          <w:iCs/>
          <w:sz w:val="20"/>
          <w:szCs w:val="20"/>
        </w:rPr>
        <w:tab/>
      </w:r>
      <w:r w:rsidR="00AA2E0D" w:rsidRPr="00AA2E0D">
        <w:rPr>
          <w:rFonts w:ascii="Tahoma" w:hAnsi="Tahoma" w:cs="Tahoma"/>
          <w:bCs/>
          <w:iCs/>
          <w:sz w:val="20"/>
          <w:szCs w:val="20"/>
        </w:rPr>
        <w:t>What would you say to a vendor that tells you that his system runs 50</w:t>
      </w:r>
      <w:r w:rsidR="00B32A7E" w:rsidRPr="00B32A7E">
        <w:rPr>
          <w:rFonts w:ascii="Tahoma" w:hAnsi="Tahoma" w:cs="Tahoma"/>
          <w:bCs/>
          <w:iCs/>
          <w:spacing w:val="-20"/>
          <w:sz w:val="20"/>
          <w:szCs w:val="20"/>
        </w:rPr>
        <w:t xml:space="preserve"> </w:t>
      </w:r>
      <w:r w:rsidR="00AA2E0D" w:rsidRPr="00AA2E0D">
        <w:rPr>
          <w:rFonts w:ascii="Tahoma" w:hAnsi="Tahoma" w:cs="Tahoma"/>
          <w:bCs/>
          <w:iCs/>
          <w:sz w:val="20"/>
          <w:szCs w:val="20"/>
        </w:rPr>
        <w:t xml:space="preserve">% of the SPEC </w:t>
      </w:r>
      <w:r w:rsidR="00B32A7E">
        <w:rPr>
          <w:rFonts w:ascii="Tahoma" w:hAnsi="Tahoma" w:cs="Tahoma"/>
          <w:bCs/>
          <w:iCs/>
          <w:sz w:val="20"/>
          <w:szCs w:val="20"/>
        </w:rPr>
        <w:tab/>
      </w:r>
      <w:r w:rsidR="00AA2E0D" w:rsidRPr="00AA2E0D">
        <w:rPr>
          <w:rFonts w:ascii="Tahoma" w:hAnsi="Tahoma" w:cs="Tahoma"/>
          <w:bCs/>
          <w:iCs/>
          <w:sz w:val="20"/>
          <w:szCs w:val="20"/>
        </w:rPr>
        <w:t xml:space="preserve">benchmark kernel programs twice as fast as the leading competitive system?  Which </w:t>
      </w:r>
      <w:r w:rsidR="00B32A7E">
        <w:rPr>
          <w:rFonts w:ascii="Tahoma" w:hAnsi="Tahoma" w:cs="Tahoma"/>
          <w:bCs/>
          <w:iCs/>
          <w:sz w:val="20"/>
          <w:szCs w:val="20"/>
        </w:rPr>
        <w:tab/>
      </w:r>
      <w:r w:rsidR="00AA2E0D" w:rsidRPr="00AA2E0D">
        <w:rPr>
          <w:rFonts w:ascii="Tahoma" w:hAnsi="Tahoma" w:cs="Tahoma"/>
          <w:bCs/>
          <w:iCs/>
          <w:sz w:val="20"/>
          <w:szCs w:val="20"/>
        </w:rPr>
        <w:t xml:space="preserve">statistical fallacy is at work here? </w:t>
      </w:r>
      <w:r w:rsidR="00EC2B2B" w:rsidRPr="00EC2B2B">
        <w:rPr>
          <w:rFonts w:ascii="Tahoma" w:hAnsi="Tahoma" w:cs="Tahoma"/>
          <w:bCs/>
          <w:iCs/>
          <w:sz w:val="20"/>
          <w:szCs w:val="20"/>
        </w:rPr>
        <w:t xml:space="preserve"> </w:t>
      </w:r>
    </w:p>
    <w:p w14:paraId="79E35D89"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38A45C9F" w14:textId="77777777" w:rsidTr="00B36ADC">
        <w:tc>
          <w:tcPr>
            <w:tcW w:w="7915" w:type="dxa"/>
          </w:tcPr>
          <w:p w14:paraId="22883879" w14:textId="697E4857" w:rsidR="00B36ADC" w:rsidRDefault="00B36ADC" w:rsidP="002D4480">
            <w:pPr>
              <w:rPr>
                <w:rFonts w:ascii="Tahoma" w:hAnsi="Tahoma" w:cs="Tahoma"/>
                <w:b/>
                <w:bCs/>
                <w:sz w:val="20"/>
                <w:szCs w:val="20"/>
              </w:rPr>
            </w:pPr>
          </w:p>
          <w:p w14:paraId="2A4EE8D3" w14:textId="77777777" w:rsidR="00EE743F" w:rsidRDefault="00EE743F" w:rsidP="002D4480">
            <w:pPr>
              <w:rPr>
                <w:rFonts w:ascii="Tahoma" w:hAnsi="Tahoma" w:cs="Tahoma"/>
                <w:sz w:val="20"/>
                <w:szCs w:val="20"/>
              </w:rPr>
            </w:pPr>
            <w:r>
              <w:rPr>
                <w:rFonts w:ascii="Tahoma" w:hAnsi="Tahoma" w:cs="Tahoma"/>
                <w:sz w:val="20"/>
                <w:szCs w:val="20"/>
              </w:rPr>
              <w:t xml:space="preserve">I would ask whether their competitors run the other 50% of the SPEC kernel programs twice as fast as well. </w:t>
            </w:r>
          </w:p>
          <w:p w14:paraId="2100C53D" w14:textId="77777777" w:rsidR="00EE743F" w:rsidRDefault="00EE743F" w:rsidP="002D4480">
            <w:pPr>
              <w:rPr>
                <w:rFonts w:ascii="Tahoma" w:hAnsi="Tahoma" w:cs="Tahoma"/>
                <w:sz w:val="20"/>
                <w:szCs w:val="20"/>
              </w:rPr>
            </w:pPr>
          </w:p>
          <w:p w14:paraId="0179B323" w14:textId="3046A3A5" w:rsidR="00B36ADC" w:rsidRPr="00EE743F" w:rsidRDefault="00EE743F" w:rsidP="002D4480">
            <w:pPr>
              <w:rPr>
                <w:rFonts w:ascii="Tahoma" w:hAnsi="Tahoma" w:cs="Tahoma"/>
                <w:sz w:val="20"/>
                <w:szCs w:val="20"/>
              </w:rPr>
            </w:pPr>
            <w:r>
              <w:rPr>
                <w:rFonts w:ascii="Tahoma" w:hAnsi="Tahoma" w:cs="Tahoma"/>
                <w:sz w:val="20"/>
                <w:szCs w:val="20"/>
              </w:rPr>
              <w:t xml:space="preserve">The vendor is cherry-picking their benchmark data. </w:t>
            </w:r>
          </w:p>
          <w:p w14:paraId="34D9E629" w14:textId="77777777" w:rsidR="00B36ADC" w:rsidRDefault="00B36ADC" w:rsidP="002D4480">
            <w:pPr>
              <w:rPr>
                <w:rFonts w:ascii="Tahoma" w:hAnsi="Tahoma" w:cs="Tahoma"/>
                <w:b/>
                <w:bCs/>
                <w:sz w:val="20"/>
                <w:szCs w:val="20"/>
              </w:rPr>
            </w:pPr>
          </w:p>
          <w:p w14:paraId="265F7F53" w14:textId="77777777" w:rsidR="00B36ADC" w:rsidRDefault="00B36ADC" w:rsidP="002D4480">
            <w:pPr>
              <w:rPr>
                <w:rFonts w:ascii="Tahoma" w:hAnsi="Tahoma" w:cs="Tahoma"/>
                <w:b/>
                <w:bCs/>
                <w:sz w:val="20"/>
                <w:szCs w:val="20"/>
              </w:rPr>
            </w:pPr>
          </w:p>
        </w:tc>
      </w:tr>
    </w:tbl>
    <w:p w14:paraId="14820A35" w14:textId="77777777" w:rsidR="0096459A" w:rsidRDefault="0096459A" w:rsidP="00B36ADC">
      <w:pPr>
        <w:rPr>
          <w:rFonts w:ascii="Tahoma" w:hAnsi="Tahoma" w:cs="Tahoma"/>
          <w:b/>
          <w:bCs/>
          <w:iCs/>
          <w:sz w:val="20"/>
          <w:szCs w:val="20"/>
        </w:rPr>
      </w:pPr>
    </w:p>
    <w:p w14:paraId="5BCE4528" w14:textId="77777777" w:rsidR="006F7E0B"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32A7E" w:rsidRPr="00B32A7E">
        <w:rPr>
          <w:rFonts w:ascii="Tahoma" w:hAnsi="Tahoma" w:cs="Tahoma"/>
          <w:b/>
          <w:bCs/>
          <w:iCs/>
          <w:sz w:val="20"/>
          <w:szCs w:val="20"/>
        </w:rPr>
        <w:t>Synthetic Benchmarks</w:t>
      </w:r>
      <w:r w:rsidR="00B32A7E">
        <w:rPr>
          <w:rFonts w:ascii="Tahoma" w:hAnsi="Tahoma" w:cs="Tahoma"/>
          <w:b/>
          <w:bCs/>
          <w:iCs/>
          <w:sz w:val="20"/>
          <w:szCs w:val="20"/>
        </w:rPr>
        <w:t xml:space="preserve"> </w:t>
      </w:r>
      <w:r w:rsidR="006F7E0B">
        <w:rPr>
          <w:rFonts w:ascii="Tahoma" w:hAnsi="Tahoma" w:cs="Tahoma"/>
          <w:b/>
          <w:bCs/>
          <w:iCs/>
          <w:sz w:val="20"/>
          <w:szCs w:val="20"/>
        </w:rPr>
        <w:t>)</w:t>
      </w:r>
    </w:p>
    <w:p w14:paraId="133FE853" w14:textId="77777777" w:rsidR="00682E4D" w:rsidRPr="00682E4D" w:rsidRDefault="00682E4D" w:rsidP="0096459A">
      <w:pPr>
        <w:rPr>
          <w:rFonts w:ascii="Tahoma" w:hAnsi="Tahoma" w:cs="Tahoma"/>
          <w:bCs/>
          <w:iCs/>
          <w:sz w:val="10"/>
          <w:szCs w:val="20"/>
        </w:rPr>
      </w:pPr>
    </w:p>
    <w:p w14:paraId="15C074FF" w14:textId="77777777" w:rsidR="00B36ADC" w:rsidRPr="00741086" w:rsidRDefault="00682E4D" w:rsidP="00B32A7E">
      <w:pPr>
        <w:rPr>
          <w:rFonts w:ascii="Tahoma" w:hAnsi="Tahoma" w:cs="Tahoma"/>
          <w:bCs/>
          <w:sz w:val="20"/>
          <w:szCs w:val="20"/>
        </w:rPr>
      </w:pPr>
      <w:r>
        <w:rPr>
          <w:rFonts w:ascii="Tahoma" w:hAnsi="Tahoma" w:cs="Tahoma"/>
          <w:bCs/>
          <w:iCs/>
          <w:sz w:val="20"/>
          <w:szCs w:val="20"/>
        </w:rPr>
        <w:lastRenderedPageBreak/>
        <w:tab/>
      </w:r>
      <w:r w:rsidR="00B32A7E" w:rsidRPr="00B32A7E">
        <w:rPr>
          <w:rFonts w:ascii="Tahoma" w:hAnsi="Tahoma" w:cs="Tahoma"/>
          <w:bCs/>
          <w:iCs/>
          <w:sz w:val="20"/>
          <w:szCs w:val="20"/>
        </w:rPr>
        <w:t xml:space="preserve">What are the limitations of synthetic benchmarks such as Whetstone and Dhrystone?  </w:t>
      </w:r>
      <w:r w:rsidR="00B32A7E">
        <w:rPr>
          <w:rFonts w:ascii="Tahoma" w:hAnsi="Tahoma" w:cs="Tahoma"/>
          <w:bCs/>
          <w:iCs/>
          <w:sz w:val="20"/>
          <w:szCs w:val="20"/>
        </w:rPr>
        <w:br/>
      </w:r>
      <w:r w:rsidR="00B32A7E">
        <w:rPr>
          <w:rFonts w:ascii="Tahoma" w:hAnsi="Tahoma" w:cs="Tahoma"/>
          <w:bCs/>
          <w:iCs/>
          <w:sz w:val="20"/>
          <w:szCs w:val="20"/>
        </w:rPr>
        <w:tab/>
      </w:r>
      <w:r w:rsidR="00B32A7E" w:rsidRPr="00B32A7E">
        <w:rPr>
          <w:rFonts w:ascii="Tahoma" w:hAnsi="Tahoma" w:cs="Tahoma"/>
          <w:bCs/>
          <w:iCs/>
          <w:sz w:val="20"/>
          <w:szCs w:val="20"/>
        </w:rPr>
        <w:t xml:space="preserve">Do you think that the concept of a synthetic benchmark could be extended do overcome </w:t>
      </w:r>
      <w:r w:rsidR="00B32A7E">
        <w:rPr>
          <w:rFonts w:ascii="Tahoma" w:hAnsi="Tahoma" w:cs="Tahoma"/>
          <w:bCs/>
          <w:iCs/>
          <w:sz w:val="20"/>
          <w:szCs w:val="20"/>
        </w:rPr>
        <w:tab/>
      </w:r>
      <w:r w:rsidR="00B32A7E" w:rsidRPr="00B32A7E">
        <w:rPr>
          <w:rFonts w:ascii="Tahoma" w:hAnsi="Tahoma" w:cs="Tahoma"/>
          <w:bCs/>
          <w:iCs/>
          <w:sz w:val="20"/>
          <w:szCs w:val="20"/>
        </w:rPr>
        <w:t xml:space="preserve">these limitations?  Explain your answer. </w:t>
      </w:r>
      <w:r w:rsidR="00EC2B2B" w:rsidRPr="00EC2B2B">
        <w:rPr>
          <w:rFonts w:ascii="Tahoma" w:hAnsi="Tahoma" w:cs="Tahoma"/>
          <w:bCs/>
          <w:iCs/>
          <w:sz w:val="20"/>
          <w:szCs w:val="20"/>
        </w:rPr>
        <w:t xml:space="preserve"> </w:t>
      </w:r>
      <w:r w:rsidR="0096459A" w:rsidRPr="0096459A">
        <w:rPr>
          <w:rFonts w:ascii="Tahoma" w:hAnsi="Tahoma" w:cs="Tahoma"/>
          <w:bCs/>
          <w:iCs/>
          <w:sz w:val="20"/>
          <w:szCs w:val="20"/>
        </w:rPr>
        <w:t xml:space="preserve">   </w:t>
      </w:r>
    </w:p>
    <w:p w14:paraId="135520FF"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44172000" w14:textId="77777777" w:rsidTr="00AA2E0D">
        <w:tc>
          <w:tcPr>
            <w:tcW w:w="7915" w:type="dxa"/>
          </w:tcPr>
          <w:p w14:paraId="43DF9F9E" w14:textId="77777777" w:rsidR="00B36ADC" w:rsidRDefault="00B36ADC" w:rsidP="00AA2E0D">
            <w:pPr>
              <w:rPr>
                <w:rFonts w:ascii="Tahoma" w:hAnsi="Tahoma" w:cs="Tahoma"/>
                <w:b/>
                <w:bCs/>
                <w:sz w:val="20"/>
                <w:szCs w:val="20"/>
              </w:rPr>
            </w:pPr>
          </w:p>
          <w:p w14:paraId="74FB4716" w14:textId="4FCD5465" w:rsidR="00B36ADC" w:rsidRPr="00EE743F" w:rsidRDefault="00EE743F" w:rsidP="00AA2E0D">
            <w:pPr>
              <w:rPr>
                <w:rFonts w:ascii="Tahoma" w:hAnsi="Tahoma" w:cs="Tahoma"/>
                <w:sz w:val="20"/>
                <w:szCs w:val="20"/>
              </w:rPr>
            </w:pPr>
            <w:r>
              <w:rPr>
                <w:rFonts w:ascii="Tahoma" w:hAnsi="Tahoma" w:cs="Tahoma"/>
                <w:sz w:val="20"/>
                <w:szCs w:val="20"/>
              </w:rPr>
              <w:t xml:space="preserve">Whetstone and Dhrystone are simple enough to be duped by manufacturers, who can equip their products with compilation switches that will </w:t>
            </w:r>
            <w:r w:rsidR="00A51B15">
              <w:rPr>
                <w:rFonts w:ascii="Tahoma" w:hAnsi="Tahoma" w:cs="Tahoma"/>
                <w:sz w:val="20"/>
                <w:szCs w:val="20"/>
              </w:rPr>
              <w:t xml:space="preserve">output special code that is optimized for these benchmarks. </w:t>
            </w:r>
            <w:r w:rsidR="00C01585">
              <w:rPr>
                <w:rFonts w:ascii="Tahoma" w:hAnsi="Tahoma" w:cs="Tahoma"/>
                <w:sz w:val="20"/>
                <w:szCs w:val="20"/>
              </w:rPr>
              <w:t>Manufacturers</w:t>
            </w:r>
            <w:r w:rsidR="00A51B15">
              <w:rPr>
                <w:rFonts w:ascii="Tahoma" w:hAnsi="Tahoma" w:cs="Tahoma"/>
                <w:sz w:val="20"/>
                <w:szCs w:val="20"/>
              </w:rPr>
              <w:t xml:space="preserve"> will do whatever they can to make their numbers look good, so called “bench-marketing” (Null et al. 627-628).</w:t>
            </w:r>
            <w:r w:rsidR="00A51B15">
              <w:rPr>
                <w:rFonts w:ascii="Tahoma" w:hAnsi="Tahoma" w:cs="Tahoma"/>
                <w:sz w:val="20"/>
                <w:szCs w:val="20"/>
              </w:rPr>
              <w:br/>
            </w:r>
            <w:r w:rsidR="00A51B15">
              <w:rPr>
                <w:rFonts w:ascii="Tahoma" w:hAnsi="Tahoma" w:cs="Tahoma"/>
                <w:sz w:val="20"/>
                <w:szCs w:val="20"/>
              </w:rPr>
              <w:br/>
              <w:t>I suppose a synthetic benchmark program could be extended to include both the Whetstone and Dhrystone libraries and run each within the same program, or perhaps attempt to obfuscate the benchmark, or implement some other method to try to detect and dupe a “compilation switch.”</w:t>
            </w:r>
          </w:p>
          <w:p w14:paraId="31E6805D" w14:textId="77777777" w:rsidR="00B36ADC" w:rsidRDefault="00B36ADC" w:rsidP="00AA2E0D">
            <w:pPr>
              <w:rPr>
                <w:rFonts w:ascii="Tahoma" w:hAnsi="Tahoma" w:cs="Tahoma"/>
                <w:b/>
                <w:bCs/>
                <w:sz w:val="20"/>
                <w:szCs w:val="20"/>
              </w:rPr>
            </w:pPr>
          </w:p>
          <w:p w14:paraId="72D72E46" w14:textId="77777777" w:rsidR="00B36ADC" w:rsidRDefault="00B36ADC" w:rsidP="00AA2E0D">
            <w:pPr>
              <w:rPr>
                <w:rFonts w:ascii="Tahoma" w:hAnsi="Tahoma" w:cs="Tahoma"/>
                <w:b/>
                <w:bCs/>
                <w:sz w:val="20"/>
                <w:szCs w:val="20"/>
              </w:rPr>
            </w:pPr>
          </w:p>
        </w:tc>
      </w:tr>
    </w:tbl>
    <w:p w14:paraId="4633817B" w14:textId="77777777" w:rsidR="00C907AE" w:rsidRDefault="00C907AE" w:rsidP="006F7E0B">
      <w:pPr>
        <w:rPr>
          <w:rFonts w:ascii="Tahoma" w:hAnsi="Tahoma" w:cs="Tahoma"/>
          <w:b/>
          <w:bCs/>
          <w:iCs/>
          <w:sz w:val="20"/>
          <w:szCs w:val="20"/>
        </w:rPr>
      </w:pPr>
    </w:p>
    <w:p w14:paraId="40FB3196" w14:textId="77777777" w:rsidR="006F7E0B" w:rsidRDefault="00137842"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32A7E">
        <w:rPr>
          <w:rFonts w:ascii="Tahoma" w:hAnsi="Tahoma" w:cs="Tahoma"/>
          <w:b/>
          <w:bCs/>
          <w:iCs/>
          <w:sz w:val="20"/>
          <w:szCs w:val="20"/>
        </w:rPr>
        <w:t>The Retail Business Sector</w:t>
      </w:r>
      <w:r w:rsidR="006F7E0B">
        <w:rPr>
          <w:rFonts w:ascii="Tahoma" w:hAnsi="Tahoma" w:cs="Tahoma"/>
          <w:b/>
          <w:bCs/>
          <w:iCs/>
          <w:sz w:val="20"/>
          <w:szCs w:val="20"/>
        </w:rPr>
        <w:t xml:space="preserve"> )</w:t>
      </w:r>
    </w:p>
    <w:p w14:paraId="7FAA2287" w14:textId="77777777" w:rsidR="006F7E0B" w:rsidRPr="00682E4D" w:rsidRDefault="006F7E0B" w:rsidP="006F7E0B">
      <w:pPr>
        <w:rPr>
          <w:rFonts w:ascii="Tahoma" w:hAnsi="Tahoma" w:cs="Tahoma"/>
          <w:b/>
          <w:bCs/>
          <w:iCs/>
          <w:sz w:val="10"/>
          <w:szCs w:val="20"/>
        </w:rPr>
      </w:pPr>
    </w:p>
    <w:p w14:paraId="3CFB897B" w14:textId="77777777" w:rsidR="006F7E0B" w:rsidRPr="006F7E0B" w:rsidRDefault="00682E4D" w:rsidP="00B32A7E">
      <w:pPr>
        <w:rPr>
          <w:rFonts w:ascii="Tahoma" w:hAnsi="Tahoma" w:cs="Tahoma"/>
          <w:bCs/>
          <w:iCs/>
          <w:sz w:val="20"/>
          <w:szCs w:val="20"/>
        </w:rPr>
      </w:pPr>
      <w:r>
        <w:rPr>
          <w:rFonts w:ascii="Tahoma" w:hAnsi="Tahoma" w:cs="Tahoma"/>
          <w:bCs/>
          <w:iCs/>
          <w:sz w:val="20"/>
          <w:szCs w:val="20"/>
        </w:rPr>
        <w:tab/>
      </w:r>
      <w:r w:rsidR="00B32A7E" w:rsidRPr="00B32A7E">
        <w:rPr>
          <w:rFonts w:ascii="Tahoma" w:hAnsi="Tahoma" w:cs="Tahoma"/>
          <w:bCs/>
          <w:iCs/>
          <w:sz w:val="20"/>
          <w:szCs w:val="20"/>
        </w:rPr>
        <w:t>Besides the retail business sector, what other organizations would need good</w:t>
      </w:r>
      <w:r w:rsidR="00B32A7E">
        <w:rPr>
          <w:rFonts w:ascii="Tahoma" w:hAnsi="Tahoma" w:cs="Tahoma"/>
          <w:bCs/>
          <w:iCs/>
          <w:sz w:val="20"/>
          <w:szCs w:val="20"/>
        </w:rPr>
        <w:t xml:space="preserve"> </w:t>
      </w:r>
      <w:r w:rsidR="00B32A7E">
        <w:rPr>
          <w:rFonts w:ascii="Tahoma" w:hAnsi="Tahoma" w:cs="Tahoma"/>
          <w:bCs/>
          <w:iCs/>
          <w:sz w:val="20"/>
          <w:szCs w:val="20"/>
        </w:rPr>
        <w:tab/>
      </w:r>
      <w:r w:rsidR="00B32A7E" w:rsidRPr="00B32A7E">
        <w:rPr>
          <w:rFonts w:ascii="Tahoma" w:hAnsi="Tahoma" w:cs="Tahoma"/>
          <w:bCs/>
          <w:iCs/>
          <w:sz w:val="20"/>
          <w:szCs w:val="20"/>
        </w:rPr>
        <w:t>performance from a transaction</w:t>
      </w:r>
      <w:r w:rsidR="00CA6693">
        <w:rPr>
          <w:rFonts w:ascii="Tahoma" w:hAnsi="Tahoma" w:cs="Tahoma"/>
          <w:bCs/>
          <w:iCs/>
          <w:sz w:val="20"/>
          <w:szCs w:val="20"/>
        </w:rPr>
        <w:t xml:space="preserve"> </w:t>
      </w:r>
      <w:r w:rsidR="00B32A7E" w:rsidRPr="00B32A7E">
        <w:rPr>
          <w:rFonts w:ascii="Tahoma" w:hAnsi="Tahoma" w:cs="Tahoma"/>
          <w:bCs/>
          <w:iCs/>
          <w:sz w:val="20"/>
          <w:szCs w:val="20"/>
        </w:rPr>
        <w:t>-</w:t>
      </w:r>
      <w:r w:rsidR="00CA6693">
        <w:rPr>
          <w:rFonts w:ascii="Tahoma" w:hAnsi="Tahoma" w:cs="Tahoma"/>
          <w:bCs/>
          <w:iCs/>
          <w:sz w:val="20"/>
          <w:szCs w:val="20"/>
        </w:rPr>
        <w:t xml:space="preserve"> </w:t>
      </w:r>
      <w:r w:rsidR="00B32A7E" w:rsidRPr="00B32A7E">
        <w:rPr>
          <w:rFonts w:ascii="Tahoma" w:hAnsi="Tahoma" w:cs="Tahoma"/>
          <w:bCs/>
          <w:iCs/>
          <w:sz w:val="20"/>
          <w:szCs w:val="20"/>
        </w:rPr>
        <w:t>processing system.  Justify your answer.</w:t>
      </w:r>
      <w:r w:rsidR="006F7E0B" w:rsidRPr="006F7E0B">
        <w:rPr>
          <w:rFonts w:ascii="Tahoma" w:hAnsi="Tahoma" w:cs="Tahoma"/>
          <w:bCs/>
          <w:iCs/>
          <w:sz w:val="20"/>
          <w:szCs w:val="20"/>
        </w:rPr>
        <w:t xml:space="preserve"> </w:t>
      </w:r>
    </w:p>
    <w:p w14:paraId="18D61804" w14:textId="77777777" w:rsidR="00C4746F" w:rsidRPr="00B36ADC" w:rsidRDefault="006F7E0B" w:rsidP="00C4746F">
      <w:pPr>
        <w:rPr>
          <w:rFonts w:ascii="Tahoma" w:hAnsi="Tahoma" w:cs="Tahoma"/>
          <w:b/>
          <w:bCs/>
          <w:sz w:val="10"/>
          <w:szCs w:val="10"/>
        </w:rPr>
      </w:pPr>
      <w:r>
        <w:rPr>
          <w:rFonts w:ascii="Tahoma" w:hAnsi="Tahoma" w:cs="Tahoma"/>
          <w:bCs/>
          <w:iCs/>
          <w:sz w:val="20"/>
          <w:szCs w:val="20"/>
        </w:rPr>
        <w:t xml:space="preserve"> </w:t>
      </w:r>
      <w:r w:rsidR="00C4746F" w:rsidRPr="00C4746F">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C4746F" w14:paraId="21AE4FF5" w14:textId="77777777" w:rsidTr="00AA2E0D">
        <w:tc>
          <w:tcPr>
            <w:tcW w:w="7915" w:type="dxa"/>
          </w:tcPr>
          <w:p w14:paraId="68640D3E" w14:textId="77777777" w:rsidR="00C4746F" w:rsidRDefault="00C4746F" w:rsidP="00AA2E0D">
            <w:pPr>
              <w:rPr>
                <w:rFonts w:ascii="Tahoma" w:hAnsi="Tahoma" w:cs="Tahoma"/>
                <w:b/>
                <w:bCs/>
                <w:sz w:val="20"/>
                <w:szCs w:val="20"/>
              </w:rPr>
            </w:pPr>
          </w:p>
          <w:p w14:paraId="615D01C7" w14:textId="3763BBA1" w:rsidR="00C4746F" w:rsidRPr="00C01585" w:rsidRDefault="00C01585" w:rsidP="00AA2E0D">
            <w:pPr>
              <w:rPr>
                <w:rFonts w:ascii="Tahoma" w:hAnsi="Tahoma" w:cs="Tahoma"/>
                <w:sz w:val="20"/>
                <w:szCs w:val="20"/>
              </w:rPr>
            </w:pPr>
            <w:r>
              <w:rPr>
                <w:rFonts w:ascii="Tahoma" w:hAnsi="Tahoma" w:cs="Tahoma"/>
                <w:sz w:val="20"/>
                <w:szCs w:val="20"/>
              </w:rPr>
              <w:t>Banking / financial systems, since there would be many transactions that would need to be processed.</w:t>
            </w:r>
          </w:p>
          <w:p w14:paraId="481A0B9B" w14:textId="77777777" w:rsidR="00C4746F" w:rsidRDefault="00C4746F" w:rsidP="00AA2E0D">
            <w:pPr>
              <w:rPr>
                <w:rFonts w:ascii="Tahoma" w:hAnsi="Tahoma" w:cs="Tahoma"/>
                <w:b/>
                <w:bCs/>
                <w:sz w:val="20"/>
                <w:szCs w:val="20"/>
              </w:rPr>
            </w:pPr>
          </w:p>
          <w:p w14:paraId="2A3C0AC2" w14:textId="77777777" w:rsidR="00C4746F" w:rsidRDefault="00C4746F" w:rsidP="00AA2E0D">
            <w:pPr>
              <w:rPr>
                <w:rFonts w:ascii="Tahoma" w:hAnsi="Tahoma" w:cs="Tahoma"/>
                <w:b/>
                <w:bCs/>
                <w:sz w:val="20"/>
                <w:szCs w:val="20"/>
              </w:rPr>
            </w:pPr>
          </w:p>
          <w:p w14:paraId="5C7578F6" w14:textId="77777777" w:rsidR="00C4746F" w:rsidRDefault="00C4746F" w:rsidP="00AA2E0D">
            <w:pPr>
              <w:rPr>
                <w:rFonts w:ascii="Tahoma" w:hAnsi="Tahoma" w:cs="Tahoma"/>
                <w:b/>
                <w:bCs/>
                <w:sz w:val="20"/>
                <w:szCs w:val="20"/>
              </w:rPr>
            </w:pPr>
          </w:p>
        </w:tc>
      </w:tr>
    </w:tbl>
    <w:p w14:paraId="373E34A2" w14:textId="77777777" w:rsidR="00682E4D" w:rsidRDefault="00682E4D" w:rsidP="00EC2B2B">
      <w:pPr>
        <w:rPr>
          <w:rFonts w:ascii="Tahoma" w:hAnsi="Tahoma" w:cs="Tahoma"/>
          <w:b/>
          <w:bCs/>
          <w:iCs/>
          <w:sz w:val="20"/>
          <w:szCs w:val="20"/>
        </w:rPr>
      </w:pPr>
    </w:p>
    <w:p w14:paraId="68760164" w14:textId="77777777"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6F2AE0">
        <w:rPr>
          <w:rFonts w:ascii="Tahoma" w:hAnsi="Tahoma" w:cs="Tahoma"/>
          <w:b/>
          <w:bCs/>
          <w:iCs/>
          <w:sz w:val="20"/>
          <w:szCs w:val="20"/>
        </w:rPr>
        <w:t>Comparing Computer Models</w:t>
      </w:r>
      <w:r w:rsidR="006F7E0B">
        <w:rPr>
          <w:rFonts w:ascii="Tahoma" w:hAnsi="Tahoma" w:cs="Tahoma"/>
          <w:b/>
          <w:bCs/>
          <w:iCs/>
          <w:sz w:val="20"/>
          <w:szCs w:val="20"/>
        </w:rPr>
        <w:t xml:space="preserve"> )</w:t>
      </w:r>
    </w:p>
    <w:p w14:paraId="122051AB" w14:textId="77777777" w:rsidR="00682E4D" w:rsidRPr="00682E4D" w:rsidRDefault="00682E4D" w:rsidP="006F7E0B">
      <w:pPr>
        <w:rPr>
          <w:rFonts w:ascii="Tahoma" w:hAnsi="Tahoma" w:cs="Tahoma"/>
          <w:bCs/>
          <w:iCs/>
          <w:sz w:val="10"/>
          <w:szCs w:val="20"/>
        </w:rPr>
      </w:pPr>
    </w:p>
    <w:p w14:paraId="7CE9B5A7" w14:textId="77777777" w:rsidR="00EC2B2B" w:rsidRDefault="00682E4D" w:rsidP="00B23BD1">
      <w:pPr>
        <w:rPr>
          <w:rFonts w:ascii="Tahoma" w:hAnsi="Tahoma" w:cs="Tahoma"/>
          <w:sz w:val="20"/>
          <w:szCs w:val="20"/>
        </w:rPr>
      </w:pPr>
      <w:r>
        <w:rPr>
          <w:rFonts w:ascii="Tahoma" w:hAnsi="Tahoma" w:cs="Tahoma"/>
          <w:bCs/>
          <w:iCs/>
          <w:sz w:val="20"/>
          <w:szCs w:val="20"/>
        </w:rPr>
        <w:tab/>
      </w:r>
      <w:r w:rsidR="006F2AE0" w:rsidRPr="006F2AE0">
        <w:rPr>
          <w:rFonts w:ascii="Tahoma" w:hAnsi="Tahoma" w:cs="Tahoma"/>
          <w:bCs/>
          <w:iCs/>
          <w:sz w:val="20"/>
          <w:szCs w:val="20"/>
        </w:rPr>
        <w:t xml:space="preserve">Suppose a friend has asked you to help him to make a choice as to what kind of </w:t>
      </w:r>
      <w:r w:rsidR="006F2AE0">
        <w:rPr>
          <w:rFonts w:ascii="Tahoma" w:hAnsi="Tahoma" w:cs="Tahoma"/>
          <w:bCs/>
          <w:iCs/>
          <w:sz w:val="20"/>
          <w:szCs w:val="20"/>
        </w:rPr>
        <w:tab/>
      </w:r>
      <w:r w:rsidR="006F2AE0" w:rsidRPr="006F2AE0">
        <w:rPr>
          <w:rFonts w:ascii="Tahoma" w:hAnsi="Tahoma" w:cs="Tahoma"/>
          <w:bCs/>
          <w:iCs/>
          <w:sz w:val="20"/>
          <w:szCs w:val="20"/>
        </w:rPr>
        <w:t xml:space="preserve">computer he should buy for his personal use at home.  What would you look for in </w:t>
      </w:r>
      <w:r w:rsidR="006F2AE0">
        <w:rPr>
          <w:rFonts w:ascii="Tahoma" w:hAnsi="Tahoma" w:cs="Tahoma"/>
          <w:bCs/>
          <w:iCs/>
          <w:sz w:val="20"/>
          <w:szCs w:val="20"/>
        </w:rPr>
        <w:tab/>
      </w:r>
      <w:r w:rsidR="006F2AE0" w:rsidRPr="006F2AE0">
        <w:rPr>
          <w:rFonts w:ascii="Tahoma" w:hAnsi="Tahoma" w:cs="Tahoma"/>
          <w:bCs/>
          <w:iCs/>
          <w:sz w:val="20"/>
          <w:szCs w:val="20"/>
        </w:rPr>
        <w:t xml:space="preserve">comparing various makes and models?  How does your line of thinking differ in this </w:t>
      </w:r>
      <w:r w:rsidR="006F2AE0">
        <w:rPr>
          <w:rFonts w:ascii="Tahoma" w:hAnsi="Tahoma" w:cs="Tahoma"/>
          <w:bCs/>
          <w:iCs/>
          <w:sz w:val="20"/>
          <w:szCs w:val="20"/>
        </w:rPr>
        <w:tab/>
      </w:r>
      <w:r w:rsidR="006F2AE0" w:rsidRPr="006F2AE0">
        <w:rPr>
          <w:rFonts w:ascii="Tahoma" w:hAnsi="Tahoma" w:cs="Tahoma"/>
          <w:bCs/>
          <w:iCs/>
          <w:sz w:val="20"/>
          <w:szCs w:val="20"/>
        </w:rPr>
        <w:t xml:space="preserve">situation than if you were to help your employer purchase a Web server to accept </w:t>
      </w:r>
      <w:r w:rsidR="006F2AE0">
        <w:rPr>
          <w:rFonts w:ascii="Tahoma" w:hAnsi="Tahoma" w:cs="Tahoma"/>
          <w:bCs/>
          <w:iCs/>
          <w:sz w:val="20"/>
          <w:szCs w:val="20"/>
        </w:rPr>
        <w:tab/>
      </w:r>
      <w:r w:rsidR="006F2AE0" w:rsidRPr="006F2AE0">
        <w:rPr>
          <w:rFonts w:ascii="Tahoma" w:hAnsi="Tahoma" w:cs="Tahoma"/>
          <w:bCs/>
          <w:iCs/>
          <w:sz w:val="20"/>
          <w:szCs w:val="20"/>
        </w:rPr>
        <w:t>customers’ orders over the Internet?</w:t>
      </w:r>
      <w:r w:rsidR="00350DCC" w:rsidRPr="00350DCC">
        <w:rPr>
          <w:rFonts w:ascii="Tahoma" w:hAnsi="Tahoma" w:cs="Tahoma"/>
          <w:bCs/>
          <w:iCs/>
          <w:sz w:val="20"/>
          <w:szCs w:val="20"/>
        </w:rPr>
        <w:t xml:space="preserve"> </w:t>
      </w:r>
      <w:r w:rsidR="00EC2B2B" w:rsidRPr="00C4746F">
        <w:rPr>
          <w:rFonts w:ascii="Tahoma" w:hAnsi="Tahoma" w:cs="Tahoma"/>
          <w:sz w:val="20"/>
          <w:szCs w:val="20"/>
        </w:rPr>
        <w:t xml:space="preserve">   </w:t>
      </w:r>
    </w:p>
    <w:p w14:paraId="2CEAD223" w14:textId="77777777"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14:paraId="2861FC13" w14:textId="77777777" w:rsidTr="00AA2E0D">
        <w:tc>
          <w:tcPr>
            <w:tcW w:w="7915" w:type="dxa"/>
          </w:tcPr>
          <w:p w14:paraId="478C55F7" w14:textId="77777777" w:rsidR="00EC2B2B" w:rsidRDefault="00EC2B2B" w:rsidP="00AA2E0D">
            <w:pPr>
              <w:rPr>
                <w:rFonts w:ascii="Tahoma" w:hAnsi="Tahoma" w:cs="Tahoma"/>
                <w:b/>
                <w:bCs/>
                <w:sz w:val="20"/>
                <w:szCs w:val="20"/>
              </w:rPr>
            </w:pPr>
          </w:p>
          <w:p w14:paraId="6DCAC8FB" w14:textId="38A6E7BD" w:rsidR="00EC2B2B" w:rsidRPr="00C01585" w:rsidRDefault="00C01585" w:rsidP="00AA2E0D">
            <w:pPr>
              <w:rPr>
                <w:rFonts w:ascii="Tahoma" w:hAnsi="Tahoma" w:cs="Tahoma"/>
                <w:sz w:val="20"/>
                <w:szCs w:val="20"/>
              </w:rPr>
            </w:pPr>
            <w:r>
              <w:rPr>
                <w:rFonts w:ascii="Tahoma" w:hAnsi="Tahoma" w:cs="Tahoma"/>
                <w:sz w:val="20"/>
                <w:szCs w:val="20"/>
              </w:rPr>
              <w:t xml:space="preserve">I would look for hardware specs as well as benchmark test data for each </w:t>
            </w:r>
            <w:proofErr w:type="gramStart"/>
            <w:r>
              <w:rPr>
                <w:rFonts w:ascii="Tahoma" w:hAnsi="Tahoma" w:cs="Tahoma"/>
                <w:sz w:val="20"/>
                <w:szCs w:val="20"/>
              </w:rPr>
              <w:t>situation, and</w:t>
            </w:r>
            <w:proofErr w:type="gramEnd"/>
            <w:r>
              <w:rPr>
                <w:rFonts w:ascii="Tahoma" w:hAnsi="Tahoma" w:cs="Tahoma"/>
                <w:sz w:val="20"/>
                <w:szCs w:val="20"/>
              </w:rPr>
              <w:t xml:space="preserve"> consult different forums (Reddit etc.).</w:t>
            </w:r>
          </w:p>
          <w:p w14:paraId="178D46BD" w14:textId="77777777" w:rsidR="00EC2B2B" w:rsidRDefault="00EC2B2B" w:rsidP="00AA2E0D">
            <w:pPr>
              <w:rPr>
                <w:rFonts w:ascii="Tahoma" w:hAnsi="Tahoma" w:cs="Tahoma"/>
                <w:b/>
                <w:bCs/>
                <w:sz w:val="20"/>
                <w:szCs w:val="20"/>
              </w:rPr>
            </w:pPr>
          </w:p>
          <w:p w14:paraId="21DF7663" w14:textId="77777777" w:rsidR="00EC2B2B" w:rsidRDefault="00EC2B2B" w:rsidP="00AA2E0D">
            <w:pPr>
              <w:rPr>
                <w:rFonts w:ascii="Tahoma" w:hAnsi="Tahoma" w:cs="Tahoma"/>
                <w:b/>
                <w:bCs/>
                <w:sz w:val="20"/>
                <w:szCs w:val="20"/>
              </w:rPr>
            </w:pPr>
          </w:p>
          <w:p w14:paraId="14CD7083" w14:textId="77777777" w:rsidR="00EC2B2B" w:rsidRDefault="00EC2B2B" w:rsidP="00AA2E0D">
            <w:pPr>
              <w:rPr>
                <w:rFonts w:ascii="Tahoma" w:hAnsi="Tahoma" w:cs="Tahoma"/>
                <w:b/>
                <w:bCs/>
                <w:sz w:val="20"/>
                <w:szCs w:val="20"/>
              </w:rPr>
            </w:pPr>
          </w:p>
        </w:tc>
      </w:tr>
    </w:tbl>
    <w:p w14:paraId="52103E5E" w14:textId="77777777" w:rsidR="00EC2B2B" w:rsidRDefault="00EC2B2B" w:rsidP="00EC2B2B">
      <w:pPr>
        <w:rPr>
          <w:rFonts w:ascii="Tahoma" w:hAnsi="Tahoma" w:cs="Tahoma"/>
          <w:b/>
          <w:bCs/>
          <w:iCs/>
          <w:sz w:val="20"/>
          <w:szCs w:val="20"/>
        </w:rPr>
      </w:pPr>
    </w:p>
    <w:p w14:paraId="54357157" w14:textId="77777777"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CA6693">
        <w:rPr>
          <w:rFonts w:ascii="Tahoma" w:hAnsi="Tahoma" w:cs="Tahoma"/>
          <w:b/>
          <w:bCs/>
          <w:iCs/>
          <w:sz w:val="20"/>
          <w:szCs w:val="20"/>
        </w:rPr>
        <w:t>Branching Predictors</w:t>
      </w:r>
      <w:r w:rsidR="006F7E0B">
        <w:rPr>
          <w:rFonts w:ascii="Tahoma" w:hAnsi="Tahoma" w:cs="Tahoma"/>
          <w:b/>
          <w:bCs/>
          <w:iCs/>
          <w:sz w:val="20"/>
          <w:szCs w:val="20"/>
        </w:rPr>
        <w:t xml:space="preserve"> )</w:t>
      </w:r>
    </w:p>
    <w:p w14:paraId="214A049A" w14:textId="77777777" w:rsidR="006F7E0B" w:rsidRPr="006F2AE0" w:rsidRDefault="006F7E0B" w:rsidP="006F7E0B">
      <w:pPr>
        <w:rPr>
          <w:rFonts w:ascii="Tahoma" w:hAnsi="Tahoma" w:cs="Tahoma"/>
          <w:b/>
          <w:bCs/>
          <w:iCs/>
          <w:sz w:val="10"/>
          <w:szCs w:val="10"/>
        </w:rPr>
      </w:pPr>
    </w:p>
    <w:p w14:paraId="2F9F544C" w14:textId="77777777" w:rsidR="006F7E0B" w:rsidRPr="006F7E0B" w:rsidRDefault="00AF302A" w:rsidP="00CA6693">
      <w:pPr>
        <w:rPr>
          <w:rFonts w:ascii="Tahoma" w:hAnsi="Tahoma" w:cs="Tahoma"/>
          <w:bCs/>
          <w:iCs/>
          <w:sz w:val="20"/>
          <w:szCs w:val="20"/>
        </w:rPr>
      </w:pPr>
      <w:r>
        <w:rPr>
          <w:rFonts w:ascii="Tahoma" w:hAnsi="Tahoma" w:cs="Tahoma"/>
          <w:bCs/>
          <w:iCs/>
          <w:sz w:val="20"/>
          <w:szCs w:val="20"/>
        </w:rPr>
        <w:tab/>
      </w:r>
      <w:r w:rsidR="00CA6693" w:rsidRPr="00CA6693">
        <w:rPr>
          <w:rFonts w:ascii="Tahoma" w:hAnsi="Tahoma" w:cs="Tahoma"/>
          <w:bCs/>
          <w:iCs/>
          <w:sz w:val="20"/>
          <w:szCs w:val="20"/>
        </w:rPr>
        <w:t xml:space="preserve">In </w:t>
      </w:r>
      <w:r w:rsidR="00CA6693">
        <w:rPr>
          <w:rFonts w:ascii="Tahoma" w:hAnsi="Tahoma" w:cs="Tahoma"/>
          <w:bCs/>
          <w:iCs/>
          <w:sz w:val="20"/>
          <w:szCs w:val="20"/>
        </w:rPr>
        <w:t xml:space="preserve">reference to </w:t>
      </w:r>
      <w:r w:rsidR="00CA6693" w:rsidRPr="00CA6693">
        <w:rPr>
          <w:rFonts w:ascii="Tahoma" w:hAnsi="Tahoma" w:cs="Tahoma"/>
          <w:bCs/>
          <w:iCs/>
          <w:sz w:val="20"/>
          <w:szCs w:val="20"/>
        </w:rPr>
        <w:t>branching, static prediction and fixed prediction are the same</w:t>
      </w:r>
      <w:r w:rsidR="00CA6693">
        <w:rPr>
          <w:rFonts w:ascii="Tahoma" w:hAnsi="Tahoma" w:cs="Tahoma"/>
          <w:bCs/>
          <w:iCs/>
          <w:sz w:val="20"/>
          <w:szCs w:val="20"/>
        </w:rPr>
        <w:t xml:space="preserve">.  Explain </w:t>
      </w:r>
      <w:r w:rsidR="00CA6693">
        <w:rPr>
          <w:rFonts w:ascii="Tahoma" w:hAnsi="Tahoma" w:cs="Tahoma"/>
          <w:bCs/>
          <w:iCs/>
          <w:sz w:val="20"/>
          <w:szCs w:val="20"/>
        </w:rPr>
        <w:tab/>
        <w:t>why this is so.</w:t>
      </w:r>
      <w:r w:rsidR="006F7E0B" w:rsidRPr="006F7E0B">
        <w:rPr>
          <w:rFonts w:ascii="Tahoma" w:hAnsi="Tahoma" w:cs="Tahoma"/>
          <w:bCs/>
          <w:iCs/>
          <w:sz w:val="20"/>
          <w:szCs w:val="20"/>
        </w:rPr>
        <w:t xml:space="preserve"> </w:t>
      </w:r>
    </w:p>
    <w:p w14:paraId="0E71C4F9" w14:textId="77777777"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tbl>
      <w:tblPr>
        <w:tblStyle w:val="TableGrid"/>
        <w:tblW w:w="0" w:type="auto"/>
        <w:tblInd w:w="715" w:type="dxa"/>
        <w:tblLook w:val="04A0" w:firstRow="1" w:lastRow="0" w:firstColumn="1" w:lastColumn="0" w:noHBand="0" w:noVBand="1"/>
      </w:tblPr>
      <w:tblGrid>
        <w:gridCol w:w="7915"/>
      </w:tblGrid>
      <w:tr w:rsidR="00EC2B2B" w14:paraId="2DF3ED80" w14:textId="77777777" w:rsidTr="00AA2E0D">
        <w:tc>
          <w:tcPr>
            <w:tcW w:w="7915" w:type="dxa"/>
          </w:tcPr>
          <w:p w14:paraId="3D9E445F" w14:textId="77777777" w:rsidR="00EC2B2B" w:rsidRDefault="00EC2B2B" w:rsidP="00AA2E0D">
            <w:pPr>
              <w:rPr>
                <w:rFonts w:ascii="Tahoma" w:hAnsi="Tahoma" w:cs="Tahoma"/>
                <w:b/>
                <w:bCs/>
                <w:sz w:val="20"/>
                <w:szCs w:val="20"/>
              </w:rPr>
            </w:pPr>
          </w:p>
          <w:p w14:paraId="7BB1C806" w14:textId="0F9ED1EA" w:rsidR="00EC2B2B" w:rsidRPr="00C01585" w:rsidRDefault="00C01585" w:rsidP="00AA2E0D">
            <w:pPr>
              <w:rPr>
                <w:rFonts w:ascii="Tahoma" w:hAnsi="Tahoma" w:cs="Tahoma"/>
                <w:sz w:val="20"/>
                <w:szCs w:val="20"/>
              </w:rPr>
            </w:pPr>
            <w:r>
              <w:rPr>
                <w:rFonts w:ascii="Tahoma" w:hAnsi="Tahoma" w:cs="Tahoma"/>
                <w:sz w:val="20"/>
                <w:szCs w:val="20"/>
              </w:rPr>
              <w:t xml:space="preserve">Static and fixed predications are the same in that they both involve black box testing of a branch, and their predictions will both be the same (either the branch is taken or not). They differ from dynamic prediction which looks at branch history to make a prediction. </w:t>
            </w:r>
          </w:p>
          <w:p w14:paraId="6E539460" w14:textId="77777777" w:rsidR="00EC2B2B" w:rsidRDefault="00EC2B2B" w:rsidP="00AA2E0D">
            <w:pPr>
              <w:rPr>
                <w:rFonts w:ascii="Tahoma" w:hAnsi="Tahoma" w:cs="Tahoma"/>
                <w:b/>
                <w:bCs/>
                <w:sz w:val="20"/>
                <w:szCs w:val="20"/>
              </w:rPr>
            </w:pPr>
          </w:p>
          <w:p w14:paraId="17700D01" w14:textId="77777777" w:rsidR="00EC2B2B" w:rsidRDefault="00EC2B2B" w:rsidP="00AA2E0D">
            <w:pPr>
              <w:rPr>
                <w:rFonts w:ascii="Tahoma" w:hAnsi="Tahoma" w:cs="Tahoma"/>
                <w:b/>
                <w:bCs/>
                <w:sz w:val="20"/>
                <w:szCs w:val="20"/>
              </w:rPr>
            </w:pPr>
          </w:p>
          <w:p w14:paraId="40AFA905" w14:textId="77777777" w:rsidR="00EC2B2B" w:rsidRDefault="00EC2B2B" w:rsidP="00AA2E0D">
            <w:pPr>
              <w:rPr>
                <w:rFonts w:ascii="Tahoma" w:hAnsi="Tahoma" w:cs="Tahoma"/>
                <w:b/>
                <w:bCs/>
                <w:sz w:val="20"/>
                <w:szCs w:val="20"/>
              </w:rPr>
            </w:pPr>
          </w:p>
        </w:tc>
      </w:tr>
    </w:tbl>
    <w:p w14:paraId="01EB0253" w14:textId="77777777" w:rsidR="00EC2B2B" w:rsidRPr="00C4746F" w:rsidRDefault="00EC2B2B" w:rsidP="00EC2B2B">
      <w:pPr>
        <w:rPr>
          <w:rFonts w:ascii="Tahoma" w:hAnsi="Tahoma" w:cs="Tahoma"/>
          <w:b/>
          <w:bCs/>
          <w:sz w:val="10"/>
          <w:szCs w:val="20"/>
        </w:rPr>
      </w:pPr>
    </w:p>
    <w:p w14:paraId="2FC4CDD2" w14:textId="77777777" w:rsidR="00C4746F" w:rsidRPr="00C4746F" w:rsidRDefault="00C4746F" w:rsidP="00EC2B2B">
      <w:pPr>
        <w:rPr>
          <w:rFonts w:ascii="Tahoma" w:hAnsi="Tahoma" w:cs="Tahoma"/>
          <w:b/>
          <w:bCs/>
          <w:sz w:val="10"/>
          <w:szCs w:val="20"/>
        </w:rPr>
      </w:pPr>
    </w:p>
    <w:sectPr w:rsidR="00C4746F" w:rsidRPr="00C4746F" w:rsidSect="00DD6A46">
      <w:headerReference w:type="even" r:id="rId10"/>
      <w:headerReference w:type="default" r:id="rId11"/>
      <w:footerReference w:type="even" r:id="rId12"/>
      <w:footerReference w:type="default" r:id="rId13"/>
      <w:headerReference w:type="first" r:id="rId14"/>
      <w:footerReference w:type="first" r:id="rId15"/>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CDC2" w14:textId="77777777" w:rsidR="00100AD1" w:rsidRDefault="00100AD1">
      <w:r>
        <w:separator/>
      </w:r>
    </w:p>
  </w:endnote>
  <w:endnote w:type="continuationSeparator" w:id="0">
    <w:p w14:paraId="142E3D91" w14:textId="77777777" w:rsidR="00100AD1" w:rsidRDefault="00100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53CC" w14:textId="77777777" w:rsidR="00C01585" w:rsidRDefault="00C015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9FAB" w14:textId="77777777" w:rsidR="00AA2E0D" w:rsidRPr="00B145BE" w:rsidRDefault="00AA2E0D">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617543">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617543">
      <w:rPr>
        <w:rStyle w:val="PageNumber"/>
        <w:rFonts w:ascii="Tahoma" w:hAnsi="Tahoma" w:cs="Tahoma"/>
        <w:noProof/>
      </w:rPr>
      <w:t>4</w:t>
    </w:r>
    <w:r w:rsidRPr="00B145BE">
      <w:rPr>
        <w:rStyle w:val="PageNumber"/>
        <w:rFonts w:ascii="Tahoma" w:hAnsi="Tahoma" w:cs="Tahoma"/>
      </w:rPr>
      <w:fldChar w:fldCharType="end"/>
    </w:r>
  </w:p>
  <w:p w14:paraId="7EA427C0" w14:textId="40477E55" w:rsidR="00AA2E0D" w:rsidRDefault="00AA2E0D">
    <w:pPr>
      <w:pStyle w:val="Footer"/>
      <w:ind w:right="360"/>
      <w:rPr>
        <w:rFonts w:ascii="Arial" w:hAnsi="Arial"/>
        <w:sz w:val="16"/>
      </w:rPr>
    </w:pPr>
    <w:r>
      <w:rPr>
        <w:rFonts w:ascii="Arial" w:hAnsi="Arial"/>
        <w:sz w:val="16"/>
      </w:rPr>
      <w:t>© Copyright 20</w:t>
    </w:r>
    <w:r w:rsidR="001D77ED">
      <w:rPr>
        <w:rFonts w:ascii="Arial" w:hAnsi="Arial"/>
        <w:sz w:val="16"/>
      </w:rPr>
      <w:t>2</w:t>
    </w:r>
    <w:r>
      <w:rPr>
        <w:rFonts w:ascii="Arial" w:hAnsi="Arial"/>
        <w:sz w:val="16"/>
      </w:rPr>
      <w:t>1 by P.E.P.</w:t>
    </w:r>
    <w:r>
      <w:rPr>
        <w:rFonts w:ascii="Arial" w:hAnsi="Arial"/>
        <w:sz w:val="16"/>
      </w:rPr>
      <w:tab/>
    </w:r>
    <w:r>
      <w:rPr>
        <w:rFonts w:ascii="Arial" w:hAnsi="Arial"/>
        <w:sz w:val="16"/>
      </w:rPr>
      <w:tab/>
    </w:r>
  </w:p>
  <w:p w14:paraId="7A95FFA3" w14:textId="77777777" w:rsidR="00AA2E0D" w:rsidRDefault="00AA2E0D">
    <w:pPr>
      <w:pStyle w:val="Footer"/>
      <w:ind w:right="360"/>
      <w:rPr>
        <w:rFonts w:ascii="Arial" w:hAnsi="Arial"/>
        <w:sz w:val="16"/>
      </w:rPr>
    </w:pPr>
  </w:p>
  <w:p w14:paraId="677CF90A" w14:textId="77777777" w:rsidR="00AA2E0D" w:rsidRDefault="00AA2E0D">
    <w:pPr>
      <w:pStyle w:val="Footer"/>
      <w:ind w:right="360"/>
      <w:rPr>
        <w:rFonts w:ascii="Arial" w:hAnsi="Arial"/>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FA6C" w14:textId="77777777" w:rsidR="00C01585" w:rsidRDefault="00C01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CC81" w14:textId="77777777" w:rsidR="00100AD1" w:rsidRDefault="00100AD1">
      <w:r>
        <w:separator/>
      </w:r>
    </w:p>
  </w:footnote>
  <w:footnote w:type="continuationSeparator" w:id="0">
    <w:p w14:paraId="12C32C6F" w14:textId="77777777" w:rsidR="00100AD1" w:rsidRDefault="00100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07A4" w14:textId="77777777" w:rsidR="00C01585" w:rsidRDefault="00C015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A6542" w14:textId="77777777" w:rsidR="00AA2E0D" w:rsidRDefault="00AA2E0D">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AA2E0D" w14:paraId="75A06426" w14:textId="77777777">
      <w:trPr>
        <w:cantSplit/>
        <w:trHeight w:val="60"/>
        <w:jc w:val="center"/>
      </w:trPr>
      <w:tc>
        <w:tcPr>
          <w:tcW w:w="2225" w:type="dxa"/>
          <w:shd w:val="pct15" w:color="auto" w:fill="auto"/>
        </w:tcPr>
        <w:p w14:paraId="6CBB8CB6" w14:textId="77777777" w:rsidR="00AA2E0D" w:rsidRPr="00D93862" w:rsidRDefault="00AA2E0D">
          <w:pPr>
            <w:jc w:val="center"/>
            <w:rPr>
              <w:rFonts w:ascii="Arial" w:hAnsi="Arial" w:cs="Arial"/>
              <w:b/>
              <w:spacing w:val="20"/>
              <w:sz w:val="4"/>
              <w:szCs w:val="4"/>
            </w:rPr>
          </w:pPr>
        </w:p>
        <w:p w14:paraId="721205FE" w14:textId="77777777" w:rsidR="00AA2E0D" w:rsidRPr="00D93862" w:rsidRDefault="00AA2E0D"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387CE66C" w14:textId="77777777" w:rsidR="00AA2E0D" w:rsidRPr="00D93862" w:rsidRDefault="00AA2E0D">
          <w:pPr>
            <w:jc w:val="center"/>
            <w:rPr>
              <w:rFonts w:ascii="Arial" w:hAnsi="Arial" w:cs="Arial"/>
              <w:sz w:val="4"/>
              <w:szCs w:val="4"/>
            </w:rPr>
          </w:pPr>
        </w:p>
      </w:tc>
      <w:tc>
        <w:tcPr>
          <w:tcW w:w="4680" w:type="dxa"/>
          <w:shd w:val="pct15" w:color="auto" w:fill="auto"/>
        </w:tcPr>
        <w:p w14:paraId="2AA08E88" w14:textId="77777777" w:rsidR="00AA2E0D" w:rsidRPr="008B66E9" w:rsidRDefault="00AA2E0D">
          <w:pPr>
            <w:jc w:val="center"/>
            <w:rPr>
              <w:rFonts w:ascii="Arial" w:hAnsi="Arial"/>
              <w:i/>
              <w:sz w:val="12"/>
              <w:szCs w:val="10"/>
            </w:rPr>
          </w:pPr>
        </w:p>
        <w:p w14:paraId="6C88D451" w14:textId="77777777" w:rsidR="00AA2E0D" w:rsidRDefault="00AA2E0D"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58460A41" w14:textId="77777777" w:rsidR="00AA2E0D" w:rsidRDefault="00AA2E0D">
          <w:pPr>
            <w:jc w:val="center"/>
            <w:rPr>
              <w:rFonts w:ascii="Arial" w:hAnsi="Arial"/>
              <w:sz w:val="4"/>
              <w:szCs w:val="4"/>
            </w:rPr>
          </w:pPr>
        </w:p>
        <w:p w14:paraId="12044FEF" w14:textId="77777777" w:rsidR="00AA2E0D" w:rsidRDefault="00AA2E0D" w:rsidP="00613B44">
          <w:pPr>
            <w:rPr>
              <w:rFonts w:ascii="Arial" w:hAnsi="Arial"/>
            </w:rPr>
          </w:pPr>
          <w:r>
            <w:rPr>
              <w:rFonts w:ascii="Arial" w:hAnsi="Arial"/>
              <w:b/>
              <w:sz w:val="36"/>
            </w:rPr>
            <w:t xml:space="preserve">    HW 9</w:t>
          </w:r>
          <w:r>
            <w:rPr>
              <w:rFonts w:ascii="Arial" w:hAnsi="Arial"/>
              <w:vanish/>
            </w:rPr>
            <w:pgNum/>
          </w:r>
        </w:p>
        <w:p w14:paraId="4A7B4204" w14:textId="77777777" w:rsidR="00AA2E0D" w:rsidRPr="00D93862" w:rsidRDefault="00AA2E0D" w:rsidP="00613B44">
          <w:pPr>
            <w:rPr>
              <w:b/>
              <w:sz w:val="4"/>
              <w:szCs w:val="4"/>
            </w:rPr>
          </w:pPr>
          <w:r w:rsidRPr="00D93862">
            <w:rPr>
              <w:rFonts w:ascii="Arial" w:hAnsi="Arial"/>
              <w:sz w:val="4"/>
              <w:szCs w:val="4"/>
            </w:rPr>
            <w:t xml:space="preserve"> </w:t>
          </w:r>
        </w:p>
      </w:tc>
    </w:tr>
  </w:tbl>
  <w:p w14:paraId="252EF7B3" w14:textId="77777777" w:rsidR="00AA2E0D" w:rsidRDefault="00AA2E0D">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AA2E0D" w14:paraId="6560F198" w14:textId="77777777">
      <w:trPr>
        <w:cantSplit/>
        <w:jc w:val="center"/>
      </w:trPr>
      <w:tc>
        <w:tcPr>
          <w:tcW w:w="2225" w:type="dxa"/>
        </w:tcPr>
        <w:p w14:paraId="15E1451A" w14:textId="77777777" w:rsidR="00AA2E0D" w:rsidRDefault="00AA2E0D">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7E24BD53" w14:textId="03BD968A" w:rsidR="00AA2E0D" w:rsidRDefault="00C01585">
          <w:pPr>
            <w:rPr>
              <w:b/>
              <w:iCs/>
            </w:rPr>
          </w:pPr>
          <w:r>
            <w:rPr>
              <w:b/>
              <w:iCs/>
            </w:rPr>
            <w:t xml:space="preserve">Hayes </w:t>
          </w:r>
          <w:r>
            <w:rPr>
              <w:b/>
              <w:iCs/>
            </w:rPr>
            <w:t>Crowley</w:t>
          </w:r>
        </w:p>
      </w:tc>
      <w:tc>
        <w:tcPr>
          <w:tcW w:w="1080" w:type="dxa"/>
        </w:tcPr>
        <w:p w14:paraId="628012E9" w14:textId="77777777" w:rsidR="00AA2E0D" w:rsidRDefault="00AA2E0D">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666254ED" w14:textId="77777777" w:rsidR="00AA2E0D" w:rsidRDefault="00AA2E0D">
          <w:pPr>
            <w:rPr>
              <w:rFonts w:ascii="Tahoma" w:hAnsi="Tahoma"/>
              <w:b/>
            </w:rPr>
          </w:pPr>
        </w:p>
      </w:tc>
    </w:tr>
  </w:tbl>
  <w:p w14:paraId="53214AD4" w14:textId="77777777" w:rsidR="00AA2E0D" w:rsidRDefault="00AA2E0D">
    <w:pPr>
      <w:pStyle w:val="Header"/>
      <w:ind w:right="360"/>
      <w:rPr>
        <w:sz w:val="4"/>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1536" w14:textId="77777777" w:rsidR="00C01585" w:rsidRDefault="00C01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923"/>
    <w:multiLevelType w:val="hybridMultilevel"/>
    <w:tmpl w:val="CC964A26"/>
    <w:lvl w:ilvl="0" w:tplc="7D1ACC0E">
      <w:start w:val="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028EC"/>
    <w:multiLevelType w:val="hybridMultilevel"/>
    <w:tmpl w:val="70F0FFFC"/>
    <w:lvl w:ilvl="0" w:tplc="788650D6">
      <w:start w:val="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276270">
    <w:abstractNumId w:val="0"/>
  </w:num>
  <w:num w:numId="2" w16cid:durableId="43413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37A"/>
    <w:rsid w:val="00002CCB"/>
    <w:rsid w:val="00003A1B"/>
    <w:rsid w:val="00003E9A"/>
    <w:rsid w:val="00005837"/>
    <w:rsid w:val="00006818"/>
    <w:rsid w:val="00010041"/>
    <w:rsid w:val="00011F1B"/>
    <w:rsid w:val="0001282F"/>
    <w:rsid w:val="00013FF8"/>
    <w:rsid w:val="00017769"/>
    <w:rsid w:val="000207EB"/>
    <w:rsid w:val="000234AA"/>
    <w:rsid w:val="00027686"/>
    <w:rsid w:val="0003325D"/>
    <w:rsid w:val="00035796"/>
    <w:rsid w:val="0003682D"/>
    <w:rsid w:val="0004286E"/>
    <w:rsid w:val="00043B9B"/>
    <w:rsid w:val="0004580B"/>
    <w:rsid w:val="00046CD1"/>
    <w:rsid w:val="000470C9"/>
    <w:rsid w:val="00055C3D"/>
    <w:rsid w:val="00057447"/>
    <w:rsid w:val="000638D3"/>
    <w:rsid w:val="00063D7B"/>
    <w:rsid w:val="0006590B"/>
    <w:rsid w:val="0007159C"/>
    <w:rsid w:val="00073730"/>
    <w:rsid w:val="00077731"/>
    <w:rsid w:val="00082A74"/>
    <w:rsid w:val="00082AD4"/>
    <w:rsid w:val="00084897"/>
    <w:rsid w:val="00085D9F"/>
    <w:rsid w:val="00091226"/>
    <w:rsid w:val="000968C3"/>
    <w:rsid w:val="000A0AE0"/>
    <w:rsid w:val="000A19D6"/>
    <w:rsid w:val="000A2C5A"/>
    <w:rsid w:val="000A301F"/>
    <w:rsid w:val="000A540B"/>
    <w:rsid w:val="000A728F"/>
    <w:rsid w:val="000A7662"/>
    <w:rsid w:val="000B7DBC"/>
    <w:rsid w:val="000C06B5"/>
    <w:rsid w:val="000C0D82"/>
    <w:rsid w:val="000C0E7E"/>
    <w:rsid w:val="000C10DD"/>
    <w:rsid w:val="000C2A63"/>
    <w:rsid w:val="000D08A4"/>
    <w:rsid w:val="000D0CF0"/>
    <w:rsid w:val="000D1037"/>
    <w:rsid w:val="000D371B"/>
    <w:rsid w:val="000D5C44"/>
    <w:rsid w:val="000E25C7"/>
    <w:rsid w:val="000E3EA1"/>
    <w:rsid w:val="000E4A9C"/>
    <w:rsid w:val="000E5015"/>
    <w:rsid w:val="000E5FE3"/>
    <w:rsid w:val="000E69A5"/>
    <w:rsid w:val="000E741F"/>
    <w:rsid w:val="000E7F38"/>
    <w:rsid w:val="000F0EB5"/>
    <w:rsid w:val="000F2534"/>
    <w:rsid w:val="000F6029"/>
    <w:rsid w:val="00100AD1"/>
    <w:rsid w:val="001021FE"/>
    <w:rsid w:val="00104E1F"/>
    <w:rsid w:val="001053FA"/>
    <w:rsid w:val="00107A2B"/>
    <w:rsid w:val="001120D8"/>
    <w:rsid w:val="00113114"/>
    <w:rsid w:val="00114843"/>
    <w:rsid w:val="0011589A"/>
    <w:rsid w:val="001254AE"/>
    <w:rsid w:val="00131EB8"/>
    <w:rsid w:val="00137842"/>
    <w:rsid w:val="00140C49"/>
    <w:rsid w:val="001438B1"/>
    <w:rsid w:val="001447F4"/>
    <w:rsid w:val="0014507D"/>
    <w:rsid w:val="00145690"/>
    <w:rsid w:val="00145AD1"/>
    <w:rsid w:val="0014762C"/>
    <w:rsid w:val="00147741"/>
    <w:rsid w:val="0015238D"/>
    <w:rsid w:val="0015382B"/>
    <w:rsid w:val="00161A48"/>
    <w:rsid w:val="001630F9"/>
    <w:rsid w:val="00163F44"/>
    <w:rsid w:val="001713A0"/>
    <w:rsid w:val="00172198"/>
    <w:rsid w:val="00173F25"/>
    <w:rsid w:val="00174A5E"/>
    <w:rsid w:val="001800C0"/>
    <w:rsid w:val="001861B2"/>
    <w:rsid w:val="00195278"/>
    <w:rsid w:val="001A1A06"/>
    <w:rsid w:val="001A4511"/>
    <w:rsid w:val="001A6F9E"/>
    <w:rsid w:val="001B63B8"/>
    <w:rsid w:val="001C1750"/>
    <w:rsid w:val="001D2825"/>
    <w:rsid w:val="001D2984"/>
    <w:rsid w:val="001D77ED"/>
    <w:rsid w:val="001E3092"/>
    <w:rsid w:val="001E621C"/>
    <w:rsid w:val="001F0EB0"/>
    <w:rsid w:val="001F232D"/>
    <w:rsid w:val="001F28D5"/>
    <w:rsid w:val="001F5881"/>
    <w:rsid w:val="00210FEA"/>
    <w:rsid w:val="002226B8"/>
    <w:rsid w:val="002325E2"/>
    <w:rsid w:val="002405D8"/>
    <w:rsid w:val="00241CF2"/>
    <w:rsid w:val="00242A31"/>
    <w:rsid w:val="00242D46"/>
    <w:rsid w:val="00243E6E"/>
    <w:rsid w:val="002450C6"/>
    <w:rsid w:val="00250924"/>
    <w:rsid w:val="0025190C"/>
    <w:rsid w:val="002540D0"/>
    <w:rsid w:val="002542E7"/>
    <w:rsid w:val="00255BC8"/>
    <w:rsid w:val="00257C2A"/>
    <w:rsid w:val="00261282"/>
    <w:rsid w:val="00263EEE"/>
    <w:rsid w:val="00264B9A"/>
    <w:rsid w:val="00273D73"/>
    <w:rsid w:val="00277D83"/>
    <w:rsid w:val="0028284E"/>
    <w:rsid w:val="002851E1"/>
    <w:rsid w:val="0028758F"/>
    <w:rsid w:val="00293F5C"/>
    <w:rsid w:val="00297E46"/>
    <w:rsid w:val="002A1AE8"/>
    <w:rsid w:val="002A4CE4"/>
    <w:rsid w:val="002D4480"/>
    <w:rsid w:val="002D5D7C"/>
    <w:rsid w:val="002D5EDC"/>
    <w:rsid w:val="002D71E8"/>
    <w:rsid w:val="002E2766"/>
    <w:rsid w:val="002E4CDB"/>
    <w:rsid w:val="002E58F3"/>
    <w:rsid w:val="002E620C"/>
    <w:rsid w:val="002F0475"/>
    <w:rsid w:val="002F38BB"/>
    <w:rsid w:val="002F3ED6"/>
    <w:rsid w:val="002F644B"/>
    <w:rsid w:val="002F7D10"/>
    <w:rsid w:val="00302C1F"/>
    <w:rsid w:val="00310045"/>
    <w:rsid w:val="00311484"/>
    <w:rsid w:val="00311A70"/>
    <w:rsid w:val="003120FC"/>
    <w:rsid w:val="003205D4"/>
    <w:rsid w:val="00320F42"/>
    <w:rsid w:val="003213C2"/>
    <w:rsid w:val="003256D2"/>
    <w:rsid w:val="00326B1F"/>
    <w:rsid w:val="00334368"/>
    <w:rsid w:val="00337AEE"/>
    <w:rsid w:val="00340B55"/>
    <w:rsid w:val="003431FF"/>
    <w:rsid w:val="003437AA"/>
    <w:rsid w:val="00350DCC"/>
    <w:rsid w:val="00352F29"/>
    <w:rsid w:val="00362E3A"/>
    <w:rsid w:val="003659AF"/>
    <w:rsid w:val="00366AAF"/>
    <w:rsid w:val="00367124"/>
    <w:rsid w:val="0037293C"/>
    <w:rsid w:val="0037548B"/>
    <w:rsid w:val="00381CFD"/>
    <w:rsid w:val="00397AB9"/>
    <w:rsid w:val="003A17ED"/>
    <w:rsid w:val="003A4967"/>
    <w:rsid w:val="003A5BAE"/>
    <w:rsid w:val="003A6462"/>
    <w:rsid w:val="003A64D2"/>
    <w:rsid w:val="003B0A26"/>
    <w:rsid w:val="003B76D2"/>
    <w:rsid w:val="003C0FB1"/>
    <w:rsid w:val="003D09D3"/>
    <w:rsid w:val="003D18C1"/>
    <w:rsid w:val="003D3C69"/>
    <w:rsid w:val="003D57AA"/>
    <w:rsid w:val="003D6231"/>
    <w:rsid w:val="003E03DD"/>
    <w:rsid w:val="003E06C6"/>
    <w:rsid w:val="003E3CBE"/>
    <w:rsid w:val="003E695C"/>
    <w:rsid w:val="003F0969"/>
    <w:rsid w:val="003F407C"/>
    <w:rsid w:val="003F5F2A"/>
    <w:rsid w:val="00404C92"/>
    <w:rsid w:val="004059C7"/>
    <w:rsid w:val="0041040D"/>
    <w:rsid w:val="00410DC1"/>
    <w:rsid w:val="004139BD"/>
    <w:rsid w:val="00416D90"/>
    <w:rsid w:val="004174FF"/>
    <w:rsid w:val="00420F7D"/>
    <w:rsid w:val="00421323"/>
    <w:rsid w:val="00426411"/>
    <w:rsid w:val="004279B3"/>
    <w:rsid w:val="004350AE"/>
    <w:rsid w:val="004351E4"/>
    <w:rsid w:val="004365D3"/>
    <w:rsid w:val="0043707E"/>
    <w:rsid w:val="004424BD"/>
    <w:rsid w:val="0044266C"/>
    <w:rsid w:val="004429F0"/>
    <w:rsid w:val="0045354F"/>
    <w:rsid w:val="0045457D"/>
    <w:rsid w:val="00454748"/>
    <w:rsid w:val="004602C3"/>
    <w:rsid w:val="00460970"/>
    <w:rsid w:val="00461A28"/>
    <w:rsid w:val="00461ED4"/>
    <w:rsid w:val="00466CF3"/>
    <w:rsid w:val="00467389"/>
    <w:rsid w:val="00467B64"/>
    <w:rsid w:val="00480479"/>
    <w:rsid w:val="00480C44"/>
    <w:rsid w:val="0048139B"/>
    <w:rsid w:val="00482187"/>
    <w:rsid w:val="0048586F"/>
    <w:rsid w:val="004858FF"/>
    <w:rsid w:val="00486C46"/>
    <w:rsid w:val="00492CD2"/>
    <w:rsid w:val="004A1320"/>
    <w:rsid w:val="004B2482"/>
    <w:rsid w:val="004B4C72"/>
    <w:rsid w:val="004B5C80"/>
    <w:rsid w:val="004B654B"/>
    <w:rsid w:val="004B7701"/>
    <w:rsid w:val="004C036E"/>
    <w:rsid w:val="004C1034"/>
    <w:rsid w:val="004C4C8D"/>
    <w:rsid w:val="004D07DB"/>
    <w:rsid w:val="004D0FBF"/>
    <w:rsid w:val="004E41E4"/>
    <w:rsid w:val="004E68BC"/>
    <w:rsid w:val="004F1890"/>
    <w:rsid w:val="004F1CEE"/>
    <w:rsid w:val="004F450A"/>
    <w:rsid w:val="004F4F28"/>
    <w:rsid w:val="004F5A4B"/>
    <w:rsid w:val="005073C9"/>
    <w:rsid w:val="00510FFD"/>
    <w:rsid w:val="00515EA4"/>
    <w:rsid w:val="005204CC"/>
    <w:rsid w:val="00522275"/>
    <w:rsid w:val="00522425"/>
    <w:rsid w:val="00524D8D"/>
    <w:rsid w:val="00526FC6"/>
    <w:rsid w:val="00527204"/>
    <w:rsid w:val="00531755"/>
    <w:rsid w:val="00531B4B"/>
    <w:rsid w:val="005337A5"/>
    <w:rsid w:val="00534188"/>
    <w:rsid w:val="005346D0"/>
    <w:rsid w:val="00540C3E"/>
    <w:rsid w:val="005436B3"/>
    <w:rsid w:val="00543719"/>
    <w:rsid w:val="005447D0"/>
    <w:rsid w:val="005448D5"/>
    <w:rsid w:val="00546B47"/>
    <w:rsid w:val="00547E87"/>
    <w:rsid w:val="0055105D"/>
    <w:rsid w:val="00551F9A"/>
    <w:rsid w:val="00553370"/>
    <w:rsid w:val="00554A67"/>
    <w:rsid w:val="00560BD6"/>
    <w:rsid w:val="00566649"/>
    <w:rsid w:val="0057177B"/>
    <w:rsid w:val="00572F08"/>
    <w:rsid w:val="00573906"/>
    <w:rsid w:val="00574AC8"/>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6630"/>
    <w:rsid w:val="005C781B"/>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45C3"/>
    <w:rsid w:val="00615930"/>
    <w:rsid w:val="00615F5C"/>
    <w:rsid w:val="00617543"/>
    <w:rsid w:val="00622C21"/>
    <w:rsid w:val="00623588"/>
    <w:rsid w:val="006316B8"/>
    <w:rsid w:val="00633D9D"/>
    <w:rsid w:val="00640370"/>
    <w:rsid w:val="00640D97"/>
    <w:rsid w:val="00643C4F"/>
    <w:rsid w:val="0064436C"/>
    <w:rsid w:val="0064649D"/>
    <w:rsid w:val="0064759C"/>
    <w:rsid w:val="00652CBD"/>
    <w:rsid w:val="0065634E"/>
    <w:rsid w:val="0065670B"/>
    <w:rsid w:val="006569C4"/>
    <w:rsid w:val="00660AA4"/>
    <w:rsid w:val="006628C9"/>
    <w:rsid w:val="00662FE4"/>
    <w:rsid w:val="00663EF0"/>
    <w:rsid w:val="00664284"/>
    <w:rsid w:val="00672634"/>
    <w:rsid w:val="00673404"/>
    <w:rsid w:val="00681CE0"/>
    <w:rsid w:val="00682E4D"/>
    <w:rsid w:val="00696CD3"/>
    <w:rsid w:val="006972CE"/>
    <w:rsid w:val="006A0009"/>
    <w:rsid w:val="006A18EC"/>
    <w:rsid w:val="006A2007"/>
    <w:rsid w:val="006A2ACC"/>
    <w:rsid w:val="006A5336"/>
    <w:rsid w:val="006A5A26"/>
    <w:rsid w:val="006A5E26"/>
    <w:rsid w:val="006B1A09"/>
    <w:rsid w:val="006B2062"/>
    <w:rsid w:val="006B3450"/>
    <w:rsid w:val="006C158F"/>
    <w:rsid w:val="006C451A"/>
    <w:rsid w:val="006D6DC6"/>
    <w:rsid w:val="006E2BF3"/>
    <w:rsid w:val="006F111D"/>
    <w:rsid w:val="006F2AE0"/>
    <w:rsid w:val="006F40C6"/>
    <w:rsid w:val="006F5189"/>
    <w:rsid w:val="006F5A92"/>
    <w:rsid w:val="006F63CB"/>
    <w:rsid w:val="006F7E0B"/>
    <w:rsid w:val="00701811"/>
    <w:rsid w:val="0070187A"/>
    <w:rsid w:val="00701D7F"/>
    <w:rsid w:val="0070205F"/>
    <w:rsid w:val="00702972"/>
    <w:rsid w:val="0070497B"/>
    <w:rsid w:val="00705C9B"/>
    <w:rsid w:val="00710ECC"/>
    <w:rsid w:val="0071441E"/>
    <w:rsid w:val="007145D7"/>
    <w:rsid w:val="00716EB5"/>
    <w:rsid w:val="00721626"/>
    <w:rsid w:val="00721BED"/>
    <w:rsid w:val="007233CF"/>
    <w:rsid w:val="00724B34"/>
    <w:rsid w:val="00731338"/>
    <w:rsid w:val="00731EAB"/>
    <w:rsid w:val="00735C78"/>
    <w:rsid w:val="00737200"/>
    <w:rsid w:val="00740DC6"/>
    <w:rsid w:val="00741086"/>
    <w:rsid w:val="007442D9"/>
    <w:rsid w:val="00744F7F"/>
    <w:rsid w:val="00747170"/>
    <w:rsid w:val="00751D2E"/>
    <w:rsid w:val="00753908"/>
    <w:rsid w:val="0075607A"/>
    <w:rsid w:val="007601AB"/>
    <w:rsid w:val="0076023F"/>
    <w:rsid w:val="00760C64"/>
    <w:rsid w:val="00763F45"/>
    <w:rsid w:val="00765F6E"/>
    <w:rsid w:val="007734C4"/>
    <w:rsid w:val="00773F0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1799"/>
    <w:rsid w:val="007A5746"/>
    <w:rsid w:val="007A675D"/>
    <w:rsid w:val="007A7F02"/>
    <w:rsid w:val="007B20B1"/>
    <w:rsid w:val="007B2B43"/>
    <w:rsid w:val="007B381B"/>
    <w:rsid w:val="007B697B"/>
    <w:rsid w:val="007C7298"/>
    <w:rsid w:val="007D165C"/>
    <w:rsid w:val="007D549F"/>
    <w:rsid w:val="007E32D6"/>
    <w:rsid w:val="007E634E"/>
    <w:rsid w:val="007F2E59"/>
    <w:rsid w:val="00801774"/>
    <w:rsid w:val="00802D1A"/>
    <w:rsid w:val="00806B18"/>
    <w:rsid w:val="00807A4D"/>
    <w:rsid w:val="008114AD"/>
    <w:rsid w:val="00815588"/>
    <w:rsid w:val="00815E04"/>
    <w:rsid w:val="00821910"/>
    <w:rsid w:val="0082198D"/>
    <w:rsid w:val="00823E2E"/>
    <w:rsid w:val="0082713F"/>
    <w:rsid w:val="00830915"/>
    <w:rsid w:val="008332A3"/>
    <w:rsid w:val="00840C31"/>
    <w:rsid w:val="00846930"/>
    <w:rsid w:val="00852B27"/>
    <w:rsid w:val="00852B48"/>
    <w:rsid w:val="00853842"/>
    <w:rsid w:val="00856BAA"/>
    <w:rsid w:val="00857A1D"/>
    <w:rsid w:val="008702B5"/>
    <w:rsid w:val="00870B49"/>
    <w:rsid w:val="00873245"/>
    <w:rsid w:val="008738D4"/>
    <w:rsid w:val="008744B0"/>
    <w:rsid w:val="00876417"/>
    <w:rsid w:val="0087673A"/>
    <w:rsid w:val="00884F5E"/>
    <w:rsid w:val="00893FF2"/>
    <w:rsid w:val="00896681"/>
    <w:rsid w:val="0089719D"/>
    <w:rsid w:val="008B13FB"/>
    <w:rsid w:val="008B1FCE"/>
    <w:rsid w:val="008B3846"/>
    <w:rsid w:val="008B66E9"/>
    <w:rsid w:val="008B6D7E"/>
    <w:rsid w:val="008C4A9F"/>
    <w:rsid w:val="008D3256"/>
    <w:rsid w:val="008E1348"/>
    <w:rsid w:val="008E3A7C"/>
    <w:rsid w:val="008E3EC0"/>
    <w:rsid w:val="008F1780"/>
    <w:rsid w:val="008F3A0D"/>
    <w:rsid w:val="008F43F1"/>
    <w:rsid w:val="008F5DBB"/>
    <w:rsid w:val="00906482"/>
    <w:rsid w:val="009104B8"/>
    <w:rsid w:val="0091287C"/>
    <w:rsid w:val="00915CF6"/>
    <w:rsid w:val="00920A2F"/>
    <w:rsid w:val="009256FE"/>
    <w:rsid w:val="00927355"/>
    <w:rsid w:val="009300DF"/>
    <w:rsid w:val="009343AC"/>
    <w:rsid w:val="00937355"/>
    <w:rsid w:val="00941238"/>
    <w:rsid w:val="00942631"/>
    <w:rsid w:val="00953FC3"/>
    <w:rsid w:val="00954E79"/>
    <w:rsid w:val="0095620E"/>
    <w:rsid w:val="00956834"/>
    <w:rsid w:val="00957D33"/>
    <w:rsid w:val="0096033E"/>
    <w:rsid w:val="0096459A"/>
    <w:rsid w:val="00965107"/>
    <w:rsid w:val="00965DE2"/>
    <w:rsid w:val="00972D0C"/>
    <w:rsid w:val="00976AAD"/>
    <w:rsid w:val="009812D6"/>
    <w:rsid w:val="0098254D"/>
    <w:rsid w:val="009831B8"/>
    <w:rsid w:val="00983BAE"/>
    <w:rsid w:val="00987C3F"/>
    <w:rsid w:val="00992AA1"/>
    <w:rsid w:val="009934B9"/>
    <w:rsid w:val="00994B29"/>
    <w:rsid w:val="00995F2C"/>
    <w:rsid w:val="00996449"/>
    <w:rsid w:val="009A01F0"/>
    <w:rsid w:val="009A0E47"/>
    <w:rsid w:val="009A1B2D"/>
    <w:rsid w:val="009B1B9F"/>
    <w:rsid w:val="009B2023"/>
    <w:rsid w:val="009B3D70"/>
    <w:rsid w:val="009B6294"/>
    <w:rsid w:val="009B6AD2"/>
    <w:rsid w:val="009B7280"/>
    <w:rsid w:val="009B783C"/>
    <w:rsid w:val="009C02E0"/>
    <w:rsid w:val="009C39B9"/>
    <w:rsid w:val="009C41F9"/>
    <w:rsid w:val="009C4280"/>
    <w:rsid w:val="009C51C2"/>
    <w:rsid w:val="009C57BC"/>
    <w:rsid w:val="009C5C9F"/>
    <w:rsid w:val="009C6F84"/>
    <w:rsid w:val="009D1D3B"/>
    <w:rsid w:val="009D3D18"/>
    <w:rsid w:val="009E43F7"/>
    <w:rsid w:val="009E602A"/>
    <w:rsid w:val="009F0BF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1B15"/>
    <w:rsid w:val="00A52815"/>
    <w:rsid w:val="00A54D24"/>
    <w:rsid w:val="00A565F8"/>
    <w:rsid w:val="00A57287"/>
    <w:rsid w:val="00A57405"/>
    <w:rsid w:val="00A628D5"/>
    <w:rsid w:val="00A64F9A"/>
    <w:rsid w:val="00A668FE"/>
    <w:rsid w:val="00A73C51"/>
    <w:rsid w:val="00A745A5"/>
    <w:rsid w:val="00A74AF7"/>
    <w:rsid w:val="00A92EAD"/>
    <w:rsid w:val="00A951EC"/>
    <w:rsid w:val="00A96696"/>
    <w:rsid w:val="00AA1255"/>
    <w:rsid w:val="00AA2982"/>
    <w:rsid w:val="00AA2E0D"/>
    <w:rsid w:val="00AA3559"/>
    <w:rsid w:val="00AA7AAE"/>
    <w:rsid w:val="00AB397D"/>
    <w:rsid w:val="00AD1A5C"/>
    <w:rsid w:val="00AD20FF"/>
    <w:rsid w:val="00AD346A"/>
    <w:rsid w:val="00AD78BD"/>
    <w:rsid w:val="00AD7A8F"/>
    <w:rsid w:val="00AE0629"/>
    <w:rsid w:val="00AE0F99"/>
    <w:rsid w:val="00AF1713"/>
    <w:rsid w:val="00AF21F7"/>
    <w:rsid w:val="00AF302A"/>
    <w:rsid w:val="00AF3830"/>
    <w:rsid w:val="00AF6647"/>
    <w:rsid w:val="00B014C0"/>
    <w:rsid w:val="00B04700"/>
    <w:rsid w:val="00B04AC9"/>
    <w:rsid w:val="00B04B1D"/>
    <w:rsid w:val="00B145BE"/>
    <w:rsid w:val="00B16F26"/>
    <w:rsid w:val="00B20843"/>
    <w:rsid w:val="00B23BD1"/>
    <w:rsid w:val="00B32A7E"/>
    <w:rsid w:val="00B36ADC"/>
    <w:rsid w:val="00B37F2C"/>
    <w:rsid w:val="00B45068"/>
    <w:rsid w:val="00B52D24"/>
    <w:rsid w:val="00B53391"/>
    <w:rsid w:val="00B53571"/>
    <w:rsid w:val="00B53908"/>
    <w:rsid w:val="00B635EE"/>
    <w:rsid w:val="00B6485D"/>
    <w:rsid w:val="00B64E22"/>
    <w:rsid w:val="00B65425"/>
    <w:rsid w:val="00B6630A"/>
    <w:rsid w:val="00B7631D"/>
    <w:rsid w:val="00B77E31"/>
    <w:rsid w:val="00B80DF4"/>
    <w:rsid w:val="00B861DC"/>
    <w:rsid w:val="00B870F6"/>
    <w:rsid w:val="00B875E5"/>
    <w:rsid w:val="00B901C8"/>
    <w:rsid w:val="00B936B4"/>
    <w:rsid w:val="00B95E4C"/>
    <w:rsid w:val="00BB11C1"/>
    <w:rsid w:val="00BB4859"/>
    <w:rsid w:val="00BB5E4A"/>
    <w:rsid w:val="00BB64D4"/>
    <w:rsid w:val="00BC2726"/>
    <w:rsid w:val="00BD0C7D"/>
    <w:rsid w:val="00BD17A8"/>
    <w:rsid w:val="00BD46C7"/>
    <w:rsid w:val="00BF2907"/>
    <w:rsid w:val="00BF5507"/>
    <w:rsid w:val="00BF56DF"/>
    <w:rsid w:val="00BF58EA"/>
    <w:rsid w:val="00C01585"/>
    <w:rsid w:val="00C02264"/>
    <w:rsid w:val="00C04322"/>
    <w:rsid w:val="00C101A5"/>
    <w:rsid w:val="00C11E96"/>
    <w:rsid w:val="00C16CD4"/>
    <w:rsid w:val="00C238F2"/>
    <w:rsid w:val="00C258FC"/>
    <w:rsid w:val="00C2600C"/>
    <w:rsid w:val="00C270E2"/>
    <w:rsid w:val="00C27F4A"/>
    <w:rsid w:val="00C320B0"/>
    <w:rsid w:val="00C342D2"/>
    <w:rsid w:val="00C36783"/>
    <w:rsid w:val="00C37FC6"/>
    <w:rsid w:val="00C45E24"/>
    <w:rsid w:val="00C47137"/>
    <w:rsid w:val="00C4746F"/>
    <w:rsid w:val="00C50215"/>
    <w:rsid w:val="00C51089"/>
    <w:rsid w:val="00C52952"/>
    <w:rsid w:val="00C56C6E"/>
    <w:rsid w:val="00C601EC"/>
    <w:rsid w:val="00C61D84"/>
    <w:rsid w:val="00C62627"/>
    <w:rsid w:val="00C64528"/>
    <w:rsid w:val="00C65E72"/>
    <w:rsid w:val="00C727EE"/>
    <w:rsid w:val="00C7498B"/>
    <w:rsid w:val="00C76B81"/>
    <w:rsid w:val="00C77286"/>
    <w:rsid w:val="00C7753E"/>
    <w:rsid w:val="00C845D9"/>
    <w:rsid w:val="00C903EF"/>
    <w:rsid w:val="00C907AE"/>
    <w:rsid w:val="00C9127C"/>
    <w:rsid w:val="00C92595"/>
    <w:rsid w:val="00C93ACE"/>
    <w:rsid w:val="00C94CA6"/>
    <w:rsid w:val="00CA1002"/>
    <w:rsid w:val="00CA558A"/>
    <w:rsid w:val="00CA6693"/>
    <w:rsid w:val="00CB07AD"/>
    <w:rsid w:val="00CB3DCE"/>
    <w:rsid w:val="00CB5C39"/>
    <w:rsid w:val="00CC1D02"/>
    <w:rsid w:val="00CC2170"/>
    <w:rsid w:val="00CC2B77"/>
    <w:rsid w:val="00CC2E5F"/>
    <w:rsid w:val="00CD0E9C"/>
    <w:rsid w:val="00CD2D99"/>
    <w:rsid w:val="00CD4B18"/>
    <w:rsid w:val="00CD622A"/>
    <w:rsid w:val="00CE0591"/>
    <w:rsid w:val="00CE3043"/>
    <w:rsid w:val="00CE39A0"/>
    <w:rsid w:val="00CE64D5"/>
    <w:rsid w:val="00CE7F67"/>
    <w:rsid w:val="00CF2FEE"/>
    <w:rsid w:val="00CF7EF6"/>
    <w:rsid w:val="00D102DE"/>
    <w:rsid w:val="00D11612"/>
    <w:rsid w:val="00D12834"/>
    <w:rsid w:val="00D144BE"/>
    <w:rsid w:val="00D15395"/>
    <w:rsid w:val="00D15DE3"/>
    <w:rsid w:val="00D162DE"/>
    <w:rsid w:val="00D16AAE"/>
    <w:rsid w:val="00D17F28"/>
    <w:rsid w:val="00D22E47"/>
    <w:rsid w:val="00D2353F"/>
    <w:rsid w:val="00D23CD4"/>
    <w:rsid w:val="00D25936"/>
    <w:rsid w:val="00D25D88"/>
    <w:rsid w:val="00D35EAE"/>
    <w:rsid w:val="00D40C00"/>
    <w:rsid w:val="00D44062"/>
    <w:rsid w:val="00D44202"/>
    <w:rsid w:val="00D457EE"/>
    <w:rsid w:val="00D50DF0"/>
    <w:rsid w:val="00D52273"/>
    <w:rsid w:val="00D5514E"/>
    <w:rsid w:val="00D556A7"/>
    <w:rsid w:val="00D57FA6"/>
    <w:rsid w:val="00D61BF3"/>
    <w:rsid w:val="00D6499B"/>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612"/>
    <w:rsid w:val="00DA680D"/>
    <w:rsid w:val="00DA6D1B"/>
    <w:rsid w:val="00DB36F3"/>
    <w:rsid w:val="00DB3830"/>
    <w:rsid w:val="00DB47CA"/>
    <w:rsid w:val="00DB53C1"/>
    <w:rsid w:val="00DC007A"/>
    <w:rsid w:val="00DC6820"/>
    <w:rsid w:val="00DD1443"/>
    <w:rsid w:val="00DD6A46"/>
    <w:rsid w:val="00DE0CB6"/>
    <w:rsid w:val="00DE6EF5"/>
    <w:rsid w:val="00DE750D"/>
    <w:rsid w:val="00DE7F08"/>
    <w:rsid w:val="00DF271D"/>
    <w:rsid w:val="00DF27A0"/>
    <w:rsid w:val="00DF43FD"/>
    <w:rsid w:val="00DF4885"/>
    <w:rsid w:val="00E01CD0"/>
    <w:rsid w:val="00E05405"/>
    <w:rsid w:val="00E06631"/>
    <w:rsid w:val="00E070BA"/>
    <w:rsid w:val="00E07990"/>
    <w:rsid w:val="00E1283C"/>
    <w:rsid w:val="00E22271"/>
    <w:rsid w:val="00E23635"/>
    <w:rsid w:val="00E23FFB"/>
    <w:rsid w:val="00E27885"/>
    <w:rsid w:val="00E27FB0"/>
    <w:rsid w:val="00E325FC"/>
    <w:rsid w:val="00E32D93"/>
    <w:rsid w:val="00E364F6"/>
    <w:rsid w:val="00E43F2B"/>
    <w:rsid w:val="00E50BAE"/>
    <w:rsid w:val="00E50F87"/>
    <w:rsid w:val="00E52F65"/>
    <w:rsid w:val="00E662F5"/>
    <w:rsid w:val="00E72767"/>
    <w:rsid w:val="00E72FB8"/>
    <w:rsid w:val="00E748B7"/>
    <w:rsid w:val="00E75BBB"/>
    <w:rsid w:val="00E804C2"/>
    <w:rsid w:val="00E81144"/>
    <w:rsid w:val="00E81327"/>
    <w:rsid w:val="00E87A61"/>
    <w:rsid w:val="00E915BD"/>
    <w:rsid w:val="00E922D8"/>
    <w:rsid w:val="00EA2D3D"/>
    <w:rsid w:val="00EA33CE"/>
    <w:rsid w:val="00EA4126"/>
    <w:rsid w:val="00EA44E7"/>
    <w:rsid w:val="00EA538D"/>
    <w:rsid w:val="00EA5575"/>
    <w:rsid w:val="00EA5599"/>
    <w:rsid w:val="00EA5871"/>
    <w:rsid w:val="00EA6697"/>
    <w:rsid w:val="00EA67D8"/>
    <w:rsid w:val="00EB28BD"/>
    <w:rsid w:val="00EB6469"/>
    <w:rsid w:val="00EB6E1A"/>
    <w:rsid w:val="00EC2B2B"/>
    <w:rsid w:val="00EC2CB1"/>
    <w:rsid w:val="00EC3E4D"/>
    <w:rsid w:val="00EC4A28"/>
    <w:rsid w:val="00EC4DC8"/>
    <w:rsid w:val="00EC4F8A"/>
    <w:rsid w:val="00ED085A"/>
    <w:rsid w:val="00ED0FDC"/>
    <w:rsid w:val="00ED6F4E"/>
    <w:rsid w:val="00EE3BA0"/>
    <w:rsid w:val="00EE4107"/>
    <w:rsid w:val="00EE4647"/>
    <w:rsid w:val="00EE743F"/>
    <w:rsid w:val="00F03275"/>
    <w:rsid w:val="00F03589"/>
    <w:rsid w:val="00F105F9"/>
    <w:rsid w:val="00F204CB"/>
    <w:rsid w:val="00F24C58"/>
    <w:rsid w:val="00F309CD"/>
    <w:rsid w:val="00F30D24"/>
    <w:rsid w:val="00F42BBE"/>
    <w:rsid w:val="00F50781"/>
    <w:rsid w:val="00F52DED"/>
    <w:rsid w:val="00F53B32"/>
    <w:rsid w:val="00F53BDC"/>
    <w:rsid w:val="00F56CFE"/>
    <w:rsid w:val="00F601DF"/>
    <w:rsid w:val="00F60818"/>
    <w:rsid w:val="00F61E37"/>
    <w:rsid w:val="00F63558"/>
    <w:rsid w:val="00F6394A"/>
    <w:rsid w:val="00F642E1"/>
    <w:rsid w:val="00F70EA5"/>
    <w:rsid w:val="00F71732"/>
    <w:rsid w:val="00F719C8"/>
    <w:rsid w:val="00F74661"/>
    <w:rsid w:val="00F825CD"/>
    <w:rsid w:val="00F9224C"/>
    <w:rsid w:val="00F94A30"/>
    <w:rsid w:val="00FA2799"/>
    <w:rsid w:val="00FA2BC5"/>
    <w:rsid w:val="00FA4272"/>
    <w:rsid w:val="00FA57F0"/>
    <w:rsid w:val="00FA7505"/>
    <w:rsid w:val="00FB1999"/>
    <w:rsid w:val="00FB3315"/>
    <w:rsid w:val="00FC49AD"/>
    <w:rsid w:val="00FC69EE"/>
    <w:rsid w:val="00FD5D55"/>
    <w:rsid w:val="00FE1ADD"/>
    <w:rsid w:val="00FE627A"/>
    <w:rsid w:val="00FE7EDF"/>
    <w:rsid w:val="00FF282E"/>
    <w:rsid w:val="00FF2D05"/>
    <w:rsid w:val="00FF2E83"/>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F9822"/>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8E1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4977">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 w:id="1844779179">
      <w:bodyDiv w:val="1"/>
      <w:marLeft w:val="0"/>
      <w:marRight w:val="0"/>
      <w:marTop w:val="0"/>
      <w:marBottom w:val="0"/>
      <w:divBdr>
        <w:top w:val="none" w:sz="0" w:space="0" w:color="auto"/>
        <w:left w:val="none" w:sz="0" w:space="0" w:color="auto"/>
        <w:bottom w:val="none" w:sz="0" w:space="0" w:color="auto"/>
        <w:right w:val="none" w:sz="0" w:space="0" w:color="auto"/>
      </w:divBdr>
      <w:divsChild>
        <w:div w:id="943267817">
          <w:marLeft w:val="90"/>
          <w:marRight w:val="300"/>
          <w:marTop w:val="15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opedia.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AAFA-D6F5-4D0F-80AA-F90CED58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10093</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2</cp:revision>
  <cp:lastPrinted>2005-01-18T05:21:00Z</cp:lastPrinted>
  <dcterms:created xsi:type="dcterms:W3CDTF">2022-04-16T18:12:00Z</dcterms:created>
  <dcterms:modified xsi:type="dcterms:W3CDTF">2022-04-16T18:12:00Z</dcterms:modified>
</cp:coreProperties>
</file>