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9CE26" w14:textId="77777777" w:rsidR="00315D63" w:rsidRDefault="00315D63">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Richard Hayes Crowley</w:t>
      </w:r>
    </w:p>
    <w:p w14:paraId="176678CD" w14:textId="010D759C" w:rsidR="00315D63" w:rsidRDefault="00315D63">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0</w:t>
      </w:r>
      <w:r w:rsidR="001E16F6">
        <w:rPr>
          <w:rFonts w:ascii="Helvetica Neue" w:hAnsi="Helvetica Neue" w:cs="Helvetica Neue"/>
          <w:color w:val="000000"/>
          <w:sz w:val="22"/>
          <w:szCs w:val="22"/>
        </w:rPr>
        <w:t>7</w:t>
      </w:r>
      <w:r>
        <w:rPr>
          <w:rFonts w:ascii="Helvetica Neue" w:hAnsi="Helvetica Neue" w:cs="Helvetica Neue"/>
          <w:color w:val="000000"/>
          <w:sz w:val="22"/>
          <w:szCs w:val="22"/>
        </w:rPr>
        <w:t>/</w:t>
      </w:r>
      <w:r w:rsidR="001E16F6">
        <w:rPr>
          <w:rFonts w:ascii="Helvetica Neue" w:hAnsi="Helvetica Neue" w:cs="Helvetica Neue"/>
          <w:color w:val="000000"/>
          <w:sz w:val="22"/>
          <w:szCs w:val="22"/>
        </w:rPr>
        <w:t>09</w:t>
      </w:r>
      <w:r>
        <w:rPr>
          <w:rFonts w:ascii="Helvetica Neue" w:hAnsi="Helvetica Neue" w:cs="Helvetica Neue"/>
          <w:color w:val="000000"/>
          <w:sz w:val="22"/>
          <w:szCs w:val="22"/>
        </w:rPr>
        <w:t>/2021</w:t>
      </w:r>
    </w:p>
    <w:p w14:paraId="457E80BC" w14:textId="01C8C0C1" w:rsidR="00530098" w:rsidRPr="001E16F6" w:rsidRDefault="00315D63" w:rsidP="001E16F6">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CSC_</w:t>
      </w:r>
      <w:r w:rsidR="001E16F6">
        <w:rPr>
          <w:rFonts w:ascii="Helvetica Neue" w:hAnsi="Helvetica Neue" w:cs="Helvetica Neue"/>
          <w:color w:val="000000"/>
          <w:sz w:val="22"/>
          <w:szCs w:val="22"/>
        </w:rPr>
        <w:t>242</w:t>
      </w:r>
      <w:r>
        <w:rPr>
          <w:rFonts w:ascii="Helvetica Neue" w:hAnsi="Helvetica Neue" w:cs="Helvetica Neue"/>
          <w:color w:val="000000"/>
          <w:sz w:val="22"/>
          <w:szCs w:val="22"/>
        </w:rPr>
        <w:t>_Lab_0</w:t>
      </w:r>
      <w:r w:rsidR="00D84FA2">
        <w:rPr>
          <w:rFonts w:ascii="Helvetica Neue" w:hAnsi="Helvetica Neue" w:cs="Helvetica Neue"/>
          <w:color w:val="000000"/>
          <w:sz w:val="22"/>
          <w:szCs w:val="22"/>
        </w:rPr>
        <w:t>10</w:t>
      </w:r>
      <w:r w:rsidR="00530098">
        <w:rPr>
          <w:rFonts w:ascii="Helvetica Neue" w:hAnsi="Helvetica Neue" w:cs="Helvetica Neue"/>
          <w:color w:val="000000"/>
          <w:sz w:val="22"/>
          <w:szCs w:val="22"/>
        </w:rPr>
        <w:t>_QA</w:t>
      </w:r>
    </w:p>
    <w:p w14:paraId="675F9DB9" w14:textId="5262EE7D" w:rsidR="00315D63" w:rsidRDefault="00315D63">
      <w:pPr>
        <w:widowControl w:val="0"/>
        <w:autoSpaceDE w:val="0"/>
        <w:autoSpaceDN w:val="0"/>
        <w:adjustRightInd w:val="0"/>
      </w:pPr>
    </w:p>
    <w:p w14:paraId="38641FA1" w14:textId="741E44BE" w:rsidR="00E36F5B" w:rsidRDefault="00E36F5B">
      <w:pPr>
        <w:widowControl w:val="0"/>
        <w:autoSpaceDE w:val="0"/>
        <w:autoSpaceDN w:val="0"/>
        <w:adjustRightInd w:val="0"/>
      </w:pPr>
    </w:p>
    <w:p w14:paraId="28849CA0" w14:textId="77777777" w:rsidR="00E36F5B" w:rsidRPr="001145EE" w:rsidRDefault="00E36F5B" w:rsidP="00E36F5B">
      <w:pPr>
        <w:pStyle w:val="NoSpacing"/>
        <w:rPr>
          <w:rFonts w:ascii="Tahoma" w:hAnsi="Tahoma" w:cs="Tahoma"/>
          <w:b/>
          <w:iCs/>
          <w:sz w:val="22"/>
          <w:szCs w:val="22"/>
        </w:rPr>
      </w:pPr>
      <w:r w:rsidRPr="00CB3165">
        <w:rPr>
          <w:rFonts w:ascii="Tahoma" w:hAnsi="Tahoma" w:cs="Tahoma"/>
          <w:b/>
          <w:iCs/>
          <w:sz w:val="22"/>
          <w:szCs w:val="22"/>
        </w:rPr>
        <w:t>(1)</w:t>
      </w:r>
      <w:r w:rsidRPr="00CB3165">
        <w:rPr>
          <w:rFonts w:ascii="Tahoma" w:hAnsi="Tahoma" w:cs="Tahoma"/>
          <w:b/>
          <w:iCs/>
          <w:sz w:val="22"/>
          <w:szCs w:val="22"/>
        </w:rPr>
        <w:tab/>
      </w:r>
      <w:r w:rsidRPr="001145EE">
        <w:rPr>
          <w:rFonts w:ascii="Tahoma" w:hAnsi="Tahoma" w:cs="Tahoma"/>
          <w:b/>
          <w:iCs/>
          <w:sz w:val="22"/>
          <w:szCs w:val="22"/>
        </w:rPr>
        <w:t>( Limitations of an ADT Queue )</w:t>
      </w:r>
    </w:p>
    <w:p w14:paraId="02796991" w14:textId="77777777" w:rsidR="00E36F5B" w:rsidRPr="00CB3165" w:rsidRDefault="00E36F5B" w:rsidP="00E36F5B">
      <w:pPr>
        <w:pStyle w:val="NoSpacing"/>
        <w:rPr>
          <w:rFonts w:ascii="Tahoma" w:hAnsi="Tahoma" w:cs="Tahoma"/>
          <w:iCs/>
          <w:sz w:val="22"/>
          <w:szCs w:val="22"/>
        </w:rPr>
      </w:pPr>
      <w:r w:rsidRPr="00CB3165">
        <w:rPr>
          <w:rFonts w:ascii="Tahoma" w:hAnsi="Tahoma" w:cs="Tahoma"/>
          <w:iCs/>
          <w:sz w:val="22"/>
          <w:szCs w:val="22"/>
        </w:rPr>
        <w:t xml:space="preserve"> </w:t>
      </w:r>
    </w:p>
    <w:p w14:paraId="06D37F13" w14:textId="1A94F7CC" w:rsidR="00E36F5B" w:rsidRDefault="00E36F5B" w:rsidP="00E36F5B">
      <w:pPr>
        <w:pStyle w:val="NoSpacing"/>
        <w:rPr>
          <w:rFonts w:ascii="Tahoma" w:hAnsi="Tahoma" w:cs="Tahoma"/>
          <w:iCs/>
          <w:sz w:val="22"/>
          <w:szCs w:val="22"/>
        </w:rPr>
      </w:pPr>
      <w:r>
        <w:rPr>
          <w:rFonts w:ascii="Tahoma" w:hAnsi="Tahoma" w:cs="Tahoma"/>
          <w:iCs/>
          <w:sz w:val="22"/>
          <w:szCs w:val="22"/>
        </w:rPr>
        <w:tab/>
        <w:t xml:space="preserve">According to the traditional operations of an ADT queue, can an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t xml:space="preserve">item within a queue be removed if the item is located in the </w:t>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t>middle of the queue?  Explain your answer.</w:t>
      </w:r>
    </w:p>
    <w:p w14:paraId="5FF31377" w14:textId="0B3EAB94" w:rsidR="00E36F5B" w:rsidRDefault="00E36F5B" w:rsidP="00E36F5B">
      <w:pPr>
        <w:pStyle w:val="NoSpacing"/>
        <w:rPr>
          <w:rFonts w:ascii="Tahoma" w:hAnsi="Tahoma" w:cs="Tahoma"/>
          <w:iCs/>
          <w:sz w:val="22"/>
          <w:szCs w:val="22"/>
        </w:rPr>
      </w:pPr>
    </w:p>
    <w:p w14:paraId="7E48FD17" w14:textId="4827DA58" w:rsidR="00E36F5B" w:rsidRPr="00E36F5B" w:rsidRDefault="00E36F5B" w:rsidP="00E36F5B">
      <w:pPr>
        <w:pStyle w:val="NoSpacing"/>
        <w:rPr>
          <w:rFonts w:ascii="Tahoma" w:hAnsi="Tahoma" w:cs="Tahoma"/>
          <w:b/>
          <w:bCs/>
          <w:iCs/>
          <w:sz w:val="22"/>
          <w:szCs w:val="22"/>
        </w:rPr>
      </w:pPr>
      <w:r>
        <w:rPr>
          <w:rFonts w:ascii="Tahoma" w:hAnsi="Tahoma" w:cs="Tahoma"/>
          <w:b/>
          <w:bCs/>
          <w:iCs/>
          <w:sz w:val="22"/>
          <w:szCs w:val="22"/>
        </w:rPr>
        <w:t xml:space="preserve">Nope! A queue is largely defined by its first in, first out protocol (FIFO). An item’s position in a queue is immutable… No cutting in line! </w:t>
      </w:r>
      <w:r>
        <w:rPr>
          <w:rFonts w:ascii="Tahoma" w:hAnsi="Tahoma" w:cs="Tahoma"/>
          <w:b/>
          <w:bCs/>
          <w:iCs/>
          <w:sz w:val="22"/>
          <w:szCs w:val="22"/>
        </w:rPr>
        <w:br/>
      </w:r>
      <w:r>
        <w:rPr>
          <w:rFonts w:ascii="Tahoma" w:hAnsi="Tahoma" w:cs="Tahoma"/>
          <w:b/>
          <w:bCs/>
          <w:iCs/>
          <w:sz w:val="22"/>
          <w:szCs w:val="22"/>
        </w:rPr>
        <w:br/>
        <w:t>However, in a priority queue, one can create a class of “comparable” items that enable items to be selectively inserted into a queue. But once in the queue, they cannot change places.</w:t>
      </w:r>
    </w:p>
    <w:p w14:paraId="7ABEB380" w14:textId="77777777" w:rsidR="00E36F5B" w:rsidRPr="00CB3165" w:rsidRDefault="00E36F5B" w:rsidP="00E36F5B">
      <w:pPr>
        <w:pStyle w:val="NoSpacing"/>
        <w:rPr>
          <w:rFonts w:ascii="Tahoma" w:hAnsi="Tahoma" w:cs="Tahoma"/>
          <w:iCs/>
          <w:sz w:val="22"/>
          <w:szCs w:val="22"/>
        </w:rPr>
      </w:pPr>
      <w:r w:rsidRPr="00CB3165">
        <w:rPr>
          <w:rFonts w:ascii="Tahoma" w:hAnsi="Tahoma" w:cs="Tahoma"/>
          <w:iCs/>
          <w:sz w:val="22"/>
          <w:szCs w:val="22"/>
        </w:rPr>
        <w:tab/>
      </w:r>
      <w:r w:rsidRPr="00CB3165">
        <w:rPr>
          <w:rFonts w:ascii="Tahoma" w:hAnsi="Tahoma" w:cs="Tahoma"/>
          <w:iCs/>
          <w:sz w:val="22"/>
          <w:szCs w:val="22"/>
        </w:rPr>
        <w:tab/>
      </w:r>
    </w:p>
    <w:p w14:paraId="00F91DCC" w14:textId="77777777" w:rsidR="00E36F5B" w:rsidRPr="00CB3165" w:rsidRDefault="00E36F5B" w:rsidP="00E36F5B">
      <w:pPr>
        <w:pStyle w:val="NoSpacing"/>
        <w:rPr>
          <w:rFonts w:ascii="Tahoma" w:hAnsi="Tahoma" w:cs="Tahoma"/>
          <w:iCs/>
          <w:sz w:val="22"/>
          <w:szCs w:val="22"/>
        </w:rPr>
      </w:pPr>
    </w:p>
    <w:p w14:paraId="6FF8B974" w14:textId="3BF03584" w:rsidR="00E36F5B" w:rsidRDefault="00E36F5B" w:rsidP="00E36F5B">
      <w:pPr>
        <w:pStyle w:val="NoSpacing"/>
        <w:rPr>
          <w:rFonts w:ascii="Tahoma" w:hAnsi="Tahoma" w:cs="Tahoma"/>
          <w:iCs/>
          <w:sz w:val="22"/>
          <w:szCs w:val="22"/>
        </w:rPr>
      </w:pPr>
      <w:r w:rsidRPr="00CB3165">
        <w:rPr>
          <w:rFonts w:ascii="Tahoma" w:hAnsi="Tahoma" w:cs="Tahoma"/>
          <w:b/>
          <w:iCs/>
          <w:sz w:val="22"/>
          <w:szCs w:val="22"/>
        </w:rPr>
        <w:t>(2)</w:t>
      </w:r>
      <w:r w:rsidRPr="00CB3165">
        <w:rPr>
          <w:rFonts w:ascii="Tahoma" w:hAnsi="Tahoma" w:cs="Tahoma"/>
          <w:b/>
          <w:iCs/>
          <w:sz w:val="22"/>
          <w:szCs w:val="22"/>
        </w:rPr>
        <w:tab/>
      </w:r>
      <w:r>
        <w:rPr>
          <w:rFonts w:ascii="Tahoma" w:hAnsi="Tahoma" w:cs="Tahoma"/>
          <w:bCs/>
          <w:iCs/>
          <w:sz w:val="22"/>
          <w:szCs w:val="22"/>
        </w:rPr>
        <w:t xml:space="preserve">We have all had this happen to us.  You are given your drive - in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 xml:space="preserve">food order and you drive away.  A few minutes later you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 xml:space="preserve">notice that the " Zesty - Zing " sauce for your onion rings is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 xml:space="preserve">missing from the bag.  You return to the drive - through lanes to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 xml:space="preserve">request some packets of the sauce.  Would this action be </w:t>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r>
      <w:r>
        <w:rPr>
          <w:rFonts w:ascii="Tahoma" w:hAnsi="Tahoma" w:cs="Tahoma"/>
          <w:bCs/>
          <w:iCs/>
          <w:sz w:val="22"/>
          <w:szCs w:val="22"/>
        </w:rPr>
        <w:tab/>
        <w:t>considered as a type of Circular Queue?  Explain</w:t>
      </w:r>
      <w:r w:rsidRPr="00CB3165">
        <w:rPr>
          <w:rFonts w:ascii="Tahoma" w:hAnsi="Tahoma" w:cs="Tahoma"/>
          <w:iCs/>
          <w:sz w:val="22"/>
          <w:szCs w:val="22"/>
        </w:rPr>
        <w:t xml:space="preserve"> </w:t>
      </w:r>
      <w:r>
        <w:rPr>
          <w:rFonts w:ascii="Tahoma" w:hAnsi="Tahoma" w:cs="Tahoma"/>
          <w:iCs/>
          <w:sz w:val="22"/>
          <w:szCs w:val="22"/>
        </w:rPr>
        <w:t>your answer.</w:t>
      </w:r>
      <w:r w:rsidRPr="00CB3165">
        <w:rPr>
          <w:rFonts w:ascii="Tahoma" w:hAnsi="Tahoma" w:cs="Tahoma"/>
          <w:iCs/>
          <w:sz w:val="22"/>
          <w:szCs w:val="22"/>
        </w:rPr>
        <w:t xml:space="preserve">    </w:t>
      </w:r>
    </w:p>
    <w:p w14:paraId="0941D0BD" w14:textId="3CF19696" w:rsidR="00E36F5B" w:rsidRDefault="00E36F5B" w:rsidP="00E36F5B">
      <w:pPr>
        <w:pStyle w:val="NoSpacing"/>
        <w:rPr>
          <w:rFonts w:ascii="Tahoma" w:hAnsi="Tahoma" w:cs="Tahoma"/>
          <w:iCs/>
          <w:sz w:val="22"/>
          <w:szCs w:val="22"/>
        </w:rPr>
      </w:pPr>
    </w:p>
    <w:p w14:paraId="1B2ACD9D" w14:textId="6AEF8083" w:rsidR="00E36F5B" w:rsidRPr="009C5474" w:rsidRDefault="009C5474" w:rsidP="00E36F5B">
      <w:pPr>
        <w:pStyle w:val="NoSpacing"/>
        <w:rPr>
          <w:rFonts w:ascii="Tahoma" w:hAnsi="Tahoma" w:cs="Tahoma"/>
          <w:b/>
          <w:bCs/>
          <w:iCs/>
          <w:sz w:val="22"/>
          <w:szCs w:val="22"/>
        </w:rPr>
      </w:pPr>
      <w:r>
        <w:rPr>
          <w:rFonts w:ascii="Tahoma" w:hAnsi="Tahoma" w:cs="Tahoma"/>
          <w:b/>
          <w:bCs/>
          <w:iCs/>
          <w:sz w:val="22"/>
          <w:szCs w:val="22"/>
        </w:rPr>
        <w:t xml:space="preserve">Not quite. A circular queue is where a “rear” pointer references the “front” pointer when the queue has reached its capacity, </w:t>
      </w:r>
      <w:r w:rsidR="00246EE7">
        <w:rPr>
          <w:rFonts w:ascii="Tahoma" w:hAnsi="Tahoma" w:cs="Tahoma"/>
          <w:b/>
          <w:bCs/>
          <w:iCs/>
          <w:sz w:val="22"/>
          <w:szCs w:val="22"/>
        </w:rPr>
        <w:t xml:space="preserve">so if the “front” of a queue is empty, we can utilize that space. This helps address the issue of empty, unutilized space caused by a normal queue after some insertion and deletion. I’m not sure the </w:t>
      </w:r>
      <w:proofErr w:type="spellStart"/>
      <w:r w:rsidR="00246EE7">
        <w:rPr>
          <w:rFonts w:ascii="Tahoma" w:hAnsi="Tahoma" w:cs="Tahoma"/>
          <w:b/>
          <w:bCs/>
          <w:iCs/>
          <w:sz w:val="22"/>
          <w:szCs w:val="22"/>
        </w:rPr>
        <w:t>Zesto</w:t>
      </w:r>
      <w:proofErr w:type="spellEnd"/>
      <w:r w:rsidR="00246EE7">
        <w:rPr>
          <w:rFonts w:ascii="Tahoma" w:hAnsi="Tahoma" w:cs="Tahoma"/>
          <w:b/>
          <w:bCs/>
          <w:iCs/>
          <w:sz w:val="22"/>
          <w:szCs w:val="22"/>
        </w:rPr>
        <w:t xml:space="preserve"> analogy holds up.</w:t>
      </w:r>
    </w:p>
    <w:p w14:paraId="795B25C4" w14:textId="77777777" w:rsidR="00E36F5B" w:rsidRPr="00CB3165" w:rsidRDefault="00E36F5B" w:rsidP="00E36F5B">
      <w:pPr>
        <w:pStyle w:val="NoSpacing"/>
        <w:rPr>
          <w:rFonts w:ascii="Tahoma" w:hAnsi="Tahoma" w:cs="Tahoma"/>
          <w:iCs/>
          <w:sz w:val="22"/>
          <w:szCs w:val="22"/>
        </w:rPr>
      </w:pPr>
    </w:p>
    <w:p w14:paraId="6DD8A16D" w14:textId="1D716297" w:rsidR="00E36F5B" w:rsidRDefault="00E36F5B" w:rsidP="00E36F5B">
      <w:pPr>
        <w:pStyle w:val="NoSpacing"/>
        <w:rPr>
          <w:rFonts w:ascii="Tahoma" w:hAnsi="Tahoma" w:cs="Tahoma"/>
          <w:iCs/>
          <w:sz w:val="22"/>
          <w:szCs w:val="22"/>
        </w:rPr>
      </w:pPr>
      <w:r w:rsidRPr="00CB3165">
        <w:rPr>
          <w:rFonts w:ascii="Tahoma" w:hAnsi="Tahoma" w:cs="Tahoma"/>
          <w:b/>
          <w:iCs/>
          <w:sz w:val="22"/>
          <w:szCs w:val="22"/>
        </w:rPr>
        <w:t>(3)</w:t>
      </w:r>
      <w:r w:rsidRPr="00CB3165">
        <w:rPr>
          <w:rFonts w:ascii="Tahoma" w:hAnsi="Tahoma" w:cs="Tahoma"/>
          <w:b/>
          <w:iCs/>
          <w:sz w:val="22"/>
          <w:szCs w:val="22"/>
        </w:rPr>
        <w:tab/>
      </w:r>
      <w:r>
        <w:rPr>
          <w:rFonts w:ascii="Tahoma" w:hAnsi="Tahoma" w:cs="Tahoma"/>
          <w:iCs/>
          <w:sz w:val="22"/>
          <w:szCs w:val="22"/>
        </w:rPr>
        <w:t>A programmer is using a list to implement a queue.</w:t>
      </w:r>
      <w:r>
        <w:rPr>
          <w:rFonts w:ascii="Tahoma" w:hAnsi="Tahoma" w:cs="Tahoma"/>
          <w:iCs/>
          <w:sz w:val="22"/>
          <w:szCs w:val="22"/>
        </w:rPr>
        <w:t xml:space="preserve"> </w:t>
      </w:r>
      <w:r>
        <w:rPr>
          <w:rFonts w:ascii="Tahoma" w:hAnsi="Tahoma" w:cs="Tahoma"/>
          <w:iCs/>
          <w:sz w:val="22"/>
          <w:szCs w:val="22"/>
        </w:rPr>
        <w:t>Would a list sequence of code statements, shown below, accomplish the programmer's goal?  Explain your answer.</w:t>
      </w:r>
    </w:p>
    <w:p w14:paraId="2AB5D1D4" w14:textId="77777777" w:rsidR="00E36F5B" w:rsidRDefault="00E36F5B" w:rsidP="00E36F5B">
      <w:pPr>
        <w:pStyle w:val="NoSpacing"/>
        <w:rPr>
          <w:rFonts w:ascii="Tahoma" w:hAnsi="Tahoma" w:cs="Tahoma"/>
          <w:iCs/>
          <w:sz w:val="22"/>
          <w:szCs w:val="22"/>
        </w:rPr>
      </w:pPr>
    </w:p>
    <w:p w14:paraId="1C3F75FA" w14:textId="77777777" w:rsidR="00E36F5B" w:rsidRPr="007C2C1C" w:rsidRDefault="00E36F5B" w:rsidP="00E36F5B">
      <w:pPr>
        <w:autoSpaceDE w:val="0"/>
        <w:autoSpaceDN w:val="0"/>
        <w:adjustRightInd w:val="0"/>
        <w:rPr>
          <w:rFonts w:ascii="Consolas" w:eastAsiaTheme="minorHAnsi" w:hAnsi="Consolas" w:cs="Consolas"/>
          <w:b/>
          <w:bCs/>
          <w:color w:val="000000"/>
        </w:rPr>
      </w:pPr>
      <w:r>
        <w:rPr>
          <w:rFonts w:ascii="Tahoma" w:hAnsi="Tahoma" w:cs="Tahoma"/>
          <w:iCs/>
          <w:sz w:val="22"/>
          <w:szCs w:val="22"/>
        </w:rPr>
        <w:tab/>
      </w:r>
      <w:r>
        <w:rPr>
          <w:rFonts w:ascii="Tahoma" w:hAnsi="Tahoma" w:cs="Tahoma"/>
          <w:iCs/>
          <w:sz w:val="22"/>
          <w:szCs w:val="22"/>
        </w:rPr>
        <w:tab/>
      </w:r>
      <w:r>
        <w:rPr>
          <w:rFonts w:ascii="Tahoma" w:hAnsi="Tahoma" w:cs="Tahoma"/>
          <w:iCs/>
          <w:sz w:val="22"/>
          <w:szCs w:val="22"/>
        </w:rPr>
        <w:tab/>
      </w:r>
      <w:r w:rsidRPr="007C2C1C">
        <w:rPr>
          <w:rFonts w:ascii="Consolas" w:eastAsiaTheme="minorHAnsi" w:hAnsi="Consolas" w:cs="Consolas"/>
          <w:b/>
          <w:bCs/>
          <w:color w:val="008000"/>
        </w:rPr>
        <w:t># reversing a list using reversed()</w:t>
      </w:r>
    </w:p>
    <w:p w14:paraId="499DC7FE" w14:textId="77777777" w:rsidR="00E36F5B" w:rsidRPr="007C2C1C" w:rsidRDefault="00E36F5B" w:rsidP="00E36F5B">
      <w:pPr>
        <w:autoSpaceDE w:val="0"/>
        <w:autoSpaceDN w:val="0"/>
        <w:adjustRightInd w:val="0"/>
        <w:rPr>
          <w:rFonts w:ascii="Consolas" w:eastAsiaTheme="minorHAnsi" w:hAnsi="Consolas" w:cs="Consolas"/>
          <w:b/>
          <w:bCs/>
          <w:color w:val="000000"/>
        </w:rPr>
      </w:pPr>
      <w:r w:rsidRPr="007C2C1C">
        <w:rPr>
          <w:rFonts w:ascii="Consolas" w:eastAsiaTheme="minorHAnsi" w:hAnsi="Consolas" w:cs="Consolas"/>
          <w:b/>
          <w:bCs/>
          <w:color w:val="0000FF"/>
        </w:rPr>
        <w:tab/>
      </w:r>
      <w:r w:rsidRPr="007C2C1C">
        <w:rPr>
          <w:rFonts w:ascii="Consolas" w:eastAsiaTheme="minorHAnsi" w:hAnsi="Consolas" w:cs="Consolas"/>
          <w:b/>
          <w:bCs/>
          <w:color w:val="0000FF"/>
        </w:rPr>
        <w:tab/>
      </w:r>
      <w:r w:rsidRPr="007C2C1C">
        <w:rPr>
          <w:rFonts w:ascii="Consolas" w:eastAsiaTheme="minorHAnsi" w:hAnsi="Consolas" w:cs="Consolas"/>
          <w:b/>
          <w:bCs/>
          <w:color w:val="0000FF"/>
        </w:rPr>
        <w:tab/>
        <w:t>def</w:t>
      </w:r>
      <w:r w:rsidRPr="007C2C1C">
        <w:rPr>
          <w:rFonts w:ascii="Consolas" w:eastAsiaTheme="minorHAnsi" w:hAnsi="Consolas" w:cs="Consolas"/>
          <w:b/>
          <w:bCs/>
          <w:color w:val="000000"/>
        </w:rPr>
        <w:t xml:space="preserve"> Reverse(</w:t>
      </w:r>
      <w:proofErr w:type="spellStart"/>
      <w:r w:rsidRPr="007C2C1C">
        <w:rPr>
          <w:rFonts w:ascii="Consolas" w:eastAsiaTheme="minorHAnsi" w:hAnsi="Consolas" w:cs="Consolas"/>
          <w:b/>
          <w:bCs/>
          <w:color w:val="808080"/>
        </w:rPr>
        <w:t>lst</w:t>
      </w:r>
      <w:proofErr w:type="spellEnd"/>
      <w:r w:rsidRPr="007C2C1C">
        <w:rPr>
          <w:rFonts w:ascii="Consolas" w:eastAsiaTheme="minorHAnsi" w:hAnsi="Consolas" w:cs="Consolas"/>
          <w:b/>
          <w:bCs/>
          <w:color w:val="000000"/>
        </w:rPr>
        <w:t>)</w:t>
      </w:r>
      <w:r>
        <w:rPr>
          <w:rFonts w:ascii="Consolas" w:eastAsiaTheme="minorHAnsi" w:hAnsi="Consolas" w:cs="Consolas"/>
          <w:b/>
          <w:bCs/>
          <w:color w:val="000000"/>
        </w:rPr>
        <w:t xml:space="preserve"> </w:t>
      </w:r>
      <w:r w:rsidRPr="007C2C1C">
        <w:rPr>
          <w:rFonts w:ascii="Consolas" w:eastAsiaTheme="minorHAnsi" w:hAnsi="Consolas" w:cs="Consolas"/>
          <w:b/>
          <w:bCs/>
          <w:color w:val="000000"/>
        </w:rPr>
        <w:t>:</w:t>
      </w:r>
    </w:p>
    <w:p w14:paraId="450E42C0" w14:textId="77777777" w:rsidR="00E36F5B" w:rsidRPr="007C2C1C" w:rsidRDefault="00E36F5B" w:rsidP="00E36F5B">
      <w:pPr>
        <w:autoSpaceDE w:val="0"/>
        <w:autoSpaceDN w:val="0"/>
        <w:adjustRightInd w:val="0"/>
        <w:rPr>
          <w:rFonts w:ascii="Consolas" w:eastAsiaTheme="minorHAnsi" w:hAnsi="Consolas" w:cs="Consolas"/>
          <w:b/>
          <w:bCs/>
          <w:color w:val="000000"/>
        </w:rPr>
      </w:pPr>
      <w:r w:rsidRPr="007C2C1C">
        <w:rPr>
          <w:rFonts w:ascii="Consolas" w:eastAsiaTheme="minorHAnsi" w:hAnsi="Consolas" w:cs="Consolas"/>
          <w:b/>
          <w:bCs/>
          <w:color w:val="000000"/>
        </w:rPr>
        <w:tab/>
      </w:r>
      <w:r w:rsidRPr="007C2C1C">
        <w:rPr>
          <w:rFonts w:ascii="Consolas" w:eastAsiaTheme="minorHAnsi" w:hAnsi="Consolas" w:cs="Consolas"/>
          <w:b/>
          <w:bCs/>
          <w:color w:val="000000"/>
        </w:rPr>
        <w:tab/>
      </w:r>
      <w:r w:rsidRPr="007C2C1C">
        <w:rPr>
          <w:rFonts w:ascii="Consolas" w:eastAsiaTheme="minorHAnsi" w:hAnsi="Consolas" w:cs="Consolas"/>
          <w:b/>
          <w:bCs/>
          <w:color w:val="000000"/>
        </w:rPr>
        <w:tab/>
        <w:t xml:space="preserve">    </w:t>
      </w:r>
      <w:r w:rsidRPr="007C2C1C">
        <w:rPr>
          <w:rFonts w:ascii="Consolas" w:eastAsiaTheme="minorHAnsi" w:hAnsi="Consolas" w:cs="Consolas"/>
          <w:b/>
          <w:bCs/>
          <w:color w:val="0000FF"/>
        </w:rPr>
        <w:t>return</w:t>
      </w:r>
      <w:r w:rsidRPr="007C2C1C">
        <w:rPr>
          <w:rFonts w:ascii="Consolas" w:eastAsiaTheme="minorHAnsi" w:hAnsi="Consolas" w:cs="Consolas"/>
          <w:b/>
          <w:bCs/>
          <w:color w:val="000000"/>
        </w:rPr>
        <w:t xml:space="preserve"> [</w:t>
      </w:r>
      <w:proofErr w:type="spellStart"/>
      <w:r w:rsidRPr="007C2C1C">
        <w:rPr>
          <w:rFonts w:ascii="Consolas" w:eastAsiaTheme="minorHAnsi" w:hAnsi="Consolas" w:cs="Consolas"/>
          <w:b/>
          <w:bCs/>
          <w:color w:val="808080"/>
        </w:rPr>
        <w:t>elem</w:t>
      </w:r>
      <w:proofErr w:type="spellEnd"/>
      <w:r w:rsidRPr="007C2C1C">
        <w:rPr>
          <w:rFonts w:ascii="Consolas" w:eastAsiaTheme="minorHAnsi" w:hAnsi="Consolas" w:cs="Consolas"/>
          <w:b/>
          <w:bCs/>
          <w:color w:val="000000"/>
        </w:rPr>
        <w:t xml:space="preserve"> </w:t>
      </w:r>
      <w:r w:rsidRPr="007C2C1C">
        <w:rPr>
          <w:rFonts w:ascii="Consolas" w:eastAsiaTheme="minorHAnsi" w:hAnsi="Consolas" w:cs="Consolas"/>
          <w:b/>
          <w:bCs/>
          <w:color w:val="0000FF"/>
        </w:rPr>
        <w:t>for</w:t>
      </w:r>
      <w:r w:rsidRPr="007C2C1C">
        <w:rPr>
          <w:rFonts w:ascii="Consolas" w:eastAsiaTheme="minorHAnsi" w:hAnsi="Consolas" w:cs="Consolas"/>
          <w:b/>
          <w:bCs/>
          <w:color w:val="000000"/>
        </w:rPr>
        <w:t xml:space="preserve"> </w:t>
      </w:r>
      <w:proofErr w:type="spellStart"/>
      <w:r w:rsidRPr="007C2C1C">
        <w:rPr>
          <w:rFonts w:ascii="Consolas" w:eastAsiaTheme="minorHAnsi" w:hAnsi="Consolas" w:cs="Consolas"/>
          <w:b/>
          <w:bCs/>
          <w:color w:val="808080"/>
        </w:rPr>
        <w:t>elem</w:t>
      </w:r>
      <w:proofErr w:type="spellEnd"/>
      <w:r w:rsidRPr="007C2C1C">
        <w:rPr>
          <w:rFonts w:ascii="Consolas" w:eastAsiaTheme="minorHAnsi" w:hAnsi="Consolas" w:cs="Consolas"/>
          <w:b/>
          <w:bCs/>
          <w:color w:val="000000"/>
        </w:rPr>
        <w:t xml:space="preserve"> </w:t>
      </w:r>
      <w:r w:rsidRPr="007C2C1C">
        <w:rPr>
          <w:rFonts w:ascii="Consolas" w:eastAsiaTheme="minorHAnsi" w:hAnsi="Consolas" w:cs="Consolas"/>
          <w:b/>
          <w:bCs/>
          <w:color w:val="0000FF"/>
        </w:rPr>
        <w:t>in</w:t>
      </w:r>
      <w:r w:rsidRPr="007C2C1C">
        <w:rPr>
          <w:rFonts w:ascii="Consolas" w:eastAsiaTheme="minorHAnsi" w:hAnsi="Consolas" w:cs="Consolas"/>
          <w:b/>
          <w:bCs/>
          <w:color w:val="000000"/>
        </w:rPr>
        <w:t xml:space="preserve"> </w:t>
      </w:r>
      <w:r w:rsidRPr="007C2C1C">
        <w:rPr>
          <w:rFonts w:ascii="Consolas" w:eastAsiaTheme="minorHAnsi" w:hAnsi="Consolas" w:cs="Consolas"/>
          <w:b/>
          <w:bCs/>
          <w:color w:val="2B91AF"/>
        </w:rPr>
        <w:t>reversed</w:t>
      </w:r>
      <w:r w:rsidRPr="007C2C1C">
        <w:rPr>
          <w:rFonts w:ascii="Consolas" w:eastAsiaTheme="minorHAnsi" w:hAnsi="Consolas" w:cs="Consolas"/>
          <w:b/>
          <w:bCs/>
          <w:color w:val="000000"/>
        </w:rPr>
        <w:t>(</w:t>
      </w:r>
      <w:proofErr w:type="spellStart"/>
      <w:r w:rsidRPr="007C2C1C">
        <w:rPr>
          <w:rFonts w:ascii="Consolas" w:eastAsiaTheme="minorHAnsi" w:hAnsi="Consolas" w:cs="Consolas"/>
          <w:b/>
          <w:bCs/>
          <w:color w:val="808080"/>
        </w:rPr>
        <w:t>lst</w:t>
      </w:r>
      <w:proofErr w:type="spellEnd"/>
      <w:r w:rsidRPr="007C2C1C">
        <w:rPr>
          <w:rFonts w:ascii="Consolas" w:eastAsiaTheme="minorHAnsi" w:hAnsi="Consolas" w:cs="Consolas"/>
          <w:b/>
          <w:bCs/>
          <w:color w:val="000000"/>
        </w:rPr>
        <w:t>)]</w:t>
      </w:r>
    </w:p>
    <w:p w14:paraId="4F2393AB" w14:textId="77777777" w:rsidR="00E36F5B" w:rsidRPr="007C2C1C" w:rsidRDefault="00E36F5B" w:rsidP="00E36F5B">
      <w:pPr>
        <w:autoSpaceDE w:val="0"/>
        <w:autoSpaceDN w:val="0"/>
        <w:adjustRightInd w:val="0"/>
        <w:rPr>
          <w:rFonts w:ascii="Consolas" w:eastAsiaTheme="minorHAnsi" w:hAnsi="Consolas" w:cs="Consolas"/>
          <w:b/>
          <w:bCs/>
          <w:color w:val="000000"/>
        </w:rPr>
      </w:pPr>
      <w:r w:rsidRPr="007C2C1C">
        <w:rPr>
          <w:rFonts w:ascii="Consolas" w:eastAsiaTheme="minorHAnsi" w:hAnsi="Consolas" w:cs="Consolas"/>
          <w:b/>
          <w:bCs/>
          <w:color w:val="000000"/>
        </w:rPr>
        <w:t xml:space="preserve">      </w:t>
      </w:r>
    </w:p>
    <w:p w14:paraId="22E4F1BF" w14:textId="77777777" w:rsidR="00E36F5B" w:rsidRDefault="00E36F5B" w:rsidP="00E36F5B">
      <w:pPr>
        <w:autoSpaceDE w:val="0"/>
        <w:autoSpaceDN w:val="0"/>
        <w:adjustRightInd w:val="0"/>
        <w:rPr>
          <w:rFonts w:ascii="Consolas" w:eastAsiaTheme="minorHAnsi" w:hAnsi="Consolas" w:cs="Consolas"/>
          <w:b/>
          <w:bCs/>
          <w:color w:val="008000"/>
        </w:rPr>
      </w:pPr>
      <w:r w:rsidRPr="007C2C1C">
        <w:rPr>
          <w:rFonts w:ascii="Consolas" w:eastAsiaTheme="minorHAnsi" w:hAnsi="Consolas" w:cs="Consolas"/>
          <w:b/>
          <w:bCs/>
          <w:color w:val="008000"/>
        </w:rPr>
        <w:tab/>
      </w:r>
      <w:r w:rsidRPr="007C2C1C">
        <w:rPr>
          <w:rFonts w:ascii="Consolas" w:eastAsiaTheme="minorHAnsi" w:hAnsi="Consolas" w:cs="Consolas"/>
          <w:b/>
          <w:bCs/>
          <w:color w:val="008000"/>
        </w:rPr>
        <w:tab/>
      </w:r>
      <w:r w:rsidRPr="007C2C1C">
        <w:rPr>
          <w:rFonts w:ascii="Consolas" w:eastAsiaTheme="minorHAnsi" w:hAnsi="Consolas" w:cs="Consolas"/>
          <w:b/>
          <w:bCs/>
          <w:color w:val="008000"/>
        </w:rPr>
        <w:tab/>
        <w:t># driver code</w:t>
      </w:r>
    </w:p>
    <w:p w14:paraId="441AF212" w14:textId="77777777" w:rsidR="00E36F5B" w:rsidRPr="007C2C1C" w:rsidRDefault="00E36F5B" w:rsidP="00E36F5B">
      <w:pPr>
        <w:autoSpaceDE w:val="0"/>
        <w:autoSpaceDN w:val="0"/>
        <w:adjustRightInd w:val="0"/>
        <w:rPr>
          <w:rFonts w:ascii="Consolas" w:eastAsiaTheme="minorHAnsi" w:hAnsi="Consolas" w:cs="Consolas"/>
          <w:b/>
          <w:bCs/>
          <w:color w:val="000000"/>
        </w:rPr>
      </w:pPr>
    </w:p>
    <w:p w14:paraId="58C57388" w14:textId="77777777" w:rsidR="00E36F5B" w:rsidRDefault="00E36F5B" w:rsidP="00E36F5B">
      <w:pPr>
        <w:autoSpaceDE w:val="0"/>
        <w:autoSpaceDN w:val="0"/>
        <w:adjustRightInd w:val="0"/>
        <w:rPr>
          <w:rFonts w:ascii="Consolas" w:eastAsiaTheme="minorHAnsi" w:hAnsi="Consolas" w:cs="Consolas"/>
          <w:b/>
          <w:bCs/>
          <w:color w:val="000000"/>
        </w:rPr>
      </w:pPr>
      <w:r w:rsidRPr="007C2C1C">
        <w:rPr>
          <w:rFonts w:ascii="Consolas" w:eastAsiaTheme="minorHAnsi" w:hAnsi="Consolas" w:cs="Consolas"/>
          <w:b/>
          <w:bCs/>
          <w:color w:val="000000"/>
        </w:rPr>
        <w:tab/>
      </w:r>
      <w:r w:rsidRPr="007C2C1C">
        <w:rPr>
          <w:rFonts w:ascii="Consolas" w:eastAsiaTheme="minorHAnsi" w:hAnsi="Consolas" w:cs="Consolas"/>
          <w:b/>
          <w:bCs/>
          <w:color w:val="000000"/>
        </w:rPr>
        <w:tab/>
      </w:r>
      <w:r w:rsidRPr="007C2C1C">
        <w:rPr>
          <w:rFonts w:ascii="Consolas" w:eastAsiaTheme="minorHAnsi" w:hAnsi="Consolas" w:cs="Consolas"/>
          <w:b/>
          <w:bCs/>
          <w:color w:val="000000"/>
        </w:rPr>
        <w:tab/>
      </w:r>
      <w:proofErr w:type="spellStart"/>
      <w:r w:rsidRPr="007C2C1C">
        <w:rPr>
          <w:rFonts w:ascii="Consolas" w:eastAsiaTheme="minorHAnsi" w:hAnsi="Consolas" w:cs="Consolas"/>
          <w:b/>
          <w:bCs/>
          <w:color w:val="000000"/>
        </w:rPr>
        <w:t>lst</w:t>
      </w:r>
      <w:proofErr w:type="spellEnd"/>
      <w:r w:rsidRPr="007C2C1C">
        <w:rPr>
          <w:rFonts w:ascii="Consolas" w:eastAsiaTheme="minorHAnsi" w:hAnsi="Consolas" w:cs="Consolas"/>
          <w:b/>
          <w:bCs/>
          <w:color w:val="000000"/>
        </w:rPr>
        <w:t xml:space="preserve"> = [11, 12, 13, 14, 15, 16]</w:t>
      </w:r>
    </w:p>
    <w:p w14:paraId="29EDFDD4" w14:textId="77777777" w:rsidR="00E36F5B" w:rsidRPr="007C2C1C" w:rsidRDefault="00E36F5B" w:rsidP="00E36F5B">
      <w:pPr>
        <w:autoSpaceDE w:val="0"/>
        <w:autoSpaceDN w:val="0"/>
        <w:adjustRightInd w:val="0"/>
        <w:rPr>
          <w:rFonts w:ascii="Consolas" w:eastAsiaTheme="minorHAnsi" w:hAnsi="Consolas" w:cs="Consolas"/>
          <w:b/>
          <w:bCs/>
          <w:color w:val="000000"/>
        </w:rPr>
      </w:pPr>
      <w:r>
        <w:rPr>
          <w:rFonts w:ascii="Consolas" w:eastAsiaTheme="minorHAnsi" w:hAnsi="Consolas" w:cs="Consolas"/>
          <w:b/>
          <w:bCs/>
          <w:color w:val="000000"/>
        </w:rPr>
        <w:tab/>
      </w:r>
      <w:r>
        <w:rPr>
          <w:rFonts w:ascii="Consolas" w:eastAsiaTheme="minorHAnsi" w:hAnsi="Consolas" w:cs="Consolas"/>
          <w:b/>
          <w:bCs/>
          <w:color w:val="000000"/>
        </w:rPr>
        <w:tab/>
      </w:r>
      <w:r>
        <w:rPr>
          <w:rFonts w:ascii="Consolas" w:eastAsiaTheme="minorHAnsi" w:hAnsi="Consolas" w:cs="Consolas"/>
          <w:b/>
          <w:bCs/>
          <w:color w:val="000000"/>
        </w:rPr>
        <w:tab/>
      </w:r>
      <w:r w:rsidRPr="007C2C1C">
        <w:rPr>
          <w:rFonts w:ascii="Consolas" w:eastAsiaTheme="minorHAnsi" w:hAnsi="Consolas" w:cs="Consolas"/>
          <w:b/>
          <w:bCs/>
          <w:color w:val="008000"/>
        </w:rPr>
        <w:t xml:space="preserve"># </w:t>
      </w:r>
      <w:proofErr w:type="spellStart"/>
      <w:r>
        <w:rPr>
          <w:rFonts w:ascii="Consolas" w:eastAsiaTheme="minorHAnsi" w:hAnsi="Consolas" w:cs="Consolas"/>
          <w:b/>
          <w:bCs/>
          <w:color w:val="008000"/>
        </w:rPr>
        <w:t>lst</w:t>
      </w:r>
      <w:proofErr w:type="spellEnd"/>
      <w:r>
        <w:rPr>
          <w:rFonts w:ascii="Consolas" w:eastAsiaTheme="minorHAnsi" w:hAnsi="Consolas" w:cs="Consolas"/>
          <w:b/>
          <w:bCs/>
          <w:color w:val="008000"/>
        </w:rPr>
        <w:t xml:space="preserve"> = Reverse(</w:t>
      </w:r>
      <w:proofErr w:type="spellStart"/>
      <w:r>
        <w:rPr>
          <w:rFonts w:ascii="Consolas" w:eastAsiaTheme="minorHAnsi" w:hAnsi="Consolas" w:cs="Consolas"/>
          <w:b/>
          <w:bCs/>
          <w:color w:val="008000"/>
        </w:rPr>
        <w:t>lst</w:t>
      </w:r>
      <w:proofErr w:type="spellEnd"/>
      <w:r>
        <w:rPr>
          <w:rFonts w:ascii="Consolas" w:eastAsiaTheme="minorHAnsi" w:hAnsi="Consolas" w:cs="Consolas"/>
          <w:b/>
          <w:bCs/>
          <w:color w:val="008000"/>
        </w:rPr>
        <w:t>)</w:t>
      </w:r>
    </w:p>
    <w:p w14:paraId="2A2F6431" w14:textId="77777777" w:rsidR="00E36F5B" w:rsidRPr="007C2C1C" w:rsidRDefault="00E36F5B" w:rsidP="00E36F5B">
      <w:pPr>
        <w:autoSpaceDE w:val="0"/>
        <w:autoSpaceDN w:val="0"/>
        <w:adjustRightInd w:val="0"/>
        <w:rPr>
          <w:rFonts w:ascii="Consolas" w:eastAsiaTheme="minorHAnsi" w:hAnsi="Consolas" w:cs="Consolas"/>
          <w:b/>
          <w:bCs/>
          <w:color w:val="000000"/>
        </w:rPr>
      </w:pPr>
      <w:r w:rsidRPr="007C2C1C">
        <w:rPr>
          <w:rFonts w:ascii="Consolas" w:eastAsiaTheme="minorHAnsi" w:hAnsi="Consolas" w:cs="Consolas"/>
          <w:b/>
          <w:bCs/>
          <w:color w:val="000000"/>
        </w:rPr>
        <w:tab/>
      </w:r>
      <w:r w:rsidRPr="007C2C1C">
        <w:rPr>
          <w:rFonts w:ascii="Consolas" w:eastAsiaTheme="minorHAnsi" w:hAnsi="Consolas" w:cs="Consolas"/>
          <w:b/>
          <w:bCs/>
          <w:color w:val="000000"/>
        </w:rPr>
        <w:tab/>
      </w:r>
      <w:r w:rsidRPr="007C2C1C">
        <w:rPr>
          <w:rFonts w:ascii="Consolas" w:eastAsiaTheme="minorHAnsi" w:hAnsi="Consolas" w:cs="Consolas"/>
          <w:b/>
          <w:bCs/>
          <w:color w:val="000000"/>
        </w:rPr>
        <w:tab/>
        <w:t>print (Reverse(</w:t>
      </w:r>
      <w:proofErr w:type="spellStart"/>
      <w:r w:rsidRPr="007C2C1C">
        <w:rPr>
          <w:rFonts w:ascii="Consolas" w:eastAsiaTheme="minorHAnsi" w:hAnsi="Consolas" w:cs="Consolas"/>
          <w:b/>
          <w:bCs/>
          <w:color w:val="000000"/>
        </w:rPr>
        <w:t>lst</w:t>
      </w:r>
      <w:proofErr w:type="spellEnd"/>
      <w:r w:rsidRPr="007C2C1C">
        <w:rPr>
          <w:rFonts w:ascii="Consolas" w:eastAsiaTheme="minorHAnsi" w:hAnsi="Consolas" w:cs="Consolas"/>
          <w:b/>
          <w:bCs/>
          <w:color w:val="000000"/>
        </w:rPr>
        <w:t>))</w:t>
      </w:r>
    </w:p>
    <w:p w14:paraId="77236BC9" w14:textId="77777777" w:rsidR="00E36F5B" w:rsidRPr="007C2C1C" w:rsidRDefault="00E36F5B" w:rsidP="00E36F5B">
      <w:pPr>
        <w:autoSpaceDE w:val="0"/>
        <w:autoSpaceDN w:val="0"/>
        <w:adjustRightInd w:val="0"/>
        <w:rPr>
          <w:rFonts w:ascii="Consolas" w:eastAsiaTheme="minorHAnsi" w:hAnsi="Consolas" w:cs="Consolas"/>
          <w:b/>
          <w:bCs/>
          <w:color w:val="000000"/>
        </w:rPr>
      </w:pPr>
    </w:p>
    <w:p w14:paraId="24EB02DF" w14:textId="77777777" w:rsidR="00E36F5B" w:rsidRPr="007C2C1C" w:rsidRDefault="00E36F5B" w:rsidP="00E36F5B">
      <w:pPr>
        <w:autoSpaceDE w:val="0"/>
        <w:autoSpaceDN w:val="0"/>
        <w:adjustRightInd w:val="0"/>
        <w:rPr>
          <w:rFonts w:ascii="Consolas" w:eastAsiaTheme="minorHAnsi" w:hAnsi="Consolas" w:cs="Consolas"/>
          <w:b/>
          <w:bCs/>
          <w:color w:val="000000"/>
        </w:rPr>
      </w:pPr>
      <w:r w:rsidRPr="007C2C1C">
        <w:rPr>
          <w:rFonts w:ascii="Consolas" w:eastAsiaTheme="minorHAnsi" w:hAnsi="Consolas" w:cs="Consolas"/>
          <w:b/>
          <w:bCs/>
          <w:color w:val="000000"/>
        </w:rPr>
        <w:tab/>
      </w:r>
      <w:r w:rsidRPr="007C2C1C">
        <w:rPr>
          <w:rFonts w:ascii="Consolas" w:eastAsiaTheme="minorHAnsi" w:hAnsi="Consolas" w:cs="Consolas"/>
          <w:b/>
          <w:bCs/>
          <w:color w:val="000000"/>
        </w:rPr>
        <w:tab/>
      </w:r>
      <w:r w:rsidRPr="007C2C1C">
        <w:rPr>
          <w:rFonts w:ascii="Consolas" w:eastAsiaTheme="minorHAnsi" w:hAnsi="Consolas" w:cs="Consolas"/>
          <w:b/>
          <w:bCs/>
          <w:color w:val="000000"/>
        </w:rPr>
        <w:tab/>
      </w:r>
      <w:proofErr w:type="spellStart"/>
      <w:r w:rsidRPr="007C2C1C">
        <w:rPr>
          <w:rFonts w:ascii="Consolas" w:eastAsiaTheme="minorHAnsi" w:hAnsi="Consolas" w:cs="Consolas"/>
          <w:b/>
          <w:bCs/>
          <w:color w:val="000000"/>
        </w:rPr>
        <w:t>lst.pop</w:t>
      </w:r>
      <w:proofErr w:type="spellEnd"/>
      <w:r w:rsidRPr="007C2C1C">
        <w:rPr>
          <w:rFonts w:ascii="Consolas" w:eastAsiaTheme="minorHAnsi" w:hAnsi="Consolas" w:cs="Consolas"/>
          <w:b/>
          <w:bCs/>
          <w:color w:val="000000"/>
        </w:rPr>
        <w:t>(0)</w:t>
      </w:r>
    </w:p>
    <w:p w14:paraId="66D9DA6F" w14:textId="0F50C88A" w:rsidR="00E36F5B" w:rsidRDefault="00E36F5B" w:rsidP="00E36F5B">
      <w:pPr>
        <w:pStyle w:val="NoSpacing"/>
        <w:rPr>
          <w:rFonts w:ascii="Consolas" w:eastAsiaTheme="minorHAnsi" w:hAnsi="Consolas" w:cs="Consolas"/>
          <w:b/>
          <w:bCs/>
          <w:snapToGrid/>
          <w:color w:val="000000"/>
          <w:sz w:val="24"/>
          <w:szCs w:val="24"/>
        </w:rPr>
      </w:pPr>
      <w:r w:rsidRPr="007C2C1C">
        <w:rPr>
          <w:rFonts w:ascii="Consolas" w:eastAsiaTheme="minorHAnsi" w:hAnsi="Consolas" w:cs="Consolas"/>
          <w:b/>
          <w:bCs/>
          <w:snapToGrid/>
          <w:color w:val="000000"/>
          <w:sz w:val="24"/>
          <w:szCs w:val="24"/>
        </w:rPr>
        <w:tab/>
      </w:r>
      <w:r w:rsidRPr="007C2C1C">
        <w:rPr>
          <w:rFonts w:ascii="Consolas" w:eastAsiaTheme="minorHAnsi" w:hAnsi="Consolas" w:cs="Consolas"/>
          <w:b/>
          <w:bCs/>
          <w:snapToGrid/>
          <w:color w:val="000000"/>
          <w:sz w:val="24"/>
          <w:szCs w:val="24"/>
        </w:rPr>
        <w:tab/>
      </w:r>
      <w:r w:rsidRPr="007C2C1C">
        <w:rPr>
          <w:rFonts w:ascii="Consolas" w:eastAsiaTheme="minorHAnsi" w:hAnsi="Consolas" w:cs="Consolas"/>
          <w:b/>
          <w:bCs/>
          <w:snapToGrid/>
          <w:color w:val="000000"/>
          <w:sz w:val="24"/>
          <w:szCs w:val="24"/>
        </w:rPr>
        <w:tab/>
        <w:t>print (</w:t>
      </w:r>
      <w:proofErr w:type="spellStart"/>
      <w:r w:rsidRPr="007C2C1C">
        <w:rPr>
          <w:rFonts w:ascii="Consolas" w:eastAsiaTheme="minorHAnsi" w:hAnsi="Consolas" w:cs="Consolas"/>
          <w:b/>
          <w:bCs/>
          <w:snapToGrid/>
          <w:color w:val="000000"/>
          <w:sz w:val="24"/>
          <w:szCs w:val="24"/>
        </w:rPr>
        <w:t>lst</w:t>
      </w:r>
      <w:proofErr w:type="spellEnd"/>
      <w:r w:rsidRPr="007C2C1C">
        <w:rPr>
          <w:rFonts w:ascii="Consolas" w:eastAsiaTheme="minorHAnsi" w:hAnsi="Consolas" w:cs="Consolas"/>
          <w:b/>
          <w:bCs/>
          <w:snapToGrid/>
          <w:color w:val="000000"/>
          <w:sz w:val="24"/>
          <w:szCs w:val="24"/>
        </w:rPr>
        <w:t>)</w:t>
      </w:r>
    </w:p>
    <w:p w14:paraId="292A17EC" w14:textId="6BD24EF1" w:rsidR="00246EE7" w:rsidRPr="00246EE7" w:rsidRDefault="00246EE7" w:rsidP="00E36F5B">
      <w:pPr>
        <w:pStyle w:val="NoSpacing"/>
        <w:rPr>
          <w:rFonts w:ascii="Tahoma" w:hAnsi="Tahoma" w:cs="Tahoma"/>
          <w:b/>
          <w:bCs/>
          <w:iCs/>
          <w:sz w:val="22"/>
          <w:szCs w:val="22"/>
        </w:rPr>
      </w:pPr>
      <w:r>
        <w:rPr>
          <w:rFonts w:ascii="Consolas" w:eastAsiaTheme="minorHAnsi" w:hAnsi="Consolas" w:cs="Consolas"/>
          <w:b/>
          <w:bCs/>
          <w:snapToGrid/>
          <w:color w:val="000000"/>
          <w:sz w:val="24"/>
          <w:szCs w:val="24"/>
        </w:rPr>
        <w:lastRenderedPageBreak/>
        <w:t>It seems that these statements demonstrate the behavior of queues if we assume that the left most item in the list (11) is the “front” of the queue, and the right most (16) is the rear. Popping the first element `</w:t>
      </w:r>
      <w:proofErr w:type="spellStart"/>
      <w:r>
        <w:rPr>
          <w:rFonts w:ascii="Consolas" w:eastAsiaTheme="minorHAnsi" w:hAnsi="Consolas" w:cs="Consolas"/>
          <w:b/>
          <w:bCs/>
          <w:snapToGrid/>
          <w:color w:val="000000"/>
          <w:sz w:val="24"/>
          <w:szCs w:val="24"/>
        </w:rPr>
        <w:t>list.pop</w:t>
      </w:r>
      <w:proofErr w:type="spellEnd"/>
      <w:r>
        <w:rPr>
          <w:rFonts w:ascii="Consolas" w:eastAsiaTheme="minorHAnsi" w:hAnsi="Consolas" w:cs="Consolas"/>
          <w:b/>
          <w:bCs/>
          <w:snapToGrid/>
          <w:color w:val="000000"/>
          <w:sz w:val="24"/>
          <w:szCs w:val="24"/>
        </w:rPr>
        <w:t>(0)` would return the next item in the queue.</w:t>
      </w:r>
    </w:p>
    <w:p w14:paraId="151D912E" w14:textId="77777777" w:rsidR="00E36F5B" w:rsidRPr="00CB3165" w:rsidRDefault="00E36F5B" w:rsidP="00E36F5B">
      <w:pPr>
        <w:pStyle w:val="NoSpacing"/>
        <w:rPr>
          <w:rFonts w:ascii="Tahoma" w:hAnsi="Tahoma" w:cs="Tahoma"/>
          <w:iCs/>
          <w:sz w:val="22"/>
          <w:szCs w:val="22"/>
        </w:rPr>
      </w:pPr>
    </w:p>
    <w:p w14:paraId="2A574351" w14:textId="728F0E04" w:rsidR="00E36F5B" w:rsidRPr="00CB3165" w:rsidRDefault="00E36F5B" w:rsidP="00E36F5B">
      <w:pPr>
        <w:pStyle w:val="NoSpacing"/>
        <w:rPr>
          <w:rFonts w:ascii="Tahoma" w:hAnsi="Tahoma" w:cs="Tahoma"/>
          <w:iCs/>
          <w:sz w:val="22"/>
          <w:szCs w:val="22"/>
        </w:rPr>
      </w:pPr>
      <w:r w:rsidRPr="00CB3165">
        <w:rPr>
          <w:rFonts w:ascii="Tahoma" w:hAnsi="Tahoma" w:cs="Tahoma"/>
          <w:b/>
          <w:iCs/>
          <w:sz w:val="22"/>
          <w:szCs w:val="22"/>
        </w:rPr>
        <w:t>(4)</w:t>
      </w:r>
      <w:r w:rsidRPr="00CB3165">
        <w:rPr>
          <w:rFonts w:ascii="Tahoma" w:hAnsi="Tahoma" w:cs="Tahoma"/>
          <w:b/>
          <w:iCs/>
          <w:sz w:val="22"/>
          <w:szCs w:val="22"/>
        </w:rPr>
        <w:tab/>
      </w:r>
      <w:r>
        <w:rPr>
          <w:rFonts w:ascii="Tahoma" w:hAnsi="Tahoma" w:cs="Tahoma"/>
          <w:bCs/>
          <w:iCs/>
          <w:sz w:val="22"/>
          <w:szCs w:val="22"/>
        </w:rPr>
        <w:t>Provide an example for people w</w:t>
      </w:r>
      <w:r w:rsidRPr="006E36F8">
        <w:rPr>
          <w:rFonts w:ascii="Tahoma" w:hAnsi="Tahoma" w:cs="Tahoma"/>
          <w:bCs/>
          <w:iCs/>
          <w:sz w:val="22"/>
          <w:szCs w:val="22"/>
        </w:rPr>
        <w:t>aiting for multiple queues</w:t>
      </w:r>
      <w:r>
        <w:rPr>
          <w:rFonts w:ascii="Tahoma" w:hAnsi="Tahoma" w:cs="Tahoma"/>
          <w:b/>
          <w:iCs/>
          <w:sz w:val="22"/>
          <w:szCs w:val="22"/>
        </w:rPr>
        <w:t>.</w:t>
      </w:r>
    </w:p>
    <w:p w14:paraId="5FEB5423" w14:textId="122E824C" w:rsidR="00246EE7" w:rsidRDefault="00246EE7" w:rsidP="00E36F5B">
      <w:pPr>
        <w:pStyle w:val="NoSpacing"/>
        <w:rPr>
          <w:rFonts w:ascii="Tahoma" w:hAnsi="Tahoma" w:cs="Tahoma"/>
          <w:iCs/>
          <w:sz w:val="22"/>
          <w:szCs w:val="22"/>
        </w:rPr>
      </w:pPr>
    </w:p>
    <w:p w14:paraId="1D495821" w14:textId="22423564" w:rsidR="00246EE7" w:rsidRPr="00246EE7" w:rsidRDefault="00246EE7" w:rsidP="00E36F5B">
      <w:pPr>
        <w:pStyle w:val="NoSpacing"/>
        <w:rPr>
          <w:rFonts w:ascii="Tahoma" w:hAnsi="Tahoma" w:cs="Tahoma"/>
          <w:b/>
          <w:bCs/>
          <w:iCs/>
          <w:sz w:val="22"/>
          <w:szCs w:val="22"/>
        </w:rPr>
      </w:pPr>
      <w:r>
        <w:rPr>
          <w:rFonts w:ascii="Tahoma" w:hAnsi="Tahoma" w:cs="Tahoma"/>
          <w:b/>
          <w:bCs/>
          <w:iCs/>
          <w:sz w:val="22"/>
          <w:szCs w:val="22"/>
        </w:rPr>
        <w:t xml:space="preserve">One example would be, waiting in traffic while also waiting to get in touch with a Comcast representative on a hotline. </w:t>
      </w:r>
      <w:r>
        <w:rPr>
          <w:rFonts w:ascii="Tahoma" w:hAnsi="Tahoma" w:cs="Tahoma"/>
          <w:b/>
          <w:bCs/>
          <w:iCs/>
          <w:sz w:val="22"/>
          <w:szCs w:val="22"/>
        </w:rPr>
        <w:br/>
      </w:r>
      <w:r>
        <w:rPr>
          <w:rFonts w:ascii="Tahoma" w:hAnsi="Tahoma" w:cs="Tahoma"/>
          <w:b/>
          <w:bCs/>
          <w:iCs/>
          <w:sz w:val="22"/>
          <w:szCs w:val="22"/>
        </w:rPr>
        <w:br/>
        <w:t>To model this, there could be two queue instances, e</w:t>
      </w:r>
      <w:r w:rsidR="00EE2E3E">
        <w:rPr>
          <w:rFonts w:ascii="Tahoma" w:hAnsi="Tahoma" w:cs="Tahoma"/>
          <w:b/>
          <w:bCs/>
          <w:iCs/>
          <w:sz w:val="22"/>
          <w:szCs w:val="22"/>
        </w:rPr>
        <w:t>ach dequeuing until the person is dequeued and notified.</w:t>
      </w:r>
    </w:p>
    <w:p w14:paraId="4C5DF84B" w14:textId="77777777" w:rsidR="00E36F5B" w:rsidRPr="00CB3165" w:rsidRDefault="00E36F5B" w:rsidP="00E36F5B">
      <w:pPr>
        <w:pStyle w:val="NoSpacing"/>
        <w:rPr>
          <w:rFonts w:ascii="Tahoma" w:hAnsi="Tahoma" w:cs="Tahoma"/>
          <w:iCs/>
          <w:sz w:val="22"/>
          <w:szCs w:val="22"/>
        </w:rPr>
      </w:pPr>
    </w:p>
    <w:p w14:paraId="4C0B4078" w14:textId="77777777" w:rsidR="00E36F5B" w:rsidRPr="00CB3165" w:rsidRDefault="00E36F5B" w:rsidP="00E36F5B">
      <w:pPr>
        <w:pStyle w:val="NoSpacing"/>
        <w:rPr>
          <w:rFonts w:ascii="Tahoma" w:hAnsi="Tahoma" w:cs="Tahoma"/>
          <w:iCs/>
          <w:sz w:val="22"/>
          <w:szCs w:val="22"/>
        </w:rPr>
      </w:pPr>
    </w:p>
    <w:p w14:paraId="48402462" w14:textId="61070D0D" w:rsidR="00E36F5B" w:rsidRDefault="00E36F5B" w:rsidP="00E36F5B">
      <w:pPr>
        <w:widowControl w:val="0"/>
        <w:autoSpaceDE w:val="0"/>
        <w:autoSpaceDN w:val="0"/>
        <w:adjustRightInd w:val="0"/>
        <w:rPr>
          <w:rFonts w:ascii="Tahoma" w:hAnsi="Tahoma" w:cs="Tahoma"/>
          <w:bCs/>
          <w:iCs/>
          <w:sz w:val="22"/>
          <w:szCs w:val="22"/>
        </w:rPr>
      </w:pPr>
      <w:r w:rsidRPr="00CB3165">
        <w:rPr>
          <w:rFonts w:ascii="Tahoma" w:hAnsi="Tahoma" w:cs="Tahoma"/>
          <w:b/>
          <w:iCs/>
          <w:sz w:val="22"/>
          <w:szCs w:val="22"/>
        </w:rPr>
        <w:t>(5)</w:t>
      </w:r>
      <w:r w:rsidRPr="00CB3165">
        <w:rPr>
          <w:rFonts w:ascii="Tahoma" w:hAnsi="Tahoma" w:cs="Tahoma"/>
          <w:b/>
          <w:iCs/>
          <w:sz w:val="22"/>
          <w:szCs w:val="22"/>
        </w:rPr>
        <w:tab/>
      </w:r>
      <w:r w:rsidRPr="004B265A">
        <w:rPr>
          <w:rFonts w:ascii="Tahoma" w:hAnsi="Tahoma" w:cs="Tahoma"/>
          <w:bCs/>
          <w:iCs/>
          <w:sz w:val="22"/>
          <w:szCs w:val="22"/>
        </w:rPr>
        <w:t xml:space="preserve">Is a priority queue considered </w:t>
      </w:r>
      <w:r>
        <w:rPr>
          <w:rFonts w:ascii="Tahoma" w:hAnsi="Tahoma" w:cs="Tahoma"/>
          <w:bCs/>
          <w:iCs/>
          <w:sz w:val="22"/>
          <w:szCs w:val="22"/>
        </w:rPr>
        <w:t xml:space="preserve">as </w:t>
      </w:r>
      <w:r w:rsidRPr="004B265A">
        <w:rPr>
          <w:rFonts w:ascii="Tahoma" w:hAnsi="Tahoma" w:cs="Tahoma"/>
          <w:bCs/>
          <w:iCs/>
          <w:sz w:val="22"/>
          <w:szCs w:val="22"/>
        </w:rPr>
        <w:t>a type of synchronized queue?</w:t>
      </w:r>
    </w:p>
    <w:p w14:paraId="668C8FC0" w14:textId="3973A566" w:rsidR="00EE2E3E" w:rsidRDefault="00EE2E3E" w:rsidP="00E36F5B">
      <w:pPr>
        <w:widowControl w:val="0"/>
        <w:autoSpaceDE w:val="0"/>
        <w:autoSpaceDN w:val="0"/>
        <w:adjustRightInd w:val="0"/>
        <w:rPr>
          <w:rFonts w:ascii="Tahoma" w:hAnsi="Tahoma" w:cs="Tahoma"/>
          <w:bCs/>
          <w:iCs/>
          <w:sz w:val="22"/>
          <w:szCs w:val="22"/>
        </w:rPr>
      </w:pPr>
    </w:p>
    <w:p w14:paraId="249CFC12" w14:textId="37F798DF" w:rsidR="00EE2E3E" w:rsidRPr="00EE2E3E" w:rsidRDefault="00EE2E3E" w:rsidP="00E36F5B">
      <w:pPr>
        <w:widowControl w:val="0"/>
        <w:autoSpaceDE w:val="0"/>
        <w:autoSpaceDN w:val="0"/>
        <w:adjustRightInd w:val="0"/>
        <w:rPr>
          <w:b/>
        </w:rPr>
      </w:pPr>
      <w:r>
        <w:rPr>
          <w:rFonts w:ascii="Tahoma" w:hAnsi="Tahoma" w:cs="Tahoma"/>
          <w:b/>
          <w:iCs/>
          <w:sz w:val="22"/>
          <w:szCs w:val="22"/>
        </w:rPr>
        <w:t xml:space="preserve">If by “synchronized” you mean, “with time” and strictly according to the FIFO principle, then the priority queue is not a synchronized queue, as an item with higher priority could be inserted later than an item with lower priority, and yet be inserted into a position closer to the front of the queue. </w:t>
      </w:r>
    </w:p>
    <w:sectPr w:rsidR="00EE2E3E" w:rsidRPr="00EE2E3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9"/>
    <w:rsid w:val="0010601F"/>
    <w:rsid w:val="001E16F6"/>
    <w:rsid w:val="00233D66"/>
    <w:rsid w:val="00246EE7"/>
    <w:rsid w:val="00315D63"/>
    <w:rsid w:val="003457AB"/>
    <w:rsid w:val="0037360A"/>
    <w:rsid w:val="004D6089"/>
    <w:rsid w:val="00530098"/>
    <w:rsid w:val="005A0822"/>
    <w:rsid w:val="005F3905"/>
    <w:rsid w:val="00660459"/>
    <w:rsid w:val="006B5297"/>
    <w:rsid w:val="006E5EC0"/>
    <w:rsid w:val="007C45D4"/>
    <w:rsid w:val="009C5474"/>
    <w:rsid w:val="00AB540A"/>
    <w:rsid w:val="00D35D3F"/>
    <w:rsid w:val="00D84FA2"/>
    <w:rsid w:val="00DB3C67"/>
    <w:rsid w:val="00DB57F0"/>
    <w:rsid w:val="00E36F5B"/>
    <w:rsid w:val="00E424E1"/>
    <w:rsid w:val="00ED7F3D"/>
    <w:rsid w:val="00EE2E3E"/>
    <w:rsid w:val="00F5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6B83A91"/>
  <w14:defaultImageDpi w14:val="0"/>
  <w15:docId w15:val="{1D842142-35B4-6A47-BF08-0F88ABFE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6F5B"/>
    <w:pPr>
      <w:widowControl w:val="0"/>
    </w:pPr>
    <w:rPr>
      <w:rFonts w:ascii="Times New Roman" w:eastAsia="Times New Roman" w:hAnsi="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659051">
      <w:bodyDiv w:val="1"/>
      <w:marLeft w:val="0"/>
      <w:marRight w:val="0"/>
      <w:marTop w:val="0"/>
      <w:marBottom w:val="0"/>
      <w:divBdr>
        <w:top w:val="none" w:sz="0" w:space="0" w:color="auto"/>
        <w:left w:val="none" w:sz="0" w:space="0" w:color="auto"/>
        <w:bottom w:val="none" w:sz="0" w:space="0" w:color="auto"/>
        <w:right w:val="none" w:sz="0" w:space="0" w:color="auto"/>
      </w:divBdr>
      <w:divsChild>
        <w:div w:id="2060124319">
          <w:marLeft w:val="0"/>
          <w:marRight w:val="0"/>
          <w:marTop w:val="0"/>
          <w:marBottom w:val="0"/>
          <w:divBdr>
            <w:top w:val="none" w:sz="0" w:space="0" w:color="auto"/>
            <w:left w:val="none" w:sz="0" w:space="0" w:color="auto"/>
            <w:bottom w:val="none" w:sz="0" w:space="0" w:color="auto"/>
            <w:right w:val="none" w:sz="0" w:space="0" w:color="auto"/>
          </w:divBdr>
          <w:divsChild>
            <w:div w:id="160380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Hayes Crowley</cp:lastModifiedBy>
  <cp:revision>7</cp:revision>
  <dcterms:created xsi:type="dcterms:W3CDTF">2021-03-18T17:15:00Z</dcterms:created>
  <dcterms:modified xsi:type="dcterms:W3CDTF">2021-07-09T21:43:00Z</dcterms:modified>
</cp:coreProperties>
</file>