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5BEEC" w14:textId="77777777" w:rsidR="00687F53" w:rsidRDefault="00687F53">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Richard Hayes Crowley</w:t>
      </w:r>
    </w:p>
    <w:p w14:paraId="5B2A5027" w14:textId="40991B7C" w:rsidR="00687F53" w:rsidRDefault="00687F53">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0</w:t>
      </w:r>
      <w:r w:rsidR="00FF3017">
        <w:rPr>
          <w:rFonts w:ascii="Helvetica Neue" w:hAnsi="Helvetica Neue" w:cs="Helvetica Neue"/>
          <w:color w:val="000000"/>
          <w:sz w:val="22"/>
          <w:szCs w:val="22"/>
        </w:rPr>
        <w:t>3</w:t>
      </w:r>
      <w:r>
        <w:rPr>
          <w:rFonts w:ascii="Helvetica Neue" w:hAnsi="Helvetica Neue" w:cs="Helvetica Neue"/>
          <w:color w:val="000000"/>
          <w:sz w:val="22"/>
          <w:szCs w:val="22"/>
        </w:rPr>
        <w:t>/</w:t>
      </w:r>
      <w:r w:rsidR="004D6089">
        <w:rPr>
          <w:rFonts w:ascii="Helvetica Neue" w:hAnsi="Helvetica Neue" w:cs="Helvetica Neue"/>
          <w:color w:val="000000"/>
          <w:sz w:val="22"/>
          <w:szCs w:val="22"/>
        </w:rPr>
        <w:t>1</w:t>
      </w:r>
      <w:r w:rsidR="00FF3017">
        <w:rPr>
          <w:rFonts w:ascii="Helvetica Neue" w:hAnsi="Helvetica Neue" w:cs="Helvetica Neue"/>
          <w:color w:val="000000"/>
          <w:sz w:val="22"/>
          <w:szCs w:val="22"/>
        </w:rPr>
        <w:t>5</w:t>
      </w:r>
      <w:r>
        <w:rPr>
          <w:rFonts w:ascii="Helvetica Neue" w:hAnsi="Helvetica Neue" w:cs="Helvetica Neue"/>
          <w:color w:val="000000"/>
          <w:sz w:val="22"/>
          <w:szCs w:val="22"/>
        </w:rPr>
        <w:t>/2021</w:t>
      </w:r>
    </w:p>
    <w:p w14:paraId="0151E201" w14:textId="284D60F4" w:rsidR="00430E18" w:rsidRDefault="00687F53" w:rsidP="00430E18">
      <w:pPr>
        <w:widowControl w:val="0"/>
        <w:autoSpaceDE w:val="0"/>
        <w:autoSpaceDN w:val="0"/>
        <w:adjustRightInd w:val="0"/>
      </w:pPr>
      <w:r>
        <w:rPr>
          <w:rFonts w:ascii="Helvetica Neue" w:hAnsi="Helvetica Neue" w:cs="Helvetica Neue"/>
          <w:color w:val="000000"/>
          <w:sz w:val="22"/>
          <w:szCs w:val="22"/>
        </w:rPr>
        <w:t>CSC_157_Lab_0</w:t>
      </w:r>
      <w:r w:rsidR="00430E18">
        <w:rPr>
          <w:rFonts w:ascii="Helvetica Neue" w:hAnsi="Helvetica Neue" w:cs="Helvetica Neue"/>
          <w:color w:val="000000"/>
          <w:sz w:val="22"/>
          <w:szCs w:val="22"/>
        </w:rPr>
        <w:t>7_QA</w:t>
      </w:r>
    </w:p>
    <w:p w14:paraId="02A4FB2B" w14:textId="77777777" w:rsidR="003502DD" w:rsidRPr="00CB3165" w:rsidRDefault="003502DD" w:rsidP="003502DD">
      <w:pPr>
        <w:pStyle w:val="NoSpacing"/>
        <w:rPr>
          <w:rFonts w:ascii="Tahoma" w:hAnsi="Tahoma" w:cs="Tahoma"/>
          <w:iCs/>
          <w:sz w:val="22"/>
          <w:szCs w:val="22"/>
        </w:rPr>
      </w:pPr>
    </w:p>
    <w:p w14:paraId="0E4446FD" w14:textId="046C304A" w:rsidR="003502DD" w:rsidRPr="00CB3165" w:rsidRDefault="003502DD" w:rsidP="003502DD">
      <w:pPr>
        <w:pStyle w:val="NoSpacing"/>
        <w:rPr>
          <w:rFonts w:ascii="Tahoma" w:hAnsi="Tahoma" w:cs="Tahoma"/>
          <w:iCs/>
          <w:sz w:val="22"/>
          <w:szCs w:val="22"/>
        </w:rPr>
      </w:pPr>
      <w:r w:rsidRPr="00CB3165">
        <w:rPr>
          <w:rFonts w:ascii="Tahoma" w:hAnsi="Tahoma" w:cs="Tahoma"/>
          <w:b/>
          <w:iCs/>
          <w:sz w:val="22"/>
          <w:szCs w:val="22"/>
        </w:rPr>
        <w:t>(1)</w:t>
      </w:r>
      <w:r w:rsidRPr="00CB3165">
        <w:rPr>
          <w:rFonts w:ascii="Tahoma" w:hAnsi="Tahoma" w:cs="Tahoma"/>
          <w:b/>
          <w:iCs/>
          <w:sz w:val="22"/>
          <w:szCs w:val="22"/>
        </w:rPr>
        <w:tab/>
      </w:r>
      <w:r>
        <w:rPr>
          <w:rFonts w:ascii="Tahoma" w:hAnsi="Tahoma" w:cs="Tahoma"/>
          <w:bCs/>
          <w:iCs/>
          <w:sz w:val="22"/>
          <w:szCs w:val="22"/>
        </w:rPr>
        <w:t xml:space="preserve">Review the article below that discusses the theory and </w:t>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t>construction of a bag of words.</w:t>
      </w:r>
      <w:r>
        <w:rPr>
          <w:rFonts w:ascii="Tahoma" w:hAnsi="Tahoma" w:cs="Tahoma"/>
          <w:bCs/>
          <w:iCs/>
          <w:sz w:val="22"/>
          <w:szCs w:val="22"/>
        </w:rPr>
        <w:t xml:space="preserve"> </w:t>
      </w:r>
      <w:r>
        <w:rPr>
          <w:rFonts w:ascii="Tahoma" w:hAnsi="Tahoma" w:cs="Tahoma"/>
          <w:bCs/>
          <w:iCs/>
          <w:sz w:val="22"/>
          <w:szCs w:val="22"/>
        </w:rPr>
        <w:t xml:space="preserve">What are some practical or </w:t>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t>business uses for a bag of words?</w:t>
      </w:r>
      <w:r w:rsidRPr="00CB3165">
        <w:rPr>
          <w:rFonts w:ascii="Tahoma" w:hAnsi="Tahoma" w:cs="Tahoma"/>
          <w:iCs/>
          <w:sz w:val="22"/>
          <w:szCs w:val="22"/>
        </w:rPr>
        <w:t xml:space="preserve"> </w:t>
      </w:r>
    </w:p>
    <w:p w14:paraId="6C640B63" w14:textId="77777777" w:rsidR="003502DD" w:rsidRDefault="003502DD" w:rsidP="003502DD">
      <w:pPr>
        <w:pStyle w:val="NoSpacing"/>
        <w:rPr>
          <w:rFonts w:ascii="Tahoma" w:hAnsi="Tahoma" w:cs="Tahoma"/>
          <w:iCs/>
          <w:sz w:val="22"/>
          <w:szCs w:val="22"/>
        </w:rPr>
      </w:pPr>
    </w:p>
    <w:p w14:paraId="5515BDA4" w14:textId="26E4D364" w:rsidR="003502DD" w:rsidRDefault="003502DD" w:rsidP="003502DD">
      <w:pPr>
        <w:pStyle w:val="NoSpacing"/>
        <w:rPr>
          <w:rFonts w:ascii="Tahoma" w:hAnsi="Tahoma" w:cs="Tahoma"/>
          <w:b/>
          <w:bCs/>
          <w:iCs/>
          <w:sz w:val="22"/>
          <w:szCs w:val="22"/>
        </w:rPr>
      </w:pPr>
      <w:hyperlink r:id="rId5" w:history="1">
        <w:r w:rsidRPr="00F2426C">
          <w:rPr>
            <w:rStyle w:val="Hyperlink"/>
            <w:rFonts w:ascii="Tahoma" w:hAnsi="Tahoma" w:cs="Tahoma"/>
            <w:b/>
            <w:bCs/>
            <w:iCs/>
            <w:sz w:val="22"/>
            <w:szCs w:val="22"/>
          </w:rPr>
          <w:t>https://www.excelr.com/blog/dat</w:t>
        </w:r>
        <w:r w:rsidRPr="00F2426C">
          <w:rPr>
            <w:rStyle w:val="Hyperlink"/>
            <w:rFonts w:ascii="Tahoma" w:hAnsi="Tahoma" w:cs="Tahoma"/>
            <w:b/>
            <w:bCs/>
            <w:iCs/>
            <w:sz w:val="22"/>
            <w:szCs w:val="22"/>
          </w:rPr>
          <w:t>a</w:t>
        </w:r>
        <w:r w:rsidRPr="00F2426C">
          <w:rPr>
            <w:rStyle w:val="Hyperlink"/>
            <w:rFonts w:ascii="Tahoma" w:hAnsi="Tahoma" w:cs="Tahoma"/>
            <w:b/>
            <w:bCs/>
            <w:iCs/>
            <w:sz w:val="22"/>
            <w:szCs w:val="22"/>
          </w:rPr>
          <w:t>-science/natural-language-processing/implementation-of-bag-of-words-using-python</w:t>
        </w:r>
      </w:hyperlink>
      <w:r w:rsidRPr="00F2426C">
        <w:rPr>
          <w:rFonts w:ascii="Tahoma" w:hAnsi="Tahoma" w:cs="Tahoma"/>
          <w:b/>
          <w:bCs/>
          <w:iCs/>
          <w:sz w:val="22"/>
          <w:szCs w:val="22"/>
        </w:rPr>
        <w:t xml:space="preserve"> </w:t>
      </w:r>
    </w:p>
    <w:p w14:paraId="338E5A2D" w14:textId="458549B8" w:rsidR="003502DD" w:rsidRDefault="003502DD" w:rsidP="003502DD">
      <w:pPr>
        <w:pStyle w:val="NoSpacing"/>
        <w:rPr>
          <w:rFonts w:ascii="Tahoma" w:hAnsi="Tahoma" w:cs="Tahoma"/>
          <w:b/>
          <w:bCs/>
          <w:iCs/>
          <w:sz w:val="22"/>
          <w:szCs w:val="22"/>
        </w:rPr>
      </w:pPr>
    </w:p>
    <w:p w14:paraId="3E190CFA" w14:textId="4F4434CE" w:rsidR="003502DD" w:rsidRPr="00C454A0" w:rsidRDefault="003502DD" w:rsidP="003502DD">
      <w:pPr>
        <w:pStyle w:val="NoSpacing"/>
        <w:rPr>
          <w:rFonts w:ascii="Tahoma" w:hAnsi="Tahoma" w:cs="Tahoma"/>
          <w:b/>
          <w:bCs/>
          <w:iCs/>
          <w:sz w:val="22"/>
          <w:szCs w:val="22"/>
        </w:rPr>
      </w:pPr>
      <w:r>
        <w:rPr>
          <w:rFonts w:ascii="Tahoma" w:hAnsi="Tahoma" w:cs="Tahoma"/>
          <w:b/>
          <w:bCs/>
          <w:iCs/>
          <w:sz w:val="22"/>
          <w:szCs w:val="22"/>
        </w:rPr>
        <w:t xml:space="preserve">Constructing a “bag of words” wherein the number of words in a text are counted, and then constructing certain “vectors” wherein the words reside (e.g., positive vectors like “great”, “fun”, “cool” and negative vectors like “bad”, “terrible”, etc.) can be useful for businesses who, for example, want to scrape words from a large number of reviews and target certain reviews to respond to, contact reviewers for testimonials, be alerted to buzz about a topic on twitter, etc. This is a rudimentary form of “sentiment analysis”, a more advanced example of which would be a machine learning algorithm (e.g., Google Cloud’s natural language processing library). </w:t>
      </w:r>
    </w:p>
    <w:p w14:paraId="6213A8D6" w14:textId="77777777" w:rsidR="003502DD" w:rsidRPr="00CB3165" w:rsidRDefault="003502DD" w:rsidP="003502DD">
      <w:pPr>
        <w:pStyle w:val="NoSpacing"/>
        <w:rPr>
          <w:rFonts w:ascii="Tahoma" w:hAnsi="Tahoma" w:cs="Tahoma"/>
          <w:b/>
          <w:iCs/>
          <w:sz w:val="22"/>
          <w:szCs w:val="22"/>
        </w:rPr>
      </w:pPr>
    </w:p>
    <w:p w14:paraId="274107AA" w14:textId="2CED68B2" w:rsidR="003502DD" w:rsidRPr="00CB3165" w:rsidRDefault="003502DD" w:rsidP="003502DD">
      <w:pPr>
        <w:pStyle w:val="NoSpacing"/>
        <w:rPr>
          <w:rFonts w:ascii="Tahoma" w:hAnsi="Tahoma" w:cs="Tahoma"/>
          <w:iCs/>
          <w:sz w:val="22"/>
          <w:szCs w:val="22"/>
        </w:rPr>
      </w:pPr>
      <w:r w:rsidRPr="00CB3165">
        <w:rPr>
          <w:rFonts w:ascii="Tahoma" w:hAnsi="Tahoma" w:cs="Tahoma"/>
          <w:b/>
          <w:iCs/>
          <w:sz w:val="22"/>
          <w:szCs w:val="22"/>
        </w:rPr>
        <w:t>(2)</w:t>
      </w:r>
      <w:r w:rsidRPr="00CB3165">
        <w:rPr>
          <w:rFonts w:ascii="Tahoma" w:hAnsi="Tahoma" w:cs="Tahoma"/>
          <w:b/>
          <w:iCs/>
          <w:sz w:val="22"/>
          <w:szCs w:val="22"/>
        </w:rPr>
        <w:tab/>
      </w:r>
      <w:r>
        <w:rPr>
          <w:rFonts w:ascii="Tahoma" w:hAnsi="Tahoma" w:cs="Tahoma"/>
          <w:iCs/>
          <w:sz w:val="22"/>
          <w:szCs w:val="22"/>
        </w:rPr>
        <w:t xml:space="preserve">How is a bag similar to an electronic shopping cart that you use to </w:t>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t>order items from your favorite Books and Music store?</w:t>
      </w:r>
      <w:r w:rsidRPr="00CB3165">
        <w:rPr>
          <w:rFonts w:ascii="Tahoma" w:hAnsi="Tahoma" w:cs="Tahoma"/>
          <w:iCs/>
          <w:sz w:val="22"/>
          <w:szCs w:val="22"/>
        </w:rPr>
        <w:t xml:space="preserve">     </w:t>
      </w:r>
    </w:p>
    <w:p w14:paraId="04CFCA25" w14:textId="0C707840" w:rsidR="003502DD" w:rsidRDefault="003502DD" w:rsidP="003502DD">
      <w:pPr>
        <w:pStyle w:val="NoSpacing"/>
        <w:rPr>
          <w:rFonts w:ascii="Tahoma" w:hAnsi="Tahoma" w:cs="Tahoma"/>
          <w:iCs/>
          <w:sz w:val="22"/>
          <w:szCs w:val="22"/>
        </w:rPr>
      </w:pPr>
    </w:p>
    <w:p w14:paraId="51C1D90F" w14:textId="2954AA2F" w:rsidR="003502DD" w:rsidRPr="003502DD" w:rsidRDefault="003502DD" w:rsidP="003502DD">
      <w:pPr>
        <w:pStyle w:val="NoSpacing"/>
        <w:rPr>
          <w:rFonts w:ascii="Tahoma" w:hAnsi="Tahoma" w:cs="Tahoma"/>
          <w:b/>
          <w:bCs/>
          <w:iCs/>
          <w:sz w:val="22"/>
          <w:szCs w:val="22"/>
        </w:rPr>
      </w:pPr>
      <w:r>
        <w:rPr>
          <w:rFonts w:ascii="Tahoma" w:hAnsi="Tahoma" w:cs="Tahoma"/>
          <w:b/>
          <w:bCs/>
          <w:iCs/>
          <w:sz w:val="22"/>
          <w:szCs w:val="22"/>
        </w:rPr>
        <w:t xml:space="preserve">A bag ADT is similar to an electronic shopping cart in that they are both collections, allow you to view the items within, display the count of all items as well as individual items within, and </w:t>
      </w:r>
      <w:r w:rsidR="00C454A0">
        <w:rPr>
          <w:rFonts w:ascii="Tahoma" w:hAnsi="Tahoma" w:cs="Tahoma"/>
          <w:b/>
          <w:bCs/>
          <w:iCs/>
          <w:sz w:val="22"/>
          <w:szCs w:val="22"/>
        </w:rPr>
        <w:t xml:space="preserve">allow for adding and removing items. </w:t>
      </w:r>
      <w:r>
        <w:rPr>
          <w:rFonts w:ascii="Tahoma" w:hAnsi="Tahoma" w:cs="Tahoma"/>
          <w:b/>
          <w:bCs/>
          <w:iCs/>
          <w:sz w:val="22"/>
          <w:szCs w:val="22"/>
        </w:rPr>
        <w:t xml:space="preserve"> </w:t>
      </w:r>
    </w:p>
    <w:p w14:paraId="328AA890" w14:textId="77777777" w:rsidR="003502DD" w:rsidRPr="00CB3165" w:rsidRDefault="003502DD" w:rsidP="003502DD">
      <w:pPr>
        <w:pStyle w:val="NoSpacing"/>
        <w:rPr>
          <w:rFonts w:ascii="Tahoma" w:hAnsi="Tahoma" w:cs="Tahoma"/>
          <w:iCs/>
          <w:sz w:val="22"/>
          <w:szCs w:val="22"/>
        </w:rPr>
      </w:pPr>
    </w:p>
    <w:p w14:paraId="0C715BDB" w14:textId="77777777" w:rsidR="003502DD" w:rsidRPr="00CB3165" w:rsidRDefault="003502DD" w:rsidP="003502DD">
      <w:pPr>
        <w:pStyle w:val="NoSpacing"/>
        <w:rPr>
          <w:rFonts w:ascii="Tahoma" w:hAnsi="Tahoma" w:cs="Tahoma"/>
          <w:iCs/>
          <w:sz w:val="22"/>
          <w:szCs w:val="22"/>
        </w:rPr>
      </w:pPr>
    </w:p>
    <w:p w14:paraId="73DD953B" w14:textId="7932AC2E" w:rsidR="003502DD" w:rsidRPr="00CB3165" w:rsidRDefault="003502DD" w:rsidP="003502DD">
      <w:pPr>
        <w:pStyle w:val="NoSpacing"/>
        <w:rPr>
          <w:rFonts w:ascii="Tahoma" w:hAnsi="Tahoma" w:cs="Tahoma"/>
          <w:iCs/>
          <w:sz w:val="22"/>
          <w:szCs w:val="22"/>
        </w:rPr>
      </w:pPr>
      <w:r w:rsidRPr="00CB3165">
        <w:rPr>
          <w:rFonts w:ascii="Tahoma" w:hAnsi="Tahoma" w:cs="Tahoma"/>
          <w:b/>
          <w:iCs/>
          <w:sz w:val="22"/>
          <w:szCs w:val="22"/>
        </w:rPr>
        <w:t>(3)</w:t>
      </w:r>
      <w:r w:rsidRPr="00CB3165">
        <w:rPr>
          <w:rFonts w:ascii="Tahoma" w:hAnsi="Tahoma" w:cs="Tahoma"/>
          <w:b/>
          <w:iCs/>
          <w:sz w:val="22"/>
          <w:szCs w:val="22"/>
        </w:rPr>
        <w:tab/>
      </w:r>
      <w:r>
        <w:rPr>
          <w:rFonts w:ascii="Tahoma" w:hAnsi="Tahoma" w:cs="Tahoma"/>
          <w:iCs/>
          <w:sz w:val="22"/>
          <w:szCs w:val="22"/>
        </w:rPr>
        <w:t>How are bags similar to or different from bins?</w:t>
      </w:r>
    </w:p>
    <w:p w14:paraId="16B2ECE0" w14:textId="3011A497" w:rsidR="003502DD" w:rsidRDefault="003502DD" w:rsidP="003502DD">
      <w:pPr>
        <w:pStyle w:val="NoSpacing"/>
        <w:rPr>
          <w:rFonts w:ascii="Tahoma" w:hAnsi="Tahoma" w:cs="Tahoma"/>
          <w:iCs/>
          <w:sz w:val="22"/>
          <w:szCs w:val="22"/>
        </w:rPr>
      </w:pPr>
    </w:p>
    <w:p w14:paraId="2FE414B1" w14:textId="4CE9FE6B" w:rsidR="00C454A0" w:rsidRPr="00C454A0" w:rsidRDefault="00C454A0" w:rsidP="003502DD">
      <w:pPr>
        <w:pStyle w:val="NoSpacing"/>
        <w:rPr>
          <w:rFonts w:ascii="Tahoma" w:hAnsi="Tahoma" w:cs="Tahoma"/>
          <w:b/>
          <w:bCs/>
          <w:iCs/>
          <w:sz w:val="22"/>
          <w:szCs w:val="22"/>
        </w:rPr>
      </w:pPr>
      <w:r>
        <w:rPr>
          <w:rFonts w:ascii="Tahoma" w:hAnsi="Tahoma" w:cs="Tahoma"/>
          <w:b/>
          <w:bCs/>
          <w:iCs/>
          <w:sz w:val="22"/>
          <w:szCs w:val="22"/>
        </w:rPr>
        <w:t xml:space="preserve">I do not believe we’ve covered bins, nor have I read anything about bins in chapters 1-7 in Lambert. Googling “bin data structure” yields some entries on computational geometry… However, if the question is referring to “bins” in the “merge sort” algorithm from </w:t>
      </w:r>
      <w:proofErr w:type="spellStart"/>
      <w:r>
        <w:rPr>
          <w:rFonts w:ascii="Tahoma" w:hAnsi="Tahoma" w:cs="Tahoma"/>
          <w:b/>
          <w:bCs/>
          <w:iCs/>
          <w:sz w:val="22"/>
          <w:szCs w:val="22"/>
        </w:rPr>
        <w:t>Chatpter</w:t>
      </w:r>
      <w:proofErr w:type="spellEnd"/>
      <w:r>
        <w:rPr>
          <w:rFonts w:ascii="Tahoma" w:hAnsi="Tahoma" w:cs="Tahoma"/>
          <w:b/>
          <w:bCs/>
          <w:iCs/>
          <w:sz w:val="22"/>
          <w:szCs w:val="22"/>
        </w:rPr>
        <w:t xml:space="preserve"> 3, then one could say that the “bins” in merge sort (which are essentially partitioned collections of a larger collection) differ from “bags” in that bags are singular collections, while bins represent a part of a larger collection. </w:t>
      </w:r>
    </w:p>
    <w:p w14:paraId="642CCA75" w14:textId="77777777" w:rsidR="00C454A0" w:rsidRPr="00CB3165" w:rsidRDefault="00C454A0" w:rsidP="003502DD">
      <w:pPr>
        <w:pStyle w:val="NoSpacing"/>
        <w:rPr>
          <w:rFonts w:ascii="Tahoma" w:hAnsi="Tahoma" w:cs="Tahoma"/>
          <w:iCs/>
          <w:sz w:val="22"/>
          <w:szCs w:val="22"/>
        </w:rPr>
      </w:pPr>
    </w:p>
    <w:p w14:paraId="030412BC" w14:textId="6ED5B14A" w:rsidR="003502DD" w:rsidRDefault="003502DD" w:rsidP="003502DD">
      <w:pPr>
        <w:pStyle w:val="NoSpacing"/>
        <w:rPr>
          <w:rFonts w:ascii="Tahoma" w:hAnsi="Tahoma" w:cs="Tahoma"/>
          <w:bCs/>
          <w:iCs/>
          <w:sz w:val="22"/>
          <w:szCs w:val="22"/>
        </w:rPr>
      </w:pPr>
      <w:r w:rsidRPr="00CB3165">
        <w:rPr>
          <w:rFonts w:ascii="Tahoma" w:hAnsi="Tahoma" w:cs="Tahoma"/>
          <w:b/>
          <w:iCs/>
          <w:sz w:val="22"/>
          <w:szCs w:val="22"/>
        </w:rPr>
        <w:t>(4)</w:t>
      </w:r>
      <w:r w:rsidRPr="00CB3165">
        <w:rPr>
          <w:rFonts w:ascii="Tahoma" w:hAnsi="Tahoma" w:cs="Tahoma"/>
          <w:b/>
          <w:iCs/>
          <w:sz w:val="22"/>
          <w:szCs w:val="22"/>
        </w:rPr>
        <w:tab/>
      </w:r>
      <w:r w:rsidRPr="00004A45">
        <w:rPr>
          <w:rFonts w:ascii="Tahoma" w:hAnsi="Tahoma" w:cs="Tahoma"/>
          <w:bCs/>
          <w:iCs/>
          <w:sz w:val="22"/>
          <w:szCs w:val="22"/>
        </w:rPr>
        <w:t xml:space="preserve">For </w:t>
      </w:r>
      <w:r>
        <w:rPr>
          <w:rFonts w:ascii="Tahoma" w:hAnsi="Tahoma" w:cs="Tahoma"/>
          <w:bCs/>
          <w:iCs/>
          <w:sz w:val="22"/>
          <w:szCs w:val="22"/>
        </w:rPr>
        <w:t xml:space="preserve">the Bag ADT , which do you prefer and why? A hard - coded </w:t>
      </w:r>
    </w:p>
    <w:p w14:paraId="4E4F6C3F" w14:textId="255FD7D4" w:rsidR="003502DD" w:rsidRDefault="003502DD" w:rsidP="003502DD">
      <w:pPr>
        <w:pStyle w:val="NoSpacing"/>
        <w:rPr>
          <w:rFonts w:ascii="Tahoma" w:hAnsi="Tahoma" w:cs="Tahoma"/>
          <w:b/>
          <w:iCs/>
          <w:sz w:val="22"/>
          <w:szCs w:val="22"/>
        </w:rPr>
      </w:pPr>
      <w:r>
        <w:rPr>
          <w:rFonts w:ascii="Tahoma" w:hAnsi="Tahoma" w:cs="Tahoma"/>
          <w:bCs/>
          <w:iCs/>
          <w:sz w:val="22"/>
          <w:szCs w:val="22"/>
        </w:rPr>
        <w:tab/>
        <w:t xml:space="preserve">maximum bag size or a user - entered size.  </w:t>
      </w:r>
      <w:r w:rsidRPr="00CB3165">
        <w:rPr>
          <w:rFonts w:ascii="Tahoma" w:hAnsi="Tahoma" w:cs="Tahoma"/>
          <w:b/>
          <w:iCs/>
          <w:sz w:val="22"/>
          <w:szCs w:val="22"/>
        </w:rPr>
        <w:t xml:space="preserve"> </w:t>
      </w:r>
    </w:p>
    <w:p w14:paraId="68E79404" w14:textId="1726398B" w:rsidR="00C454A0" w:rsidRDefault="00C454A0" w:rsidP="003502DD">
      <w:pPr>
        <w:pStyle w:val="NoSpacing"/>
        <w:rPr>
          <w:rFonts w:ascii="Tahoma" w:hAnsi="Tahoma" w:cs="Tahoma"/>
          <w:b/>
          <w:iCs/>
          <w:sz w:val="22"/>
          <w:szCs w:val="22"/>
        </w:rPr>
      </w:pPr>
    </w:p>
    <w:p w14:paraId="1D5F3B7F" w14:textId="495D753F" w:rsidR="00C454A0" w:rsidRDefault="00C454A0">
      <w:pPr>
        <w:rPr>
          <w:rFonts w:ascii="Tahoma" w:hAnsi="Tahoma" w:cs="Tahoma"/>
          <w:b/>
          <w:iCs/>
          <w:sz w:val="22"/>
          <w:szCs w:val="22"/>
        </w:rPr>
      </w:pPr>
      <w:r>
        <w:rPr>
          <w:rFonts w:ascii="Tahoma" w:hAnsi="Tahoma" w:cs="Tahoma"/>
          <w:b/>
          <w:iCs/>
          <w:sz w:val="22"/>
          <w:szCs w:val="22"/>
        </w:rPr>
        <w:t xml:space="preserve">In the case of an array-based implementation of a bag, I would prefer a hard-coded default size with a </w:t>
      </w:r>
      <w:r>
        <w:rPr>
          <w:rFonts w:ascii="Tahoma" w:hAnsi="Tahoma" w:cs="Tahoma"/>
          <w:b/>
          <w:i/>
          <w:sz w:val="22"/>
          <w:szCs w:val="22"/>
        </w:rPr>
        <w:t>dynamic</w:t>
      </w:r>
      <w:r>
        <w:rPr>
          <w:rFonts w:ascii="Tahoma" w:hAnsi="Tahoma" w:cs="Tahoma"/>
          <w:b/>
          <w:iCs/>
          <w:sz w:val="22"/>
          <w:szCs w:val="22"/>
        </w:rPr>
        <w:t xml:space="preserve"> limit that expands or contracts the bag based on load factor (some set of rules that establish a threshold for expanding or contracting the size of the bag based on the difference between the logical size and the physical size of the array bag). </w:t>
      </w:r>
      <w:r w:rsidR="00432240">
        <w:rPr>
          <w:rFonts w:ascii="Tahoma" w:hAnsi="Tahoma" w:cs="Tahoma"/>
          <w:b/>
          <w:iCs/>
          <w:sz w:val="22"/>
          <w:szCs w:val="22"/>
        </w:rPr>
        <w:t xml:space="preserve">The only limit in this situation would be the amount of RAM available to the program. </w:t>
      </w:r>
    </w:p>
    <w:p w14:paraId="0FBBAF75" w14:textId="77777777" w:rsidR="00C454A0" w:rsidRDefault="00C454A0">
      <w:pPr>
        <w:rPr>
          <w:rFonts w:ascii="Tahoma" w:hAnsi="Tahoma" w:cs="Tahoma"/>
          <w:b/>
          <w:iCs/>
          <w:sz w:val="22"/>
          <w:szCs w:val="22"/>
        </w:rPr>
      </w:pPr>
    </w:p>
    <w:p w14:paraId="57F87E56" w14:textId="140EEC4B" w:rsidR="00C454A0" w:rsidRDefault="00C454A0">
      <w:pPr>
        <w:rPr>
          <w:rFonts w:ascii="Tahoma" w:hAnsi="Tahoma" w:cs="Tahoma"/>
          <w:b/>
          <w:iCs/>
          <w:sz w:val="22"/>
          <w:szCs w:val="22"/>
        </w:rPr>
      </w:pPr>
      <w:r>
        <w:rPr>
          <w:rFonts w:ascii="Tahoma" w:hAnsi="Tahoma" w:cs="Tahoma"/>
          <w:b/>
          <w:iCs/>
          <w:sz w:val="22"/>
          <w:szCs w:val="22"/>
        </w:rPr>
        <w:lastRenderedPageBreak/>
        <w:t>For a linked list implementation of a bag,</w:t>
      </w:r>
      <w:r w:rsidR="00432240">
        <w:rPr>
          <w:rFonts w:ascii="Tahoma" w:hAnsi="Tahoma" w:cs="Tahoma"/>
          <w:b/>
          <w:iCs/>
          <w:sz w:val="22"/>
          <w:szCs w:val="22"/>
        </w:rPr>
        <w:t xml:space="preserve"> there would be no need to hardcode or ask for a default size, since new items in a linked list are nodes which contain data and a pointer to the next node in the list, and do not need a contiguous physical array of memory. The only limit to a linked list bag would be the space available in the object heap.</w:t>
      </w:r>
    </w:p>
    <w:p w14:paraId="1F758D25" w14:textId="7BB48BC5" w:rsidR="00432240" w:rsidRDefault="00432240">
      <w:pPr>
        <w:rPr>
          <w:rFonts w:ascii="Tahoma" w:hAnsi="Tahoma" w:cs="Tahoma"/>
          <w:b/>
          <w:iCs/>
          <w:sz w:val="22"/>
          <w:szCs w:val="22"/>
        </w:rPr>
      </w:pPr>
    </w:p>
    <w:p w14:paraId="586301C5" w14:textId="348A0DC5" w:rsidR="00432240" w:rsidRDefault="00432240">
      <w:pPr>
        <w:rPr>
          <w:rFonts w:ascii="Tahoma" w:hAnsi="Tahoma" w:cs="Tahoma"/>
          <w:b/>
          <w:iCs/>
          <w:sz w:val="22"/>
          <w:szCs w:val="22"/>
        </w:rPr>
      </w:pPr>
      <w:r>
        <w:rPr>
          <w:rFonts w:ascii="Tahoma" w:hAnsi="Tahoma" w:cs="Tahoma"/>
          <w:b/>
          <w:iCs/>
          <w:sz w:val="22"/>
          <w:szCs w:val="22"/>
        </w:rPr>
        <w:t xml:space="preserve">From a UX (user-experience) perspective, as well as a DX (developer-experience) perspective, it would detract from the usefulness of the implementation if the user, who only wants to think as little as possible, is asked to think about how big their bag would be and to supply a given size or length. </w:t>
      </w:r>
    </w:p>
    <w:p w14:paraId="2F3EFD35" w14:textId="1E84AE67" w:rsidR="00432240" w:rsidRDefault="00432240">
      <w:pPr>
        <w:rPr>
          <w:rFonts w:ascii="Tahoma" w:hAnsi="Tahoma" w:cs="Tahoma"/>
          <w:b/>
          <w:iCs/>
          <w:sz w:val="22"/>
          <w:szCs w:val="22"/>
        </w:rPr>
      </w:pPr>
    </w:p>
    <w:p w14:paraId="5625090F" w14:textId="77777777" w:rsidR="00992E14" w:rsidRDefault="00432240" w:rsidP="00432240">
      <w:pPr>
        <w:rPr>
          <w:rFonts w:ascii="Tahoma" w:hAnsi="Tahoma" w:cs="Tahoma"/>
          <w:b/>
          <w:iCs/>
          <w:sz w:val="22"/>
          <w:szCs w:val="22"/>
        </w:rPr>
      </w:pPr>
      <w:r>
        <w:rPr>
          <w:rFonts w:ascii="Tahoma" w:hAnsi="Tahoma" w:cs="Tahoma"/>
          <w:b/>
          <w:iCs/>
          <w:sz w:val="22"/>
          <w:szCs w:val="22"/>
        </w:rPr>
        <w:t xml:space="preserve">However, there ought to be </w:t>
      </w:r>
      <w:r>
        <w:rPr>
          <w:rFonts w:ascii="Tahoma" w:hAnsi="Tahoma" w:cs="Tahoma"/>
          <w:b/>
          <w:i/>
          <w:sz w:val="22"/>
          <w:szCs w:val="22"/>
        </w:rPr>
        <w:t>some</w:t>
      </w:r>
      <w:r>
        <w:rPr>
          <w:rFonts w:ascii="Tahoma" w:hAnsi="Tahoma" w:cs="Tahoma"/>
          <w:b/>
          <w:iCs/>
          <w:sz w:val="22"/>
          <w:szCs w:val="22"/>
        </w:rPr>
        <w:t xml:space="preserve"> limit to the number of items in a bag to avoid an “out-of-memory” error, and to to keep RAM available for other programs. This would be hard-coded in any circumstance.</w:t>
      </w:r>
    </w:p>
    <w:p w14:paraId="6BE22AC7" w14:textId="77777777" w:rsidR="00992E14" w:rsidRDefault="00992E14" w:rsidP="00432240">
      <w:pPr>
        <w:rPr>
          <w:rFonts w:ascii="Tahoma" w:hAnsi="Tahoma" w:cs="Tahoma"/>
          <w:b/>
          <w:iCs/>
          <w:sz w:val="22"/>
          <w:szCs w:val="22"/>
        </w:rPr>
      </w:pPr>
    </w:p>
    <w:p w14:paraId="6498DDFA" w14:textId="5674C467" w:rsidR="003502DD" w:rsidRDefault="00432240" w:rsidP="00432240">
      <w:pPr>
        <w:rPr>
          <w:rFonts w:ascii="Tahoma" w:hAnsi="Tahoma" w:cs="Tahoma"/>
          <w:b/>
          <w:iCs/>
          <w:sz w:val="22"/>
          <w:szCs w:val="22"/>
        </w:rPr>
      </w:pPr>
      <w:r>
        <w:rPr>
          <w:rFonts w:ascii="Tahoma" w:hAnsi="Tahoma" w:cs="Tahoma"/>
          <w:b/>
          <w:iCs/>
          <w:sz w:val="22"/>
          <w:szCs w:val="22"/>
        </w:rPr>
        <w:t xml:space="preserve">A quick google tells me that Python has no built-in upper memory limit, and </w:t>
      </w:r>
      <w:r w:rsidR="00992E14">
        <w:rPr>
          <w:rFonts w:ascii="Tahoma" w:hAnsi="Tahoma" w:cs="Tahoma"/>
          <w:b/>
          <w:iCs/>
          <w:sz w:val="22"/>
          <w:szCs w:val="22"/>
        </w:rPr>
        <w:t>makes all memory in a computer available to your programs, unlike Node.js (a popular library and runtime environment for running JavaScript outside the browser, and which has an explicit upper memory limit that it allocates and which sometimes must be tweaked in order to get expensive programs to run).</w:t>
      </w:r>
    </w:p>
    <w:p w14:paraId="731384BA" w14:textId="054CA7A7" w:rsidR="003502DD" w:rsidRPr="00432240" w:rsidRDefault="003502DD" w:rsidP="003502DD">
      <w:pPr>
        <w:autoSpaceDE w:val="0"/>
        <w:autoSpaceDN w:val="0"/>
        <w:adjustRightInd w:val="0"/>
        <w:rPr>
          <w:rFonts w:ascii="Tahoma" w:hAnsi="Tahoma" w:cs="Tahoma"/>
          <w:b/>
          <w:bCs/>
          <w:iCs/>
          <w:sz w:val="22"/>
          <w:szCs w:val="22"/>
        </w:rPr>
      </w:pPr>
    </w:p>
    <w:p w14:paraId="4ED7CB74" w14:textId="77777777" w:rsidR="003502DD" w:rsidRPr="00CB3165" w:rsidRDefault="003502DD" w:rsidP="003502DD">
      <w:pPr>
        <w:pStyle w:val="NoSpacing"/>
        <w:rPr>
          <w:rFonts w:ascii="Tahoma" w:hAnsi="Tahoma" w:cs="Tahoma"/>
          <w:iCs/>
          <w:sz w:val="22"/>
          <w:szCs w:val="22"/>
        </w:rPr>
      </w:pPr>
    </w:p>
    <w:p w14:paraId="47A512F5" w14:textId="27669EBF" w:rsidR="003502DD" w:rsidRDefault="003502DD" w:rsidP="003502DD">
      <w:pPr>
        <w:pStyle w:val="NoSpacing"/>
        <w:rPr>
          <w:rFonts w:ascii="Tahoma" w:hAnsi="Tahoma" w:cs="Tahoma"/>
          <w:iCs/>
          <w:sz w:val="22"/>
          <w:szCs w:val="22"/>
        </w:rPr>
      </w:pPr>
      <w:r w:rsidRPr="00CB3165">
        <w:rPr>
          <w:rFonts w:ascii="Tahoma" w:hAnsi="Tahoma" w:cs="Tahoma"/>
          <w:b/>
          <w:iCs/>
          <w:sz w:val="22"/>
          <w:szCs w:val="22"/>
        </w:rPr>
        <w:t>(5)</w:t>
      </w:r>
      <w:r w:rsidRPr="00CB3165">
        <w:rPr>
          <w:rFonts w:ascii="Tahoma" w:hAnsi="Tahoma" w:cs="Tahoma"/>
          <w:b/>
          <w:iCs/>
          <w:sz w:val="22"/>
          <w:szCs w:val="22"/>
        </w:rPr>
        <w:tab/>
      </w:r>
      <w:r>
        <w:rPr>
          <w:rFonts w:ascii="Tahoma" w:hAnsi="Tahoma" w:cs="Tahoma"/>
          <w:iCs/>
          <w:sz w:val="22"/>
          <w:szCs w:val="22"/>
        </w:rPr>
        <w:t>It is time for a Grab Bag party.</w:t>
      </w:r>
      <w:r>
        <w:rPr>
          <w:rFonts w:ascii="Tahoma" w:hAnsi="Tahoma" w:cs="Tahoma"/>
          <w:iCs/>
          <w:sz w:val="22"/>
          <w:szCs w:val="22"/>
        </w:rPr>
        <w:t xml:space="preserve"> </w:t>
      </w:r>
      <w:r>
        <w:rPr>
          <w:rFonts w:ascii="Tahoma" w:hAnsi="Tahoma" w:cs="Tahoma"/>
          <w:iCs/>
          <w:sz w:val="22"/>
          <w:szCs w:val="22"/>
        </w:rPr>
        <w:t xml:space="preserve">How is a Grab Bag similar or </w:t>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t xml:space="preserve">different to a Counting Bag? </w:t>
      </w:r>
    </w:p>
    <w:p w14:paraId="23416D7E" w14:textId="589F7CCE" w:rsidR="00430E18" w:rsidRDefault="00D00980" w:rsidP="003502DD">
      <w:pPr>
        <w:widowControl w:val="0"/>
        <w:autoSpaceDE w:val="0"/>
        <w:autoSpaceDN w:val="0"/>
        <w:adjustRightInd w:val="0"/>
        <w:rPr>
          <w:iCs/>
        </w:rPr>
      </w:pPr>
      <w:r>
        <w:rPr>
          <w:iCs/>
        </w:rPr>
        <w:t xml:space="preserve"> </w:t>
      </w:r>
    </w:p>
    <w:p w14:paraId="2450DF4F" w14:textId="57B7823F" w:rsidR="00992E14" w:rsidRPr="00992E14" w:rsidRDefault="00992E14" w:rsidP="00992E14">
      <w:pPr>
        <w:widowControl w:val="0"/>
        <w:autoSpaceDE w:val="0"/>
        <w:autoSpaceDN w:val="0"/>
        <w:adjustRightInd w:val="0"/>
        <w:rPr>
          <w:b/>
          <w:bCs/>
          <w:iCs/>
        </w:rPr>
      </w:pPr>
      <w:r>
        <w:rPr>
          <w:b/>
          <w:bCs/>
          <w:iCs/>
        </w:rPr>
        <w:t xml:space="preserve">A “grab bag” according to Google / Oxford languages, is </w:t>
      </w:r>
      <w:r w:rsidRPr="00992E14">
        <w:rPr>
          <w:b/>
          <w:bCs/>
          <w:iCs/>
        </w:rPr>
        <w:t xml:space="preserve">a </w:t>
      </w:r>
      <w:r>
        <w:rPr>
          <w:b/>
          <w:bCs/>
          <w:iCs/>
        </w:rPr>
        <w:t>”</w:t>
      </w:r>
      <w:r w:rsidRPr="00992E14">
        <w:rPr>
          <w:b/>
          <w:bCs/>
          <w:iCs/>
        </w:rPr>
        <w:t>container from which a person chooses a wrapped item at random, without knowing the contents</w:t>
      </w:r>
      <w:r>
        <w:rPr>
          <w:b/>
          <w:bCs/>
          <w:iCs/>
        </w:rPr>
        <w:t xml:space="preserve">,” (Web Search). A “counting bag”, as far as I know, is a bag wherein the contents are known, and furthermore, has “count” accessors that enable users of the counting bag to know how many items of each type are inside. </w:t>
      </w:r>
    </w:p>
    <w:p w14:paraId="7983DF6C" w14:textId="4D938F7F" w:rsidR="00992E14" w:rsidRPr="00992E14" w:rsidRDefault="00992E14" w:rsidP="003502DD">
      <w:pPr>
        <w:widowControl w:val="0"/>
        <w:autoSpaceDE w:val="0"/>
        <w:autoSpaceDN w:val="0"/>
        <w:adjustRightInd w:val="0"/>
        <w:rPr>
          <w:b/>
          <w:bCs/>
          <w:iCs/>
        </w:rPr>
      </w:pPr>
    </w:p>
    <w:sectPr w:rsidR="00992E14" w:rsidRPr="00992E1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6038C2"/>
    <w:multiLevelType w:val="hybridMultilevel"/>
    <w:tmpl w:val="5F8C0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42F17"/>
    <w:multiLevelType w:val="hybridMultilevel"/>
    <w:tmpl w:val="14E4D918"/>
    <w:lvl w:ilvl="0" w:tplc="C5922552">
      <w:start w:val="1"/>
      <w:numFmt w:val="decimal"/>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89"/>
    <w:rsid w:val="00233D66"/>
    <w:rsid w:val="003457AB"/>
    <w:rsid w:val="003502DD"/>
    <w:rsid w:val="0037360A"/>
    <w:rsid w:val="00430E18"/>
    <w:rsid w:val="00432240"/>
    <w:rsid w:val="004D6089"/>
    <w:rsid w:val="00687F53"/>
    <w:rsid w:val="00992E14"/>
    <w:rsid w:val="00C454A0"/>
    <w:rsid w:val="00D00980"/>
    <w:rsid w:val="00DB57F0"/>
    <w:rsid w:val="00ED7F3D"/>
    <w:rsid w:val="00F36796"/>
    <w:rsid w:val="00F52A2D"/>
    <w:rsid w:val="00FF3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A88EB2E"/>
  <w14:defaultImageDpi w14:val="0"/>
  <w15:docId w15:val="{1959314E-D642-E04E-B9B9-811A8158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02DD"/>
    <w:pPr>
      <w:widowControl w:val="0"/>
    </w:pPr>
    <w:rPr>
      <w:rFonts w:ascii="Times New Roman" w:eastAsia="Times New Roman" w:hAnsi="Times New Roman"/>
      <w:snapToGrid w:val="0"/>
      <w:sz w:val="20"/>
      <w:szCs w:val="20"/>
    </w:rPr>
  </w:style>
  <w:style w:type="character" w:styleId="Hyperlink">
    <w:name w:val="Hyperlink"/>
    <w:basedOn w:val="DefaultParagraphFont"/>
    <w:unhideWhenUsed/>
    <w:rsid w:val="003502DD"/>
    <w:rPr>
      <w:color w:val="0563C1" w:themeColor="hyperlink"/>
      <w:u w:val="single"/>
    </w:rPr>
  </w:style>
  <w:style w:type="character" w:styleId="FollowedHyperlink">
    <w:name w:val="FollowedHyperlink"/>
    <w:basedOn w:val="DefaultParagraphFont"/>
    <w:uiPriority w:val="99"/>
    <w:semiHidden/>
    <w:unhideWhenUsed/>
    <w:rsid w:val="003502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124062">
      <w:bodyDiv w:val="1"/>
      <w:marLeft w:val="0"/>
      <w:marRight w:val="0"/>
      <w:marTop w:val="0"/>
      <w:marBottom w:val="0"/>
      <w:divBdr>
        <w:top w:val="none" w:sz="0" w:space="0" w:color="auto"/>
        <w:left w:val="none" w:sz="0" w:space="0" w:color="auto"/>
        <w:bottom w:val="none" w:sz="0" w:space="0" w:color="auto"/>
        <w:right w:val="none" w:sz="0" w:space="0" w:color="auto"/>
      </w:divBdr>
    </w:div>
    <w:div w:id="728458304">
      <w:bodyDiv w:val="1"/>
      <w:marLeft w:val="0"/>
      <w:marRight w:val="0"/>
      <w:marTop w:val="0"/>
      <w:marBottom w:val="0"/>
      <w:divBdr>
        <w:top w:val="none" w:sz="0" w:space="0" w:color="auto"/>
        <w:left w:val="none" w:sz="0" w:space="0" w:color="auto"/>
        <w:bottom w:val="none" w:sz="0" w:space="0" w:color="auto"/>
        <w:right w:val="none" w:sz="0" w:space="0" w:color="auto"/>
      </w:divBdr>
      <w:divsChild>
        <w:div w:id="1378316704">
          <w:marLeft w:val="0"/>
          <w:marRight w:val="0"/>
          <w:marTop w:val="0"/>
          <w:marBottom w:val="0"/>
          <w:divBdr>
            <w:top w:val="none" w:sz="0" w:space="0" w:color="auto"/>
            <w:left w:val="none" w:sz="0" w:space="0" w:color="auto"/>
            <w:bottom w:val="none" w:sz="0" w:space="0" w:color="auto"/>
            <w:right w:val="none" w:sz="0" w:space="0" w:color="auto"/>
          </w:divBdr>
          <w:divsChild>
            <w:div w:id="1448164275">
              <w:marLeft w:val="0"/>
              <w:marRight w:val="0"/>
              <w:marTop w:val="0"/>
              <w:marBottom w:val="0"/>
              <w:divBdr>
                <w:top w:val="none" w:sz="0" w:space="0" w:color="auto"/>
                <w:left w:val="none" w:sz="0" w:space="0" w:color="auto"/>
                <w:bottom w:val="none" w:sz="0" w:space="0" w:color="auto"/>
                <w:right w:val="none" w:sz="0" w:space="0" w:color="auto"/>
              </w:divBdr>
            </w:div>
            <w:div w:id="1782652715">
              <w:marLeft w:val="0"/>
              <w:marRight w:val="0"/>
              <w:marTop w:val="0"/>
              <w:marBottom w:val="0"/>
              <w:divBdr>
                <w:top w:val="none" w:sz="0" w:space="0" w:color="auto"/>
                <w:left w:val="none" w:sz="0" w:space="0" w:color="auto"/>
                <w:bottom w:val="none" w:sz="0" w:space="0" w:color="auto"/>
                <w:right w:val="none" w:sz="0" w:space="0" w:color="auto"/>
              </w:divBdr>
            </w:div>
            <w:div w:id="933587318">
              <w:marLeft w:val="0"/>
              <w:marRight w:val="0"/>
              <w:marTop w:val="0"/>
              <w:marBottom w:val="0"/>
              <w:divBdr>
                <w:top w:val="none" w:sz="0" w:space="0" w:color="auto"/>
                <w:left w:val="none" w:sz="0" w:space="0" w:color="auto"/>
                <w:bottom w:val="none" w:sz="0" w:space="0" w:color="auto"/>
                <w:right w:val="none" w:sz="0" w:space="0" w:color="auto"/>
              </w:divBdr>
            </w:div>
            <w:div w:id="2143426584">
              <w:marLeft w:val="0"/>
              <w:marRight w:val="0"/>
              <w:marTop w:val="0"/>
              <w:marBottom w:val="0"/>
              <w:divBdr>
                <w:top w:val="none" w:sz="0" w:space="0" w:color="auto"/>
                <w:left w:val="none" w:sz="0" w:space="0" w:color="auto"/>
                <w:bottom w:val="none" w:sz="0" w:space="0" w:color="auto"/>
                <w:right w:val="none" w:sz="0" w:space="0" w:color="auto"/>
              </w:divBdr>
            </w:div>
            <w:div w:id="1648587375">
              <w:marLeft w:val="0"/>
              <w:marRight w:val="0"/>
              <w:marTop w:val="0"/>
              <w:marBottom w:val="0"/>
              <w:divBdr>
                <w:top w:val="none" w:sz="0" w:space="0" w:color="auto"/>
                <w:left w:val="none" w:sz="0" w:space="0" w:color="auto"/>
                <w:bottom w:val="none" w:sz="0" w:space="0" w:color="auto"/>
                <w:right w:val="none" w:sz="0" w:space="0" w:color="auto"/>
              </w:divBdr>
            </w:div>
            <w:div w:id="750009656">
              <w:marLeft w:val="0"/>
              <w:marRight w:val="0"/>
              <w:marTop w:val="0"/>
              <w:marBottom w:val="0"/>
              <w:divBdr>
                <w:top w:val="none" w:sz="0" w:space="0" w:color="auto"/>
                <w:left w:val="none" w:sz="0" w:space="0" w:color="auto"/>
                <w:bottom w:val="none" w:sz="0" w:space="0" w:color="auto"/>
                <w:right w:val="none" w:sz="0" w:space="0" w:color="auto"/>
              </w:divBdr>
            </w:div>
            <w:div w:id="575361306">
              <w:marLeft w:val="0"/>
              <w:marRight w:val="0"/>
              <w:marTop w:val="0"/>
              <w:marBottom w:val="0"/>
              <w:divBdr>
                <w:top w:val="none" w:sz="0" w:space="0" w:color="auto"/>
                <w:left w:val="none" w:sz="0" w:space="0" w:color="auto"/>
                <w:bottom w:val="none" w:sz="0" w:space="0" w:color="auto"/>
                <w:right w:val="none" w:sz="0" w:space="0" w:color="auto"/>
              </w:divBdr>
            </w:div>
            <w:div w:id="1744718966">
              <w:marLeft w:val="0"/>
              <w:marRight w:val="0"/>
              <w:marTop w:val="0"/>
              <w:marBottom w:val="0"/>
              <w:divBdr>
                <w:top w:val="none" w:sz="0" w:space="0" w:color="auto"/>
                <w:left w:val="none" w:sz="0" w:space="0" w:color="auto"/>
                <w:bottom w:val="none" w:sz="0" w:space="0" w:color="auto"/>
                <w:right w:val="none" w:sz="0" w:space="0" w:color="auto"/>
              </w:divBdr>
            </w:div>
            <w:div w:id="2018462614">
              <w:marLeft w:val="0"/>
              <w:marRight w:val="0"/>
              <w:marTop w:val="0"/>
              <w:marBottom w:val="0"/>
              <w:divBdr>
                <w:top w:val="none" w:sz="0" w:space="0" w:color="auto"/>
                <w:left w:val="none" w:sz="0" w:space="0" w:color="auto"/>
                <w:bottom w:val="none" w:sz="0" w:space="0" w:color="auto"/>
                <w:right w:val="none" w:sz="0" w:space="0" w:color="auto"/>
              </w:divBdr>
            </w:div>
            <w:div w:id="1283151777">
              <w:marLeft w:val="0"/>
              <w:marRight w:val="0"/>
              <w:marTop w:val="0"/>
              <w:marBottom w:val="0"/>
              <w:divBdr>
                <w:top w:val="none" w:sz="0" w:space="0" w:color="auto"/>
                <w:left w:val="none" w:sz="0" w:space="0" w:color="auto"/>
                <w:bottom w:val="none" w:sz="0" w:space="0" w:color="auto"/>
                <w:right w:val="none" w:sz="0" w:space="0" w:color="auto"/>
              </w:divBdr>
            </w:div>
            <w:div w:id="1820219875">
              <w:marLeft w:val="0"/>
              <w:marRight w:val="0"/>
              <w:marTop w:val="0"/>
              <w:marBottom w:val="0"/>
              <w:divBdr>
                <w:top w:val="none" w:sz="0" w:space="0" w:color="auto"/>
                <w:left w:val="none" w:sz="0" w:space="0" w:color="auto"/>
                <w:bottom w:val="none" w:sz="0" w:space="0" w:color="auto"/>
                <w:right w:val="none" w:sz="0" w:space="0" w:color="auto"/>
              </w:divBdr>
            </w:div>
            <w:div w:id="149450128">
              <w:marLeft w:val="0"/>
              <w:marRight w:val="0"/>
              <w:marTop w:val="0"/>
              <w:marBottom w:val="0"/>
              <w:divBdr>
                <w:top w:val="none" w:sz="0" w:space="0" w:color="auto"/>
                <w:left w:val="none" w:sz="0" w:space="0" w:color="auto"/>
                <w:bottom w:val="none" w:sz="0" w:space="0" w:color="auto"/>
                <w:right w:val="none" w:sz="0" w:space="0" w:color="auto"/>
              </w:divBdr>
            </w:div>
            <w:div w:id="1340935887">
              <w:marLeft w:val="0"/>
              <w:marRight w:val="0"/>
              <w:marTop w:val="0"/>
              <w:marBottom w:val="0"/>
              <w:divBdr>
                <w:top w:val="none" w:sz="0" w:space="0" w:color="auto"/>
                <w:left w:val="none" w:sz="0" w:space="0" w:color="auto"/>
                <w:bottom w:val="none" w:sz="0" w:space="0" w:color="auto"/>
                <w:right w:val="none" w:sz="0" w:space="0" w:color="auto"/>
              </w:divBdr>
            </w:div>
            <w:div w:id="979069655">
              <w:marLeft w:val="0"/>
              <w:marRight w:val="0"/>
              <w:marTop w:val="0"/>
              <w:marBottom w:val="0"/>
              <w:divBdr>
                <w:top w:val="none" w:sz="0" w:space="0" w:color="auto"/>
                <w:left w:val="none" w:sz="0" w:space="0" w:color="auto"/>
                <w:bottom w:val="none" w:sz="0" w:space="0" w:color="auto"/>
                <w:right w:val="none" w:sz="0" w:space="0" w:color="auto"/>
              </w:divBdr>
            </w:div>
            <w:div w:id="1598634879">
              <w:marLeft w:val="0"/>
              <w:marRight w:val="0"/>
              <w:marTop w:val="0"/>
              <w:marBottom w:val="0"/>
              <w:divBdr>
                <w:top w:val="none" w:sz="0" w:space="0" w:color="auto"/>
                <w:left w:val="none" w:sz="0" w:space="0" w:color="auto"/>
                <w:bottom w:val="none" w:sz="0" w:space="0" w:color="auto"/>
                <w:right w:val="none" w:sz="0" w:space="0" w:color="auto"/>
              </w:divBdr>
            </w:div>
            <w:div w:id="119349915">
              <w:marLeft w:val="0"/>
              <w:marRight w:val="0"/>
              <w:marTop w:val="0"/>
              <w:marBottom w:val="0"/>
              <w:divBdr>
                <w:top w:val="none" w:sz="0" w:space="0" w:color="auto"/>
                <w:left w:val="none" w:sz="0" w:space="0" w:color="auto"/>
                <w:bottom w:val="none" w:sz="0" w:space="0" w:color="auto"/>
                <w:right w:val="none" w:sz="0" w:space="0" w:color="auto"/>
              </w:divBdr>
            </w:div>
            <w:div w:id="353116444">
              <w:marLeft w:val="0"/>
              <w:marRight w:val="0"/>
              <w:marTop w:val="0"/>
              <w:marBottom w:val="0"/>
              <w:divBdr>
                <w:top w:val="none" w:sz="0" w:space="0" w:color="auto"/>
                <w:left w:val="none" w:sz="0" w:space="0" w:color="auto"/>
                <w:bottom w:val="none" w:sz="0" w:space="0" w:color="auto"/>
                <w:right w:val="none" w:sz="0" w:space="0" w:color="auto"/>
              </w:divBdr>
            </w:div>
            <w:div w:id="1040009374">
              <w:marLeft w:val="0"/>
              <w:marRight w:val="0"/>
              <w:marTop w:val="0"/>
              <w:marBottom w:val="0"/>
              <w:divBdr>
                <w:top w:val="none" w:sz="0" w:space="0" w:color="auto"/>
                <w:left w:val="none" w:sz="0" w:space="0" w:color="auto"/>
                <w:bottom w:val="none" w:sz="0" w:space="0" w:color="auto"/>
                <w:right w:val="none" w:sz="0" w:space="0" w:color="auto"/>
              </w:divBdr>
            </w:div>
            <w:div w:id="1793788641">
              <w:marLeft w:val="0"/>
              <w:marRight w:val="0"/>
              <w:marTop w:val="0"/>
              <w:marBottom w:val="0"/>
              <w:divBdr>
                <w:top w:val="none" w:sz="0" w:space="0" w:color="auto"/>
                <w:left w:val="none" w:sz="0" w:space="0" w:color="auto"/>
                <w:bottom w:val="none" w:sz="0" w:space="0" w:color="auto"/>
                <w:right w:val="none" w:sz="0" w:space="0" w:color="auto"/>
              </w:divBdr>
            </w:div>
            <w:div w:id="1667971425">
              <w:marLeft w:val="0"/>
              <w:marRight w:val="0"/>
              <w:marTop w:val="0"/>
              <w:marBottom w:val="0"/>
              <w:divBdr>
                <w:top w:val="none" w:sz="0" w:space="0" w:color="auto"/>
                <w:left w:val="none" w:sz="0" w:space="0" w:color="auto"/>
                <w:bottom w:val="none" w:sz="0" w:space="0" w:color="auto"/>
                <w:right w:val="none" w:sz="0" w:space="0" w:color="auto"/>
              </w:divBdr>
            </w:div>
            <w:div w:id="1333067916">
              <w:marLeft w:val="0"/>
              <w:marRight w:val="0"/>
              <w:marTop w:val="0"/>
              <w:marBottom w:val="0"/>
              <w:divBdr>
                <w:top w:val="none" w:sz="0" w:space="0" w:color="auto"/>
                <w:left w:val="none" w:sz="0" w:space="0" w:color="auto"/>
                <w:bottom w:val="none" w:sz="0" w:space="0" w:color="auto"/>
                <w:right w:val="none" w:sz="0" w:space="0" w:color="auto"/>
              </w:divBdr>
            </w:div>
            <w:div w:id="241304138">
              <w:marLeft w:val="0"/>
              <w:marRight w:val="0"/>
              <w:marTop w:val="0"/>
              <w:marBottom w:val="0"/>
              <w:divBdr>
                <w:top w:val="none" w:sz="0" w:space="0" w:color="auto"/>
                <w:left w:val="none" w:sz="0" w:space="0" w:color="auto"/>
                <w:bottom w:val="none" w:sz="0" w:space="0" w:color="auto"/>
                <w:right w:val="none" w:sz="0" w:space="0" w:color="auto"/>
              </w:divBdr>
            </w:div>
            <w:div w:id="1548563737">
              <w:marLeft w:val="0"/>
              <w:marRight w:val="0"/>
              <w:marTop w:val="0"/>
              <w:marBottom w:val="0"/>
              <w:divBdr>
                <w:top w:val="none" w:sz="0" w:space="0" w:color="auto"/>
                <w:left w:val="none" w:sz="0" w:space="0" w:color="auto"/>
                <w:bottom w:val="none" w:sz="0" w:space="0" w:color="auto"/>
                <w:right w:val="none" w:sz="0" w:space="0" w:color="auto"/>
              </w:divBdr>
            </w:div>
            <w:div w:id="445932786">
              <w:marLeft w:val="0"/>
              <w:marRight w:val="0"/>
              <w:marTop w:val="0"/>
              <w:marBottom w:val="0"/>
              <w:divBdr>
                <w:top w:val="none" w:sz="0" w:space="0" w:color="auto"/>
                <w:left w:val="none" w:sz="0" w:space="0" w:color="auto"/>
                <w:bottom w:val="none" w:sz="0" w:space="0" w:color="auto"/>
                <w:right w:val="none" w:sz="0" w:space="0" w:color="auto"/>
              </w:divBdr>
            </w:div>
            <w:div w:id="732001718">
              <w:marLeft w:val="0"/>
              <w:marRight w:val="0"/>
              <w:marTop w:val="0"/>
              <w:marBottom w:val="0"/>
              <w:divBdr>
                <w:top w:val="none" w:sz="0" w:space="0" w:color="auto"/>
                <w:left w:val="none" w:sz="0" w:space="0" w:color="auto"/>
                <w:bottom w:val="none" w:sz="0" w:space="0" w:color="auto"/>
                <w:right w:val="none" w:sz="0" w:space="0" w:color="auto"/>
              </w:divBdr>
            </w:div>
            <w:div w:id="2007047387">
              <w:marLeft w:val="0"/>
              <w:marRight w:val="0"/>
              <w:marTop w:val="0"/>
              <w:marBottom w:val="0"/>
              <w:divBdr>
                <w:top w:val="none" w:sz="0" w:space="0" w:color="auto"/>
                <w:left w:val="none" w:sz="0" w:space="0" w:color="auto"/>
                <w:bottom w:val="none" w:sz="0" w:space="0" w:color="auto"/>
                <w:right w:val="none" w:sz="0" w:space="0" w:color="auto"/>
              </w:divBdr>
            </w:div>
            <w:div w:id="265504854">
              <w:marLeft w:val="0"/>
              <w:marRight w:val="0"/>
              <w:marTop w:val="0"/>
              <w:marBottom w:val="0"/>
              <w:divBdr>
                <w:top w:val="none" w:sz="0" w:space="0" w:color="auto"/>
                <w:left w:val="none" w:sz="0" w:space="0" w:color="auto"/>
                <w:bottom w:val="none" w:sz="0" w:space="0" w:color="auto"/>
                <w:right w:val="none" w:sz="0" w:space="0" w:color="auto"/>
              </w:divBdr>
            </w:div>
            <w:div w:id="406344060">
              <w:marLeft w:val="0"/>
              <w:marRight w:val="0"/>
              <w:marTop w:val="0"/>
              <w:marBottom w:val="0"/>
              <w:divBdr>
                <w:top w:val="none" w:sz="0" w:space="0" w:color="auto"/>
                <w:left w:val="none" w:sz="0" w:space="0" w:color="auto"/>
                <w:bottom w:val="none" w:sz="0" w:space="0" w:color="auto"/>
                <w:right w:val="none" w:sz="0" w:space="0" w:color="auto"/>
              </w:divBdr>
            </w:div>
            <w:div w:id="777871123">
              <w:marLeft w:val="0"/>
              <w:marRight w:val="0"/>
              <w:marTop w:val="0"/>
              <w:marBottom w:val="0"/>
              <w:divBdr>
                <w:top w:val="none" w:sz="0" w:space="0" w:color="auto"/>
                <w:left w:val="none" w:sz="0" w:space="0" w:color="auto"/>
                <w:bottom w:val="none" w:sz="0" w:space="0" w:color="auto"/>
                <w:right w:val="none" w:sz="0" w:space="0" w:color="auto"/>
              </w:divBdr>
            </w:div>
            <w:div w:id="75444734">
              <w:marLeft w:val="0"/>
              <w:marRight w:val="0"/>
              <w:marTop w:val="0"/>
              <w:marBottom w:val="0"/>
              <w:divBdr>
                <w:top w:val="none" w:sz="0" w:space="0" w:color="auto"/>
                <w:left w:val="none" w:sz="0" w:space="0" w:color="auto"/>
                <w:bottom w:val="none" w:sz="0" w:space="0" w:color="auto"/>
                <w:right w:val="none" w:sz="0" w:space="0" w:color="auto"/>
              </w:divBdr>
            </w:div>
            <w:div w:id="2103060072">
              <w:marLeft w:val="0"/>
              <w:marRight w:val="0"/>
              <w:marTop w:val="0"/>
              <w:marBottom w:val="0"/>
              <w:divBdr>
                <w:top w:val="none" w:sz="0" w:space="0" w:color="auto"/>
                <w:left w:val="none" w:sz="0" w:space="0" w:color="auto"/>
                <w:bottom w:val="none" w:sz="0" w:space="0" w:color="auto"/>
                <w:right w:val="none" w:sz="0" w:space="0" w:color="auto"/>
              </w:divBdr>
            </w:div>
            <w:div w:id="20667229">
              <w:marLeft w:val="0"/>
              <w:marRight w:val="0"/>
              <w:marTop w:val="0"/>
              <w:marBottom w:val="0"/>
              <w:divBdr>
                <w:top w:val="none" w:sz="0" w:space="0" w:color="auto"/>
                <w:left w:val="none" w:sz="0" w:space="0" w:color="auto"/>
                <w:bottom w:val="none" w:sz="0" w:space="0" w:color="auto"/>
                <w:right w:val="none" w:sz="0" w:space="0" w:color="auto"/>
              </w:divBdr>
            </w:div>
            <w:div w:id="637612907">
              <w:marLeft w:val="0"/>
              <w:marRight w:val="0"/>
              <w:marTop w:val="0"/>
              <w:marBottom w:val="0"/>
              <w:divBdr>
                <w:top w:val="none" w:sz="0" w:space="0" w:color="auto"/>
                <w:left w:val="none" w:sz="0" w:space="0" w:color="auto"/>
                <w:bottom w:val="none" w:sz="0" w:space="0" w:color="auto"/>
                <w:right w:val="none" w:sz="0" w:space="0" w:color="auto"/>
              </w:divBdr>
            </w:div>
            <w:div w:id="921138845">
              <w:marLeft w:val="0"/>
              <w:marRight w:val="0"/>
              <w:marTop w:val="0"/>
              <w:marBottom w:val="0"/>
              <w:divBdr>
                <w:top w:val="none" w:sz="0" w:space="0" w:color="auto"/>
                <w:left w:val="none" w:sz="0" w:space="0" w:color="auto"/>
                <w:bottom w:val="none" w:sz="0" w:space="0" w:color="auto"/>
                <w:right w:val="none" w:sz="0" w:space="0" w:color="auto"/>
              </w:divBdr>
            </w:div>
            <w:div w:id="282347006">
              <w:marLeft w:val="0"/>
              <w:marRight w:val="0"/>
              <w:marTop w:val="0"/>
              <w:marBottom w:val="0"/>
              <w:divBdr>
                <w:top w:val="none" w:sz="0" w:space="0" w:color="auto"/>
                <w:left w:val="none" w:sz="0" w:space="0" w:color="auto"/>
                <w:bottom w:val="none" w:sz="0" w:space="0" w:color="auto"/>
                <w:right w:val="none" w:sz="0" w:space="0" w:color="auto"/>
              </w:divBdr>
            </w:div>
            <w:div w:id="777870543">
              <w:marLeft w:val="0"/>
              <w:marRight w:val="0"/>
              <w:marTop w:val="0"/>
              <w:marBottom w:val="0"/>
              <w:divBdr>
                <w:top w:val="none" w:sz="0" w:space="0" w:color="auto"/>
                <w:left w:val="none" w:sz="0" w:space="0" w:color="auto"/>
                <w:bottom w:val="none" w:sz="0" w:space="0" w:color="auto"/>
                <w:right w:val="none" w:sz="0" w:space="0" w:color="auto"/>
              </w:divBdr>
            </w:div>
            <w:div w:id="325595709">
              <w:marLeft w:val="0"/>
              <w:marRight w:val="0"/>
              <w:marTop w:val="0"/>
              <w:marBottom w:val="0"/>
              <w:divBdr>
                <w:top w:val="none" w:sz="0" w:space="0" w:color="auto"/>
                <w:left w:val="none" w:sz="0" w:space="0" w:color="auto"/>
                <w:bottom w:val="none" w:sz="0" w:space="0" w:color="auto"/>
                <w:right w:val="none" w:sz="0" w:space="0" w:color="auto"/>
              </w:divBdr>
            </w:div>
            <w:div w:id="1942953279">
              <w:marLeft w:val="0"/>
              <w:marRight w:val="0"/>
              <w:marTop w:val="0"/>
              <w:marBottom w:val="0"/>
              <w:divBdr>
                <w:top w:val="none" w:sz="0" w:space="0" w:color="auto"/>
                <w:left w:val="none" w:sz="0" w:space="0" w:color="auto"/>
                <w:bottom w:val="none" w:sz="0" w:space="0" w:color="auto"/>
                <w:right w:val="none" w:sz="0" w:space="0" w:color="auto"/>
              </w:divBdr>
            </w:div>
            <w:div w:id="4691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xcelr.com/blog/data-science/natural-language-processing/implementation-of-bag-of-words-using-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Hayes Crowley</cp:lastModifiedBy>
  <cp:revision>3</cp:revision>
  <dcterms:created xsi:type="dcterms:W3CDTF">2021-03-15T21:27:00Z</dcterms:created>
  <dcterms:modified xsi:type="dcterms:W3CDTF">2021-07-01T21:10:00Z</dcterms:modified>
</cp:coreProperties>
</file>