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55547" w14:textId="2D4844CA" w:rsidR="00CA2079" w:rsidRDefault="0007388D" w:rsidP="0007388D">
      <w:pPr>
        <w:rPr>
          <w:noProof/>
        </w:rPr>
      </w:pPr>
      <w:r>
        <w:rPr>
          <w:noProof/>
        </w:rPr>
        <w:t>AGRI-ASENSO PACKAGE</w:t>
      </w:r>
      <w:r w:rsidR="00E46FCD">
        <w:rPr>
          <w:noProof/>
        </w:rPr>
        <w:t xml:space="preserve"> [Phillipines]</w:t>
      </w:r>
    </w:p>
    <w:p w14:paraId="4883C450" w14:textId="572D8385" w:rsidR="00CA2079" w:rsidRPr="00CA2079" w:rsidRDefault="00CA2079" w:rsidP="0007388D">
      <w:pPr>
        <w:rPr>
          <w:noProof/>
          <w:u w:val="single"/>
        </w:rPr>
      </w:pPr>
      <w:r w:rsidRPr="00CA2079">
        <w:rPr>
          <w:noProof/>
          <w:u w:val="single"/>
        </w:rPr>
        <w:t>In problem Statement, must mention Typhoon Haiyan.</w:t>
      </w:r>
    </w:p>
    <w:p w14:paraId="416221F7" w14:textId="6CBDE85B" w:rsidR="005F2C86" w:rsidRDefault="005F2C86" w:rsidP="0007388D">
      <w:pPr>
        <w:rPr>
          <w:noProof/>
        </w:rPr>
      </w:pPr>
    </w:p>
    <w:p w14:paraId="4C87CCEA" w14:textId="0CA4BFD7" w:rsidR="005F2C86" w:rsidRDefault="005F2C86" w:rsidP="0007388D">
      <w:pPr>
        <w:rPr>
          <w:noProof/>
        </w:rPr>
      </w:pPr>
      <w:r w:rsidRPr="005F2C86">
        <w:rPr>
          <w:b/>
          <w:noProof/>
        </w:rPr>
        <w:t>BACKGROUND INFO</w:t>
      </w:r>
      <w:r>
        <w:rPr>
          <w:noProof/>
        </w:rPr>
        <w:t xml:space="preserve">: </w:t>
      </w:r>
      <w:r>
        <w:rPr>
          <w:rStyle w:val="normaltextrun"/>
          <w:rFonts w:ascii="Arial" w:hAnsi="Arial" w:cs="Arial"/>
          <w:color w:val="000000"/>
          <w:shd w:val="clear" w:color="auto" w:fill="FFFFFF"/>
        </w:rPr>
        <w:t>The </w:t>
      </w:r>
      <w:r>
        <w:rPr>
          <w:rStyle w:val="spellingerror"/>
          <w:rFonts w:ascii="Arial" w:hAnsi="Arial" w:cs="Arial"/>
          <w:color w:val="000000"/>
          <w:shd w:val="clear" w:color="auto" w:fill="FFFFFF"/>
        </w:rPr>
        <w:t>Agri-</w:t>
      </w:r>
      <w:proofErr w:type="spellStart"/>
      <w:r>
        <w:rPr>
          <w:rStyle w:val="spellingerror"/>
          <w:rFonts w:ascii="Arial" w:hAnsi="Arial" w:cs="Arial"/>
          <w:color w:val="000000"/>
          <w:shd w:val="clear" w:color="auto" w:fill="FFFFFF"/>
        </w:rPr>
        <w:t>asenso</w:t>
      </w:r>
      <w:proofErr w:type="spellEnd"/>
      <w:r>
        <w:rPr>
          <w:rStyle w:val="normaltextrun"/>
          <w:rFonts w:ascii="Arial" w:hAnsi="Arial" w:cs="Arial"/>
          <w:color w:val="000000"/>
          <w:shd w:val="clear" w:color="auto" w:fill="FFFFFF"/>
        </w:rPr>
        <w:t xml:space="preserve"> package initiative is currently implemented as one of the interventions under the Typhoon Haiyan Reconstruction Assistance Project (THRA) funded by the Global Affairs Canada (GAC). Thus, the documents we are sharing are not all very specific to the initiative but more on the THRA project in which vegetable is one of the focus </w:t>
      </w:r>
      <w:proofErr w:type="gramStart"/>
      <w:r>
        <w:rPr>
          <w:rStyle w:val="normaltextrun"/>
          <w:rFonts w:ascii="Arial" w:hAnsi="Arial" w:cs="Arial"/>
          <w:color w:val="000000"/>
          <w:shd w:val="clear" w:color="auto" w:fill="FFFFFF"/>
        </w:rPr>
        <w:t>commodity</w:t>
      </w:r>
      <w:proofErr w:type="gramEnd"/>
      <w:r>
        <w:rPr>
          <w:rStyle w:val="normaltextrun"/>
          <w:rFonts w:ascii="Arial" w:hAnsi="Arial" w:cs="Arial"/>
          <w:color w:val="000000"/>
          <w:shd w:val="clear" w:color="auto" w:fill="FFFFFF"/>
        </w:rPr>
        <w:t>. </w:t>
      </w:r>
    </w:p>
    <w:p w14:paraId="0F89F0C9" w14:textId="0A832083" w:rsidR="0007388D" w:rsidRPr="005F2C86" w:rsidRDefault="0007388D" w:rsidP="0007388D">
      <w:pPr>
        <w:rPr>
          <w:b/>
        </w:rPr>
      </w:pPr>
      <w:r w:rsidRPr="005F2C86">
        <w:rPr>
          <w:b/>
        </w:rPr>
        <w:t>Problem Statement:</w:t>
      </w:r>
      <w:r w:rsidR="00CA2079">
        <w:rPr>
          <w:b/>
        </w:rPr>
        <w:t xml:space="preserve"> [SEE THE APPLICATION PDF IN LOCAL AGRI-ASENSO FOLDER FOR A BETTER PROBLEM STATEMENT]</w:t>
      </w:r>
      <w:bookmarkStart w:id="0" w:name="_GoBack"/>
      <w:bookmarkEnd w:id="0"/>
    </w:p>
    <w:p w14:paraId="1A5C59D9" w14:textId="7DD54B96" w:rsidR="00936C87" w:rsidRPr="00936C87" w:rsidRDefault="00395141" w:rsidP="0007388D">
      <w:pPr>
        <w:rPr>
          <w:rFonts w:ascii="Calibri" w:hAnsi="Calibri" w:cs="Calibri"/>
          <w:color w:val="000000"/>
          <w:shd w:val="clear" w:color="auto" w:fill="FFFFFF"/>
        </w:rPr>
      </w:pPr>
      <w:r>
        <w:rPr>
          <w:rStyle w:val="normaltextrun"/>
          <w:rFonts w:ascii="Calibri" w:hAnsi="Calibri" w:cs="Calibri"/>
          <w:color w:val="000000"/>
          <w:shd w:val="clear" w:color="auto" w:fill="FFFFFF"/>
        </w:rPr>
        <w:t>Smallholder farmers in the Philippines, estimated at 10.3 million, are considered one of the biggest and marginalized sectors. They have limited capacities to adopt agricultural technologies and lack access appropriate financial services. With the objective of increasing smallholder women- and men-farmers’ productivity and profitability, the Agri-</w:t>
      </w:r>
      <w:proofErr w:type="spellStart"/>
      <w:r>
        <w:rPr>
          <w:rStyle w:val="normaltextrun"/>
          <w:rFonts w:ascii="Calibri" w:hAnsi="Calibri" w:cs="Calibri"/>
          <w:color w:val="000000"/>
          <w:shd w:val="clear" w:color="auto" w:fill="FFFFFF"/>
        </w:rPr>
        <w:t>Asenso</w:t>
      </w:r>
      <w:proofErr w:type="spellEnd"/>
      <w:r>
        <w:rPr>
          <w:rStyle w:val="normaltextrun"/>
          <w:rFonts w:ascii="Calibri" w:hAnsi="Calibri" w:cs="Calibri"/>
          <w:color w:val="000000"/>
          <w:shd w:val="clear" w:color="auto" w:fill="FFFFFF"/>
        </w:rPr>
        <w:t xml:space="preserve"> package provides a needs-based, tested package of solutions and distribution model. The package includes agricultural inputs, farm tools and equipment, agricultural and market information, and financial services. </w:t>
      </w:r>
      <w:r>
        <w:rPr>
          <w:rStyle w:val="eop"/>
          <w:rFonts w:ascii="Calibri" w:hAnsi="Calibri" w:cs="Calibri"/>
          <w:color w:val="000000"/>
          <w:shd w:val="clear" w:color="auto" w:fill="FFFFFF"/>
        </w:rPr>
        <w:t> </w:t>
      </w:r>
    </w:p>
    <w:p w14:paraId="5573BB2D" w14:textId="1A7E50E5" w:rsidR="0007388D" w:rsidRPr="005F2C86" w:rsidRDefault="0007388D" w:rsidP="0007388D">
      <w:pPr>
        <w:rPr>
          <w:b/>
        </w:rPr>
      </w:pPr>
      <w:r w:rsidRPr="005F2C86">
        <w:rPr>
          <w:b/>
        </w:rPr>
        <w:t>Our Solution:</w:t>
      </w:r>
    </w:p>
    <w:p w14:paraId="7AF21231" w14:textId="6656E6A3" w:rsidR="00395141" w:rsidRDefault="00395141" w:rsidP="0007388D">
      <w:r>
        <w:rPr>
          <w:rStyle w:val="normaltextrun"/>
          <w:rFonts w:ascii="Calibri" w:hAnsi="Calibri" w:cs="Calibri"/>
          <w:color w:val="000000"/>
          <w:shd w:val="clear" w:color="auto" w:fill="FFFFFF"/>
        </w:rPr>
        <w:t>The social enterprise, “Agri-</w:t>
      </w:r>
      <w:proofErr w:type="spellStart"/>
      <w:r>
        <w:rPr>
          <w:rStyle w:val="normaltextrun"/>
          <w:rFonts w:ascii="Calibri" w:hAnsi="Calibri" w:cs="Calibri"/>
          <w:color w:val="000000"/>
          <w:shd w:val="clear" w:color="auto" w:fill="FFFFFF"/>
        </w:rPr>
        <w:t>Asenso</w:t>
      </w:r>
      <w:proofErr w:type="spellEnd"/>
      <w:r>
        <w:rPr>
          <w:rStyle w:val="normaltextrun"/>
          <w:rFonts w:ascii="Calibri" w:hAnsi="Calibri" w:cs="Calibri"/>
          <w:color w:val="000000"/>
          <w:shd w:val="clear" w:color="auto" w:fill="FFFFFF"/>
        </w:rPr>
        <w:t xml:space="preserve">,” offers a range of solutions tailored to women and men farmers’ needs. The basic package contains agricultural inputs such as seeds and fertilizers, farm tools, agricultural technologies and market information, and micro insurance. Optional top-up items include loan and farm equipment. The social enterprise is a one-stop shop: it is easily accessible, items are cheaper or offered at discounted prices and has less transaction costs (at least 200% compared to sourcing it from multiple suppliers). It will explore other intermediaries like </w:t>
      </w:r>
      <w:proofErr w:type="spellStart"/>
      <w:r>
        <w:rPr>
          <w:rStyle w:val="normaltextrun"/>
          <w:rFonts w:ascii="Calibri" w:hAnsi="Calibri" w:cs="Calibri"/>
          <w:color w:val="000000"/>
          <w:shd w:val="clear" w:color="auto" w:fill="FFFFFF"/>
        </w:rPr>
        <w:t>agro</w:t>
      </w:r>
      <w:proofErr w:type="spellEnd"/>
      <w:r>
        <w:rPr>
          <w:rStyle w:val="normaltextrun"/>
          <w:rFonts w:ascii="Calibri" w:hAnsi="Calibri" w:cs="Calibri"/>
          <w:color w:val="000000"/>
          <w:shd w:val="clear" w:color="auto" w:fill="FFFFFF"/>
        </w:rPr>
        <w:t>-dealers, micro-financing institutions or MFIs, and agronomists. The key to scaling this initiative is through distribution. Thus, the social enterprise will adopt the business-to-business (B2B) marketing model. It will facilitate distribution of the package through sub-distributors such as multi-purpose cooperatives and farmers’ associations. CARE’s Community-Based Development Facilitators (CBDFs) can be tapped to serve as micro-distributors. The social enterprise will capitalize on the strong customer base and extensive local knowledge of these intermediaries and distributors. It will initially focus on at least five types of vegetables in the municipality of </w:t>
      </w:r>
      <w:proofErr w:type="spellStart"/>
      <w:r>
        <w:rPr>
          <w:rStyle w:val="normaltextrun"/>
          <w:rFonts w:ascii="Calibri" w:hAnsi="Calibri" w:cs="Calibri"/>
          <w:color w:val="000000"/>
          <w:shd w:val="clear" w:color="auto" w:fill="FFFFFF"/>
        </w:rPr>
        <w:t>Lemery</w:t>
      </w:r>
      <w:proofErr w:type="spellEnd"/>
      <w:r>
        <w:rPr>
          <w:rStyle w:val="normaltextrun"/>
          <w:rFonts w:ascii="Calibri" w:hAnsi="Calibri" w:cs="Calibri"/>
          <w:color w:val="000000"/>
          <w:shd w:val="clear" w:color="auto" w:fill="FFFFFF"/>
        </w:rPr>
        <w:t>, Iloilo province, and will diversify to other crops and expand geographical outreach.    </w:t>
      </w:r>
      <w:r>
        <w:rPr>
          <w:rStyle w:val="eop"/>
          <w:rFonts w:ascii="Calibri" w:hAnsi="Calibri" w:cs="Calibri"/>
          <w:color w:val="000000"/>
          <w:shd w:val="clear" w:color="auto" w:fill="FFFFFF"/>
        </w:rPr>
        <w:t> </w:t>
      </w:r>
    </w:p>
    <w:p w14:paraId="40A12958" w14:textId="2EB92E63" w:rsidR="0007388D" w:rsidRPr="005F2C86" w:rsidRDefault="0007388D" w:rsidP="0007388D">
      <w:pPr>
        <w:rPr>
          <w:b/>
        </w:rPr>
      </w:pPr>
      <w:r w:rsidRPr="005F2C86">
        <w:rPr>
          <w:b/>
        </w:rPr>
        <w:t>Progress:</w:t>
      </w:r>
    </w:p>
    <w:p w14:paraId="2A213BA2" w14:textId="77777777" w:rsidR="00395141" w:rsidRDefault="00395141" w:rsidP="00395141">
      <w:pPr>
        <w:pStyle w:val="paragraph"/>
        <w:numPr>
          <w:ilvl w:val="0"/>
          <w:numId w:val="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938 farmers (645 females, 293 males) attended the season-long training on vegetable production</w:t>
      </w:r>
      <w:r>
        <w:rPr>
          <w:rStyle w:val="eop"/>
          <w:rFonts w:ascii="Calibri" w:hAnsi="Calibri" w:cs="Calibri"/>
          <w:sz w:val="22"/>
          <w:szCs w:val="22"/>
        </w:rPr>
        <w:t> </w:t>
      </w:r>
    </w:p>
    <w:p w14:paraId="57F98726" w14:textId="77777777" w:rsidR="00395141" w:rsidRDefault="00395141" w:rsidP="00395141">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59 farmers (39 females, 20 males) received an agricultural support package and now in its first cycle of production </w:t>
      </w:r>
      <w:r>
        <w:rPr>
          <w:rStyle w:val="eop"/>
          <w:rFonts w:ascii="Calibri" w:hAnsi="Calibri" w:cs="Calibri"/>
          <w:sz w:val="22"/>
          <w:szCs w:val="22"/>
        </w:rPr>
        <w:t> </w:t>
      </w:r>
    </w:p>
    <w:p w14:paraId="1AC299B8" w14:textId="77777777" w:rsidR="00395141" w:rsidRDefault="00395141" w:rsidP="00395141">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Agricultural inputs such as 3 kilos of seeds, 24 metric tons of organic fertilizers and 10 metric tons of chemical fertilizers provided</w:t>
      </w:r>
      <w:r>
        <w:rPr>
          <w:rStyle w:val="eop"/>
          <w:rFonts w:ascii="Calibri" w:hAnsi="Calibri" w:cs="Calibri"/>
          <w:sz w:val="22"/>
          <w:szCs w:val="22"/>
        </w:rPr>
        <w:t> </w:t>
      </w:r>
    </w:p>
    <w:p w14:paraId="368FE450" w14:textId="77777777" w:rsidR="00395141" w:rsidRDefault="00395141" w:rsidP="00395141">
      <w:pPr>
        <w:pStyle w:val="paragraph"/>
        <w:numPr>
          <w:ilvl w:val="0"/>
          <w:numId w:val="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Agricultural technologies like 28 rolls mulching sheets, 55 sets drip irrigation and 9 greenhouses provided</w:t>
      </w:r>
      <w:r>
        <w:rPr>
          <w:rStyle w:val="eop"/>
          <w:rFonts w:ascii="Calibri" w:hAnsi="Calibri" w:cs="Calibri"/>
          <w:sz w:val="22"/>
          <w:szCs w:val="22"/>
        </w:rPr>
        <w:t> </w:t>
      </w:r>
    </w:p>
    <w:p w14:paraId="49369AF1" w14:textId="77777777" w:rsidR="00395141" w:rsidRDefault="00395141" w:rsidP="00395141">
      <w:pPr>
        <w:pStyle w:val="paragraph"/>
        <w:numPr>
          <w:ilvl w:val="0"/>
          <w:numId w:val="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lastRenderedPageBreak/>
        <w:t>Market information and market linkages facilitated through </w:t>
      </w:r>
      <w:proofErr w:type="spellStart"/>
      <w:r>
        <w:rPr>
          <w:rStyle w:val="normaltextrun"/>
          <w:rFonts w:ascii="Calibri" w:hAnsi="Calibri" w:cs="Calibri"/>
          <w:sz w:val="22"/>
          <w:szCs w:val="22"/>
        </w:rPr>
        <w:t>Lemery</w:t>
      </w:r>
      <w:proofErr w:type="spellEnd"/>
      <w:r>
        <w:rPr>
          <w:rStyle w:val="normaltextrun"/>
          <w:rFonts w:ascii="Calibri" w:hAnsi="Calibri" w:cs="Calibri"/>
          <w:sz w:val="22"/>
          <w:szCs w:val="22"/>
        </w:rPr>
        <w:t xml:space="preserve"> People’s Agriculture Cooperative (</w:t>
      </w:r>
      <w:proofErr w:type="spellStart"/>
      <w:r>
        <w:rPr>
          <w:rStyle w:val="spellingerror"/>
          <w:rFonts w:ascii="Calibri" w:hAnsi="Calibri" w:cs="Calibri"/>
          <w:sz w:val="22"/>
          <w:szCs w:val="22"/>
        </w:rPr>
        <w:t>LePACo</w:t>
      </w:r>
      <w:proofErr w:type="spellEnd"/>
      <w:r>
        <w:rPr>
          <w:rStyle w:val="normaltextrun"/>
          <w:rFonts w:ascii="Calibri" w:hAnsi="Calibri" w:cs="Calibri"/>
          <w:sz w:val="22"/>
          <w:szCs w:val="22"/>
        </w:rPr>
        <w:t>) which CARE helped establish</w:t>
      </w:r>
      <w:r>
        <w:rPr>
          <w:rStyle w:val="eop"/>
          <w:rFonts w:ascii="Calibri" w:hAnsi="Calibri" w:cs="Calibri"/>
          <w:sz w:val="22"/>
          <w:szCs w:val="22"/>
        </w:rPr>
        <w:t> </w:t>
      </w:r>
    </w:p>
    <w:p w14:paraId="4EE2ED23" w14:textId="77777777" w:rsidR="00395141" w:rsidRDefault="00395141" w:rsidP="00395141">
      <w:pPr>
        <w:pStyle w:val="paragraph"/>
        <w:numPr>
          <w:ilvl w:val="0"/>
          <w:numId w:val="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3.4 tons of vegetables produced and marketed through </w:t>
      </w:r>
      <w:proofErr w:type="spellStart"/>
      <w:r>
        <w:rPr>
          <w:rStyle w:val="spellingerror"/>
          <w:rFonts w:ascii="Calibri" w:hAnsi="Calibri" w:cs="Calibri"/>
          <w:sz w:val="22"/>
          <w:szCs w:val="22"/>
        </w:rPr>
        <w:t>LePACO</w:t>
      </w:r>
      <w:proofErr w:type="spellEnd"/>
      <w:r>
        <w:rPr>
          <w:rStyle w:val="normaltextrun"/>
          <w:rFonts w:ascii="Calibri" w:hAnsi="Calibri" w:cs="Calibri"/>
          <w:sz w:val="22"/>
          <w:szCs w:val="22"/>
        </w:rPr>
        <w:t> and other local market integrators. </w:t>
      </w:r>
      <w:r>
        <w:rPr>
          <w:rStyle w:val="eop"/>
          <w:rFonts w:ascii="Calibri" w:hAnsi="Calibri" w:cs="Calibri"/>
          <w:sz w:val="22"/>
          <w:szCs w:val="22"/>
        </w:rPr>
        <w:t> </w:t>
      </w:r>
    </w:p>
    <w:p w14:paraId="72B02C88" w14:textId="77777777" w:rsidR="00395141" w:rsidRDefault="00395141" w:rsidP="00395141">
      <w:pPr>
        <w:pStyle w:val="paragraph"/>
        <w:numPr>
          <w:ilvl w:val="0"/>
          <w:numId w:val="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24 Community-Based Development Facilitators (CBDFs) (13 females, 11 males) mobilized to provide training, technical assistance and to facilitate access to micro insurance. </w:t>
      </w:r>
      <w:r>
        <w:rPr>
          <w:rStyle w:val="eop"/>
          <w:rFonts w:ascii="Calibri" w:hAnsi="Calibri" w:cs="Calibri"/>
          <w:sz w:val="22"/>
          <w:szCs w:val="22"/>
        </w:rPr>
        <w:t> </w:t>
      </w:r>
    </w:p>
    <w:p w14:paraId="6BA94EEC" w14:textId="77777777" w:rsidR="00395141" w:rsidRDefault="00395141" w:rsidP="00395141">
      <w:pPr>
        <w:pStyle w:val="paragraph"/>
        <w:numPr>
          <w:ilvl w:val="0"/>
          <w:numId w:val="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Resources leveraged from the Department of Agriculture (DA). Aside from the conduct of Good Agricultural Practices (GAP), the DA has assigned agricultural technician specifically for vegetables.   </w:t>
      </w:r>
      <w:r>
        <w:rPr>
          <w:rStyle w:val="eop"/>
          <w:rFonts w:ascii="Calibri" w:hAnsi="Calibri" w:cs="Calibri"/>
          <w:sz w:val="22"/>
          <w:szCs w:val="22"/>
        </w:rPr>
        <w:t> </w:t>
      </w:r>
    </w:p>
    <w:p w14:paraId="594594C4" w14:textId="77777777" w:rsidR="00395141" w:rsidRDefault="00395141" w:rsidP="00395141">
      <w:pPr>
        <w:pStyle w:val="paragraph"/>
        <w:numPr>
          <w:ilvl w:val="0"/>
          <w:numId w:val="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Production loan for vegetables revived by financial service provider, Taytay </w:t>
      </w:r>
      <w:proofErr w:type="spellStart"/>
      <w:r>
        <w:rPr>
          <w:rStyle w:val="spellingerror"/>
          <w:rFonts w:ascii="Calibri" w:hAnsi="Calibri" w:cs="Calibri"/>
          <w:sz w:val="22"/>
          <w:szCs w:val="22"/>
        </w:rPr>
        <w:t>sa</w:t>
      </w:r>
      <w:proofErr w:type="spellEnd"/>
      <w:r>
        <w:rPr>
          <w:rStyle w:val="normaltextrun"/>
          <w:rFonts w:ascii="Calibri" w:hAnsi="Calibri" w:cs="Calibri"/>
          <w:sz w:val="22"/>
          <w:szCs w:val="22"/>
        </w:rPr>
        <w:t> </w:t>
      </w:r>
      <w:proofErr w:type="spellStart"/>
      <w:r>
        <w:rPr>
          <w:rStyle w:val="spellingerror"/>
          <w:rFonts w:ascii="Calibri" w:hAnsi="Calibri" w:cs="Calibri"/>
          <w:sz w:val="22"/>
          <w:szCs w:val="22"/>
        </w:rPr>
        <w:t>Kauswagan</w:t>
      </w:r>
      <w:proofErr w:type="spellEnd"/>
      <w:r>
        <w:rPr>
          <w:rStyle w:val="normaltextrun"/>
          <w:rFonts w:ascii="Calibri" w:hAnsi="Calibri" w:cs="Calibri"/>
          <w:sz w:val="22"/>
          <w:szCs w:val="22"/>
        </w:rPr>
        <w:t>, Inc. (TSKI), through CARE’s facilitation.</w:t>
      </w:r>
      <w:r>
        <w:rPr>
          <w:rStyle w:val="eop"/>
          <w:rFonts w:ascii="Calibri" w:hAnsi="Calibri" w:cs="Calibri"/>
          <w:sz w:val="22"/>
          <w:szCs w:val="22"/>
        </w:rPr>
        <w:t> </w:t>
      </w:r>
    </w:p>
    <w:p w14:paraId="113554B9" w14:textId="77777777" w:rsidR="00395141" w:rsidRDefault="00395141" w:rsidP="0007388D"/>
    <w:p w14:paraId="36D7375A" w14:textId="77777777" w:rsidR="00395141" w:rsidRPr="005F2C86" w:rsidRDefault="0007388D" w:rsidP="0007388D">
      <w:pPr>
        <w:rPr>
          <w:rStyle w:val="normaltextrun"/>
          <w:rFonts w:ascii="Calibri" w:hAnsi="Calibri" w:cs="Calibri"/>
          <w:b/>
          <w:color w:val="000000"/>
          <w:shd w:val="clear" w:color="auto" w:fill="FFFFFF"/>
        </w:rPr>
      </w:pPr>
      <w:r w:rsidRPr="005F2C86">
        <w:rPr>
          <w:b/>
        </w:rPr>
        <w:t>Looking Forward:</w:t>
      </w:r>
      <w:r w:rsidR="00395141" w:rsidRPr="005F2C86">
        <w:rPr>
          <w:rStyle w:val="normaltextrun"/>
          <w:rFonts w:ascii="Calibri" w:hAnsi="Calibri" w:cs="Calibri"/>
          <w:b/>
          <w:color w:val="000000"/>
          <w:shd w:val="clear" w:color="auto" w:fill="FFFFFF"/>
        </w:rPr>
        <w:t xml:space="preserve"> </w:t>
      </w:r>
    </w:p>
    <w:p w14:paraId="34B65BAC" w14:textId="169B14DD" w:rsidR="005F2C86" w:rsidRPr="005F2C86" w:rsidRDefault="00395141" w:rsidP="0007388D">
      <w:pPr>
        <w:rPr>
          <w:rFonts w:ascii="Calibri" w:hAnsi="Calibri" w:cs="Calibri"/>
          <w:color w:val="000000"/>
          <w:shd w:val="clear" w:color="auto" w:fill="FFFFFF"/>
        </w:rPr>
      </w:pPr>
      <w:proofErr w:type="gramStart"/>
      <w:r>
        <w:rPr>
          <w:rStyle w:val="normaltextrun"/>
          <w:rFonts w:ascii="Calibri" w:hAnsi="Calibri" w:cs="Calibri"/>
          <w:color w:val="000000"/>
          <w:shd w:val="clear" w:color="auto" w:fill="FFFFFF"/>
        </w:rPr>
        <w:t>I</w:t>
      </w:r>
      <w:r>
        <w:rPr>
          <w:rStyle w:val="normaltextrun"/>
          <w:rFonts w:ascii="Calibri" w:hAnsi="Calibri" w:cs="Calibri"/>
          <w:color w:val="000000"/>
          <w:shd w:val="clear" w:color="auto" w:fill="FFFFFF"/>
        </w:rPr>
        <w:t>n order to</w:t>
      </w:r>
      <w:proofErr w:type="gramEnd"/>
      <w:r>
        <w:rPr>
          <w:rStyle w:val="normaltextrun"/>
          <w:rFonts w:ascii="Calibri" w:hAnsi="Calibri" w:cs="Calibri"/>
          <w:color w:val="000000"/>
          <w:shd w:val="clear" w:color="auto" w:fill="FFFFFF"/>
        </w:rPr>
        <w:t> reach 200,000 smallholder farmer-households or one million men, women, boys and girls by 2020, the social enterprise will establish five provincial dealerships (i.e. micro finance institutions or MFIs and </w:t>
      </w:r>
      <w:proofErr w:type="spellStart"/>
      <w:r>
        <w:rPr>
          <w:rStyle w:val="normaltextrun"/>
          <w:rFonts w:ascii="Calibri" w:hAnsi="Calibri" w:cs="Calibri"/>
          <w:color w:val="000000"/>
          <w:shd w:val="clear" w:color="auto" w:fill="FFFFFF"/>
        </w:rPr>
        <w:t>agro</w:t>
      </w:r>
      <w:proofErr w:type="spellEnd"/>
      <w:r>
        <w:rPr>
          <w:rStyle w:val="normaltextrun"/>
          <w:rFonts w:ascii="Calibri" w:hAnsi="Calibri" w:cs="Calibri"/>
          <w:color w:val="000000"/>
          <w:shd w:val="clear" w:color="auto" w:fill="FFFFFF"/>
        </w:rPr>
        <w:t xml:space="preserve"> dealers) that cater to at least 50 municipal-level sub-dealers (i.e. cooperatives and farmers’ associations) with 1,000 trained women and men community agents to promote and demonstrate the Agri-</w:t>
      </w:r>
      <w:proofErr w:type="spellStart"/>
      <w:r>
        <w:rPr>
          <w:rStyle w:val="normaltextrun"/>
          <w:rFonts w:ascii="Calibri" w:hAnsi="Calibri" w:cs="Calibri"/>
          <w:color w:val="000000"/>
          <w:shd w:val="clear" w:color="auto" w:fill="FFFFFF"/>
        </w:rPr>
        <w:t>Asenso</w:t>
      </w:r>
      <w:proofErr w:type="spellEnd"/>
      <w:r>
        <w:rPr>
          <w:rStyle w:val="normaltextrun"/>
          <w:rFonts w:ascii="Calibri" w:hAnsi="Calibri" w:cs="Calibri"/>
          <w:color w:val="000000"/>
          <w:shd w:val="clear" w:color="auto" w:fill="FFFFFF"/>
        </w:rPr>
        <w:t xml:space="preserve"> package. Aside from vegetables, the social enterprise will diversify to and scale up in other agricultural value chains- with strong market demand and in which the most number of smallholder farmers can participate - and replicate this model nationwide.  </w:t>
      </w:r>
    </w:p>
    <w:p w14:paraId="25F4DB61" w14:textId="77777777" w:rsidR="005F2C86" w:rsidRDefault="005F2C86" w:rsidP="005F2C86">
      <w:pPr>
        <w:pStyle w:val="paragraph"/>
        <w:spacing w:before="0" w:beforeAutospacing="0" w:after="0" w:afterAutospacing="0"/>
        <w:ind w:left="720"/>
        <w:textAlignment w:val="baseline"/>
        <w:rPr>
          <w:rFonts w:ascii="Arial" w:hAnsi="Arial" w:cs="Arial"/>
          <w:sz w:val="22"/>
          <w:szCs w:val="22"/>
        </w:rPr>
      </w:pPr>
      <w:r>
        <w:rPr>
          <w:rStyle w:val="normaltextrun"/>
          <w:rFonts w:ascii="Arial" w:hAnsi="Arial" w:cs="Arial"/>
          <w:sz w:val="22"/>
          <w:szCs w:val="22"/>
        </w:rPr>
        <w:t>Five years from now, the team anticipates that the initiative would have improved the income and resiliency of at least 200,000 smallholder farmer-households (or one million men, women, boys and girls) through access to </w:t>
      </w:r>
      <w:r>
        <w:rPr>
          <w:rStyle w:val="spellingerror"/>
          <w:rFonts w:ascii="Arial" w:hAnsi="Arial" w:cs="Arial"/>
          <w:sz w:val="22"/>
          <w:szCs w:val="22"/>
        </w:rPr>
        <w:t>Agri-</w:t>
      </w:r>
      <w:proofErr w:type="spellStart"/>
      <w:r>
        <w:rPr>
          <w:rStyle w:val="spellingerror"/>
          <w:rFonts w:ascii="Arial" w:hAnsi="Arial" w:cs="Arial"/>
          <w:sz w:val="22"/>
          <w:szCs w:val="22"/>
        </w:rPr>
        <w:t>asenso</w:t>
      </w:r>
      <w:proofErr w:type="spellEnd"/>
      <w:r>
        <w:rPr>
          <w:rStyle w:val="normaltextrun"/>
          <w:rFonts w:ascii="Arial" w:hAnsi="Arial" w:cs="Arial"/>
          <w:sz w:val="22"/>
          <w:szCs w:val="22"/>
        </w:rPr>
        <w:t> package.  To achieve this outcome, our initiative should have progressed as follows:</w:t>
      </w:r>
      <w:r>
        <w:rPr>
          <w:rStyle w:val="eop"/>
          <w:rFonts w:ascii="Arial" w:hAnsi="Arial" w:cs="Arial"/>
          <w:sz w:val="22"/>
          <w:szCs w:val="22"/>
        </w:rPr>
        <w:t> </w:t>
      </w:r>
    </w:p>
    <w:p w14:paraId="3D90DEE5" w14:textId="77777777" w:rsidR="005F2C86" w:rsidRDefault="005F2C86" w:rsidP="005F2C86">
      <w:pPr>
        <w:pStyle w:val="paragraph"/>
        <w:spacing w:before="0" w:beforeAutospacing="0" w:after="0" w:afterAutospacing="0"/>
        <w:ind w:left="720"/>
        <w:textAlignment w:val="baseline"/>
        <w:rPr>
          <w:rFonts w:ascii="Arial" w:hAnsi="Arial" w:cs="Arial"/>
          <w:sz w:val="22"/>
          <w:szCs w:val="22"/>
        </w:rPr>
      </w:pPr>
      <w:r>
        <w:rPr>
          <w:rStyle w:val="eop"/>
          <w:rFonts w:ascii="Arial" w:hAnsi="Arial" w:cs="Arial"/>
          <w:sz w:val="22"/>
          <w:szCs w:val="22"/>
        </w:rPr>
        <w:t> </w:t>
      </w:r>
    </w:p>
    <w:p w14:paraId="79C3DC0B" w14:textId="77777777" w:rsidR="005F2C86" w:rsidRDefault="005F2C86" w:rsidP="005F2C86">
      <w:pPr>
        <w:pStyle w:val="paragraph"/>
        <w:numPr>
          <w:ilvl w:val="0"/>
          <w:numId w:val="10"/>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2"/>
          <w:szCs w:val="22"/>
        </w:rPr>
        <w:t xml:space="preserve">five provincial dealerships (i.e. cooperatives, micro finance institutions or MFIs and </w:t>
      </w:r>
      <w:proofErr w:type="spellStart"/>
      <w:r>
        <w:rPr>
          <w:rStyle w:val="normaltextrun"/>
          <w:rFonts w:ascii="Arial" w:hAnsi="Arial" w:cs="Arial"/>
          <w:sz w:val="22"/>
          <w:szCs w:val="22"/>
        </w:rPr>
        <w:t>agro</w:t>
      </w:r>
      <w:proofErr w:type="spellEnd"/>
      <w:r>
        <w:rPr>
          <w:rStyle w:val="normaltextrun"/>
          <w:rFonts w:ascii="Arial" w:hAnsi="Arial" w:cs="Arial"/>
          <w:sz w:val="22"/>
          <w:szCs w:val="22"/>
        </w:rPr>
        <w:t xml:space="preserve"> dealers) established to cater to municipal level sub-dealers;</w:t>
      </w:r>
      <w:r>
        <w:rPr>
          <w:rStyle w:val="eop"/>
          <w:rFonts w:ascii="Arial" w:hAnsi="Arial" w:cs="Arial"/>
          <w:sz w:val="22"/>
          <w:szCs w:val="22"/>
        </w:rPr>
        <w:t> </w:t>
      </w:r>
    </w:p>
    <w:p w14:paraId="69DD7E91" w14:textId="77777777" w:rsidR="005F2C86" w:rsidRDefault="005F2C86" w:rsidP="005F2C86">
      <w:pPr>
        <w:pStyle w:val="paragraph"/>
        <w:numPr>
          <w:ilvl w:val="0"/>
          <w:numId w:val="10"/>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2"/>
          <w:szCs w:val="22"/>
        </w:rPr>
        <w:t>at least 50 municipal-level sub-dealers (i.e. cooperatives and farmers’ associations) to manage the last mile distribution through community-agents;</w:t>
      </w:r>
      <w:r>
        <w:rPr>
          <w:rStyle w:val="eop"/>
          <w:rFonts w:ascii="Arial" w:hAnsi="Arial" w:cs="Arial"/>
          <w:sz w:val="22"/>
          <w:szCs w:val="22"/>
        </w:rPr>
        <w:t> </w:t>
      </w:r>
    </w:p>
    <w:p w14:paraId="714D6228" w14:textId="77777777" w:rsidR="005F2C86" w:rsidRDefault="005F2C86" w:rsidP="005F2C86">
      <w:pPr>
        <w:pStyle w:val="paragraph"/>
        <w:numPr>
          <w:ilvl w:val="0"/>
          <w:numId w:val="10"/>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2"/>
          <w:szCs w:val="22"/>
        </w:rPr>
        <w:t>at least 1,000 trained women and men community agents promote, demonstrate and sell the Agri-</w:t>
      </w:r>
      <w:proofErr w:type="spellStart"/>
      <w:r>
        <w:rPr>
          <w:rStyle w:val="normaltextrun"/>
          <w:rFonts w:ascii="Arial" w:hAnsi="Arial" w:cs="Arial"/>
          <w:sz w:val="22"/>
          <w:szCs w:val="22"/>
        </w:rPr>
        <w:t>Asenso</w:t>
      </w:r>
      <w:proofErr w:type="spellEnd"/>
      <w:r>
        <w:rPr>
          <w:rStyle w:val="normaltextrun"/>
          <w:rFonts w:ascii="Arial" w:hAnsi="Arial" w:cs="Arial"/>
          <w:sz w:val="22"/>
          <w:szCs w:val="22"/>
        </w:rPr>
        <w:t xml:space="preserve"> package, with each agent handling an average portfolio of at least 200 household-</w:t>
      </w:r>
      <w:proofErr w:type="gramStart"/>
      <w:r>
        <w:rPr>
          <w:rStyle w:val="normaltextrun"/>
          <w:rFonts w:ascii="Arial" w:hAnsi="Arial" w:cs="Arial"/>
          <w:sz w:val="22"/>
          <w:szCs w:val="22"/>
        </w:rPr>
        <w:t>farmers..</w:t>
      </w:r>
      <w:proofErr w:type="gramEnd"/>
      <w:r>
        <w:rPr>
          <w:rStyle w:val="eop"/>
          <w:rFonts w:ascii="Arial" w:hAnsi="Arial" w:cs="Arial"/>
          <w:sz w:val="22"/>
          <w:szCs w:val="22"/>
        </w:rPr>
        <w:t> </w:t>
      </w:r>
    </w:p>
    <w:p w14:paraId="40BB7E6F" w14:textId="77777777" w:rsidR="005F2C86" w:rsidRDefault="005F2C86" w:rsidP="005F2C86">
      <w:pPr>
        <w:pStyle w:val="paragraph"/>
        <w:numPr>
          <w:ilvl w:val="0"/>
          <w:numId w:val="10"/>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2"/>
          <w:szCs w:val="22"/>
        </w:rPr>
        <w:t>has diversified to other agricultural value chains- with strong market demand and in which the most number of smallholder farmers can participate</w:t>
      </w:r>
      <w:r>
        <w:rPr>
          <w:rStyle w:val="eop"/>
          <w:rFonts w:ascii="Arial" w:hAnsi="Arial" w:cs="Arial"/>
          <w:sz w:val="22"/>
          <w:szCs w:val="22"/>
        </w:rPr>
        <w:t> </w:t>
      </w:r>
    </w:p>
    <w:p w14:paraId="73EE435C" w14:textId="77777777" w:rsidR="005F2C86" w:rsidRDefault="005F2C86" w:rsidP="005F2C86">
      <w:pPr>
        <w:pStyle w:val="paragraph"/>
        <w:numPr>
          <w:ilvl w:val="0"/>
          <w:numId w:val="11"/>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2"/>
          <w:szCs w:val="22"/>
        </w:rPr>
        <w:t>with efficiently functioning IT-supported supply chain</w:t>
      </w:r>
      <w:r>
        <w:rPr>
          <w:rStyle w:val="eop"/>
          <w:rFonts w:ascii="Arial" w:hAnsi="Arial" w:cs="Arial"/>
          <w:sz w:val="22"/>
          <w:szCs w:val="22"/>
        </w:rPr>
        <w:t> </w:t>
      </w:r>
    </w:p>
    <w:p w14:paraId="1C8E7CB7" w14:textId="77777777" w:rsidR="005F2C86" w:rsidRDefault="005F2C86" w:rsidP="0007388D"/>
    <w:p w14:paraId="4F719FF5" w14:textId="77777777" w:rsidR="0007388D" w:rsidRDefault="0007388D" w:rsidP="0007388D"/>
    <w:sectPr w:rsidR="00073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8665D"/>
    <w:multiLevelType w:val="multilevel"/>
    <w:tmpl w:val="B1FEEC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3387F"/>
    <w:multiLevelType w:val="multilevel"/>
    <w:tmpl w:val="3C8AEF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54FD4"/>
    <w:multiLevelType w:val="multilevel"/>
    <w:tmpl w:val="5CEE9A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521A85"/>
    <w:multiLevelType w:val="multilevel"/>
    <w:tmpl w:val="225200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4F56D7"/>
    <w:multiLevelType w:val="multilevel"/>
    <w:tmpl w:val="5E8461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C57266"/>
    <w:multiLevelType w:val="multilevel"/>
    <w:tmpl w:val="E474C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F26DD5"/>
    <w:multiLevelType w:val="multilevel"/>
    <w:tmpl w:val="8FC4D5D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C02946"/>
    <w:multiLevelType w:val="multilevel"/>
    <w:tmpl w:val="52C478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D516F4"/>
    <w:multiLevelType w:val="multilevel"/>
    <w:tmpl w:val="85A6A2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210AEF"/>
    <w:multiLevelType w:val="multilevel"/>
    <w:tmpl w:val="4300E8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91237CF"/>
    <w:multiLevelType w:val="multilevel"/>
    <w:tmpl w:val="80CA5F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4"/>
  </w:num>
  <w:num w:numId="3">
    <w:abstractNumId w:val="1"/>
  </w:num>
  <w:num w:numId="4">
    <w:abstractNumId w:val="3"/>
  </w:num>
  <w:num w:numId="5">
    <w:abstractNumId w:val="2"/>
  </w:num>
  <w:num w:numId="6">
    <w:abstractNumId w:val="8"/>
  </w:num>
  <w:num w:numId="7">
    <w:abstractNumId w:val="0"/>
  </w:num>
  <w:num w:numId="8">
    <w:abstractNumId w:val="6"/>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48A"/>
    <w:rsid w:val="0007388D"/>
    <w:rsid w:val="00395141"/>
    <w:rsid w:val="0051590E"/>
    <w:rsid w:val="005F2C86"/>
    <w:rsid w:val="00815C3C"/>
    <w:rsid w:val="00936C87"/>
    <w:rsid w:val="00C4348A"/>
    <w:rsid w:val="00CA2079"/>
    <w:rsid w:val="00E46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570F"/>
  <w15:chartTrackingRefBased/>
  <w15:docId w15:val="{31E228D4-98B1-4EBF-986D-2F206A28E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4348A"/>
  </w:style>
  <w:style w:type="character" w:customStyle="1" w:styleId="eop">
    <w:name w:val="eop"/>
    <w:basedOn w:val="DefaultParagraphFont"/>
    <w:rsid w:val="00C4348A"/>
  </w:style>
  <w:style w:type="paragraph" w:customStyle="1" w:styleId="paragraph">
    <w:name w:val="paragraph"/>
    <w:basedOn w:val="Normal"/>
    <w:rsid w:val="003951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395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375494">
      <w:bodyDiv w:val="1"/>
      <w:marLeft w:val="0"/>
      <w:marRight w:val="0"/>
      <w:marTop w:val="0"/>
      <w:marBottom w:val="0"/>
      <w:divBdr>
        <w:top w:val="none" w:sz="0" w:space="0" w:color="auto"/>
        <w:left w:val="none" w:sz="0" w:space="0" w:color="auto"/>
        <w:bottom w:val="none" w:sz="0" w:space="0" w:color="auto"/>
        <w:right w:val="none" w:sz="0" w:space="0" w:color="auto"/>
      </w:divBdr>
      <w:divsChild>
        <w:div w:id="1493910191">
          <w:marLeft w:val="0"/>
          <w:marRight w:val="0"/>
          <w:marTop w:val="0"/>
          <w:marBottom w:val="120"/>
          <w:divBdr>
            <w:top w:val="none" w:sz="0" w:space="0" w:color="auto"/>
            <w:left w:val="none" w:sz="0" w:space="0" w:color="auto"/>
            <w:bottom w:val="none" w:sz="0" w:space="0" w:color="auto"/>
            <w:right w:val="none" w:sz="0" w:space="0" w:color="auto"/>
          </w:divBdr>
          <w:divsChild>
            <w:div w:id="438640778">
              <w:marLeft w:val="0"/>
              <w:marRight w:val="0"/>
              <w:marTop w:val="0"/>
              <w:marBottom w:val="0"/>
              <w:divBdr>
                <w:top w:val="none" w:sz="0" w:space="0" w:color="auto"/>
                <w:left w:val="none" w:sz="0" w:space="0" w:color="auto"/>
                <w:bottom w:val="none" w:sz="0" w:space="0" w:color="auto"/>
                <w:right w:val="none" w:sz="0" w:space="0" w:color="auto"/>
              </w:divBdr>
              <w:divsChild>
                <w:div w:id="63767560">
                  <w:marLeft w:val="0"/>
                  <w:marRight w:val="0"/>
                  <w:marTop w:val="0"/>
                  <w:marBottom w:val="0"/>
                  <w:divBdr>
                    <w:top w:val="none" w:sz="0" w:space="0" w:color="auto"/>
                    <w:left w:val="none" w:sz="0" w:space="0" w:color="auto"/>
                    <w:bottom w:val="none" w:sz="0" w:space="0" w:color="auto"/>
                    <w:right w:val="none" w:sz="0" w:space="0" w:color="auto"/>
                  </w:divBdr>
                </w:div>
                <w:div w:id="515464869">
                  <w:marLeft w:val="0"/>
                  <w:marRight w:val="0"/>
                  <w:marTop w:val="0"/>
                  <w:marBottom w:val="0"/>
                  <w:divBdr>
                    <w:top w:val="none" w:sz="0" w:space="0" w:color="auto"/>
                    <w:left w:val="none" w:sz="0" w:space="0" w:color="auto"/>
                    <w:bottom w:val="none" w:sz="0" w:space="0" w:color="auto"/>
                    <w:right w:val="none" w:sz="0" w:space="0" w:color="auto"/>
                  </w:divBdr>
                </w:div>
                <w:div w:id="288316286">
                  <w:marLeft w:val="0"/>
                  <w:marRight w:val="0"/>
                  <w:marTop w:val="0"/>
                  <w:marBottom w:val="0"/>
                  <w:divBdr>
                    <w:top w:val="none" w:sz="0" w:space="0" w:color="auto"/>
                    <w:left w:val="none" w:sz="0" w:space="0" w:color="auto"/>
                    <w:bottom w:val="none" w:sz="0" w:space="0" w:color="auto"/>
                    <w:right w:val="none" w:sz="0" w:space="0" w:color="auto"/>
                  </w:divBdr>
                </w:div>
                <w:div w:id="25916071">
                  <w:marLeft w:val="0"/>
                  <w:marRight w:val="0"/>
                  <w:marTop w:val="0"/>
                  <w:marBottom w:val="0"/>
                  <w:divBdr>
                    <w:top w:val="none" w:sz="0" w:space="0" w:color="auto"/>
                    <w:left w:val="none" w:sz="0" w:space="0" w:color="auto"/>
                    <w:bottom w:val="none" w:sz="0" w:space="0" w:color="auto"/>
                    <w:right w:val="none" w:sz="0" w:space="0" w:color="auto"/>
                  </w:divBdr>
                </w:div>
                <w:div w:id="417408287">
                  <w:marLeft w:val="0"/>
                  <w:marRight w:val="0"/>
                  <w:marTop w:val="0"/>
                  <w:marBottom w:val="0"/>
                  <w:divBdr>
                    <w:top w:val="none" w:sz="0" w:space="0" w:color="auto"/>
                    <w:left w:val="none" w:sz="0" w:space="0" w:color="auto"/>
                    <w:bottom w:val="none" w:sz="0" w:space="0" w:color="auto"/>
                    <w:right w:val="none" w:sz="0" w:space="0" w:color="auto"/>
                  </w:divBdr>
                </w:div>
                <w:div w:id="808015244">
                  <w:marLeft w:val="0"/>
                  <w:marRight w:val="0"/>
                  <w:marTop w:val="0"/>
                  <w:marBottom w:val="0"/>
                  <w:divBdr>
                    <w:top w:val="none" w:sz="0" w:space="0" w:color="auto"/>
                    <w:left w:val="none" w:sz="0" w:space="0" w:color="auto"/>
                    <w:bottom w:val="none" w:sz="0" w:space="0" w:color="auto"/>
                    <w:right w:val="none" w:sz="0" w:space="0" w:color="auto"/>
                  </w:divBdr>
                </w:div>
                <w:div w:id="1972245328">
                  <w:marLeft w:val="0"/>
                  <w:marRight w:val="0"/>
                  <w:marTop w:val="0"/>
                  <w:marBottom w:val="0"/>
                  <w:divBdr>
                    <w:top w:val="none" w:sz="0" w:space="0" w:color="auto"/>
                    <w:left w:val="none" w:sz="0" w:space="0" w:color="auto"/>
                    <w:bottom w:val="none" w:sz="0" w:space="0" w:color="auto"/>
                    <w:right w:val="none" w:sz="0" w:space="0" w:color="auto"/>
                  </w:divBdr>
                </w:div>
                <w:div w:id="2141071253">
                  <w:marLeft w:val="0"/>
                  <w:marRight w:val="0"/>
                  <w:marTop w:val="0"/>
                  <w:marBottom w:val="0"/>
                  <w:divBdr>
                    <w:top w:val="none" w:sz="0" w:space="0" w:color="auto"/>
                    <w:left w:val="none" w:sz="0" w:space="0" w:color="auto"/>
                    <w:bottom w:val="none" w:sz="0" w:space="0" w:color="auto"/>
                    <w:right w:val="none" w:sz="0" w:space="0" w:color="auto"/>
                  </w:divBdr>
                </w:div>
                <w:div w:id="120074969">
                  <w:marLeft w:val="0"/>
                  <w:marRight w:val="0"/>
                  <w:marTop w:val="0"/>
                  <w:marBottom w:val="0"/>
                  <w:divBdr>
                    <w:top w:val="none" w:sz="0" w:space="0" w:color="auto"/>
                    <w:left w:val="none" w:sz="0" w:space="0" w:color="auto"/>
                    <w:bottom w:val="none" w:sz="0" w:space="0" w:color="auto"/>
                    <w:right w:val="none" w:sz="0" w:space="0" w:color="auto"/>
                  </w:divBdr>
                </w:div>
                <w:div w:id="961688244">
                  <w:marLeft w:val="0"/>
                  <w:marRight w:val="0"/>
                  <w:marTop w:val="0"/>
                  <w:marBottom w:val="0"/>
                  <w:divBdr>
                    <w:top w:val="none" w:sz="0" w:space="0" w:color="auto"/>
                    <w:left w:val="none" w:sz="0" w:space="0" w:color="auto"/>
                    <w:bottom w:val="none" w:sz="0" w:space="0" w:color="auto"/>
                    <w:right w:val="none" w:sz="0" w:space="0" w:color="auto"/>
                  </w:divBdr>
                </w:div>
                <w:div w:id="702903747">
                  <w:marLeft w:val="0"/>
                  <w:marRight w:val="0"/>
                  <w:marTop w:val="0"/>
                  <w:marBottom w:val="0"/>
                  <w:divBdr>
                    <w:top w:val="none" w:sz="0" w:space="0" w:color="auto"/>
                    <w:left w:val="none" w:sz="0" w:space="0" w:color="auto"/>
                    <w:bottom w:val="none" w:sz="0" w:space="0" w:color="auto"/>
                    <w:right w:val="none" w:sz="0" w:space="0" w:color="auto"/>
                  </w:divBdr>
                </w:div>
                <w:div w:id="1556234738">
                  <w:marLeft w:val="0"/>
                  <w:marRight w:val="0"/>
                  <w:marTop w:val="0"/>
                  <w:marBottom w:val="0"/>
                  <w:divBdr>
                    <w:top w:val="none" w:sz="0" w:space="0" w:color="auto"/>
                    <w:left w:val="none" w:sz="0" w:space="0" w:color="auto"/>
                    <w:bottom w:val="none" w:sz="0" w:space="0" w:color="auto"/>
                    <w:right w:val="none" w:sz="0" w:space="0" w:color="auto"/>
                  </w:divBdr>
                </w:div>
                <w:div w:id="2009019864">
                  <w:marLeft w:val="0"/>
                  <w:marRight w:val="0"/>
                  <w:marTop w:val="0"/>
                  <w:marBottom w:val="0"/>
                  <w:divBdr>
                    <w:top w:val="none" w:sz="0" w:space="0" w:color="auto"/>
                    <w:left w:val="none" w:sz="0" w:space="0" w:color="auto"/>
                    <w:bottom w:val="none" w:sz="0" w:space="0" w:color="auto"/>
                    <w:right w:val="none" w:sz="0" w:space="0" w:color="auto"/>
                  </w:divBdr>
                </w:div>
                <w:div w:id="1088036335">
                  <w:marLeft w:val="0"/>
                  <w:marRight w:val="0"/>
                  <w:marTop w:val="0"/>
                  <w:marBottom w:val="0"/>
                  <w:divBdr>
                    <w:top w:val="none" w:sz="0" w:space="0" w:color="auto"/>
                    <w:left w:val="none" w:sz="0" w:space="0" w:color="auto"/>
                    <w:bottom w:val="none" w:sz="0" w:space="0" w:color="auto"/>
                    <w:right w:val="none" w:sz="0" w:space="0" w:color="auto"/>
                  </w:divBdr>
                </w:div>
                <w:div w:id="1773356323">
                  <w:marLeft w:val="0"/>
                  <w:marRight w:val="0"/>
                  <w:marTop w:val="0"/>
                  <w:marBottom w:val="0"/>
                  <w:divBdr>
                    <w:top w:val="none" w:sz="0" w:space="0" w:color="auto"/>
                    <w:left w:val="none" w:sz="0" w:space="0" w:color="auto"/>
                    <w:bottom w:val="none" w:sz="0" w:space="0" w:color="auto"/>
                    <w:right w:val="none" w:sz="0" w:space="0" w:color="auto"/>
                  </w:divBdr>
                </w:div>
                <w:div w:id="1909144513">
                  <w:marLeft w:val="0"/>
                  <w:marRight w:val="0"/>
                  <w:marTop w:val="0"/>
                  <w:marBottom w:val="0"/>
                  <w:divBdr>
                    <w:top w:val="none" w:sz="0" w:space="0" w:color="auto"/>
                    <w:left w:val="none" w:sz="0" w:space="0" w:color="auto"/>
                    <w:bottom w:val="none" w:sz="0" w:space="0" w:color="auto"/>
                    <w:right w:val="none" w:sz="0" w:space="0" w:color="auto"/>
                  </w:divBdr>
                </w:div>
                <w:div w:id="2143032476">
                  <w:marLeft w:val="0"/>
                  <w:marRight w:val="0"/>
                  <w:marTop w:val="0"/>
                  <w:marBottom w:val="0"/>
                  <w:divBdr>
                    <w:top w:val="none" w:sz="0" w:space="0" w:color="auto"/>
                    <w:left w:val="none" w:sz="0" w:space="0" w:color="auto"/>
                    <w:bottom w:val="none" w:sz="0" w:space="0" w:color="auto"/>
                    <w:right w:val="none" w:sz="0" w:space="0" w:color="auto"/>
                  </w:divBdr>
                </w:div>
                <w:div w:id="1083836453">
                  <w:marLeft w:val="0"/>
                  <w:marRight w:val="0"/>
                  <w:marTop w:val="0"/>
                  <w:marBottom w:val="0"/>
                  <w:divBdr>
                    <w:top w:val="none" w:sz="0" w:space="0" w:color="auto"/>
                    <w:left w:val="none" w:sz="0" w:space="0" w:color="auto"/>
                    <w:bottom w:val="none" w:sz="0" w:space="0" w:color="auto"/>
                    <w:right w:val="none" w:sz="0" w:space="0" w:color="auto"/>
                  </w:divBdr>
                </w:div>
                <w:div w:id="6639010">
                  <w:marLeft w:val="0"/>
                  <w:marRight w:val="0"/>
                  <w:marTop w:val="0"/>
                  <w:marBottom w:val="0"/>
                  <w:divBdr>
                    <w:top w:val="none" w:sz="0" w:space="0" w:color="auto"/>
                    <w:left w:val="none" w:sz="0" w:space="0" w:color="auto"/>
                    <w:bottom w:val="none" w:sz="0" w:space="0" w:color="auto"/>
                    <w:right w:val="none" w:sz="0" w:space="0" w:color="auto"/>
                  </w:divBdr>
                </w:div>
                <w:div w:id="1695576671">
                  <w:marLeft w:val="0"/>
                  <w:marRight w:val="0"/>
                  <w:marTop w:val="0"/>
                  <w:marBottom w:val="0"/>
                  <w:divBdr>
                    <w:top w:val="none" w:sz="0" w:space="0" w:color="auto"/>
                    <w:left w:val="none" w:sz="0" w:space="0" w:color="auto"/>
                    <w:bottom w:val="none" w:sz="0" w:space="0" w:color="auto"/>
                    <w:right w:val="none" w:sz="0" w:space="0" w:color="auto"/>
                  </w:divBdr>
                </w:div>
                <w:div w:id="1391422057">
                  <w:marLeft w:val="0"/>
                  <w:marRight w:val="0"/>
                  <w:marTop w:val="0"/>
                  <w:marBottom w:val="0"/>
                  <w:divBdr>
                    <w:top w:val="none" w:sz="0" w:space="0" w:color="auto"/>
                    <w:left w:val="none" w:sz="0" w:space="0" w:color="auto"/>
                    <w:bottom w:val="none" w:sz="0" w:space="0" w:color="auto"/>
                    <w:right w:val="none" w:sz="0" w:space="0" w:color="auto"/>
                  </w:divBdr>
                </w:div>
                <w:div w:id="1817139106">
                  <w:marLeft w:val="0"/>
                  <w:marRight w:val="0"/>
                  <w:marTop w:val="0"/>
                  <w:marBottom w:val="0"/>
                  <w:divBdr>
                    <w:top w:val="none" w:sz="0" w:space="0" w:color="auto"/>
                    <w:left w:val="none" w:sz="0" w:space="0" w:color="auto"/>
                    <w:bottom w:val="none" w:sz="0" w:space="0" w:color="auto"/>
                    <w:right w:val="none" w:sz="0" w:space="0" w:color="auto"/>
                  </w:divBdr>
                </w:div>
                <w:div w:id="146484679">
                  <w:marLeft w:val="0"/>
                  <w:marRight w:val="0"/>
                  <w:marTop w:val="0"/>
                  <w:marBottom w:val="0"/>
                  <w:divBdr>
                    <w:top w:val="none" w:sz="0" w:space="0" w:color="auto"/>
                    <w:left w:val="none" w:sz="0" w:space="0" w:color="auto"/>
                    <w:bottom w:val="none" w:sz="0" w:space="0" w:color="auto"/>
                    <w:right w:val="none" w:sz="0" w:space="0" w:color="auto"/>
                  </w:divBdr>
                </w:div>
                <w:div w:id="1272592551">
                  <w:marLeft w:val="0"/>
                  <w:marRight w:val="0"/>
                  <w:marTop w:val="0"/>
                  <w:marBottom w:val="0"/>
                  <w:divBdr>
                    <w:top w:val="none" w:sz="0" w:space="0" w:color="auto"/>
                    <w:left w:val="none" w:sz="0" w:space="0" w:color="auto"/>
                    <w:bottom w:val="none" w:sz="0" w:space="0" w:color="auto"/>
                    <w:right w:val="none" w:sz="0" w:space="0" w:color="auto"/>
                  </w:divBdr>
                </w:div>
                <w:div w:id="1975524851">
                  <w:marLeft w:val="0"/>
                  <w:marRight w:val="0"/>
                  <w:marTop w:val="0"/>
                  <w:marBottom w:val="0"/>
                  <w:divBdr>
                    <w:top w:val="none" w:sz="0" w:space="0" w:color="auto"/>
                    <w:left w:val="none" w:sz="0" w:space="0" w:color="auto"/>
                    <w:bottom w:val="none" w:sz="0" w:space="0" w:color="auto"/>
                    <w:right w:val="none" w:sz="0" w:space="0" w:color="auto"/>
                  </w:divBdr>
                </w:div>
                <w:div w:id="2077624733">
                  <w:marLeft w:val="0"/>
                  <w:marRight w:val="0"/>
                  <w:marTop w:val="0"/>
                  <w:marBottom w:val="0"/>
                  <w:divBdr>
                    <w:top w:val="none" w:sz="0" w:space="0" w:color="auto"/>
                    <w:left w:val="none" w:sz="0" w:space="0" w:color="auto"/>
                    <w:bottom w:val="none" w:sz="0" w:space="0" w:color="auto"/>
                    <w:right w:val="none" w:sz="0" w:space="0" w:color="auto"/>
                  </w:divBdr>
                </w:div>
                <w:div w:id="1673601821">
                  <w:marLeft w:val="0"/>
                  <w:marRight w:val="0"/>
                  <w:marTop w:val="0"/>
                  <w:marBottom w:val="0"/>
                  <w:divBdr>
                    <w:top w:val="none" w:sz="0" w:space="0" w:color="auto"/>
                    <w:left w:val="none" w:sz="0" w:space="0" w:color="auto"/>
                    <w:bottom w:val="none" w:sz="0" w:space="0" w:color="auto"/>
                    <w:right w:val="none" w:sz="0" w:space="0" w:color="auto"/>
                  </w:divBdr>
                </w:div>
                <w:div w:id="858929552">
                  <w:marLeft w:val="0"/>
                  <w:marRight w:val="0"/>
                  <w:marTop w:val="0"/>
                  <w:marBottom w:val="0"/>
                  <w:divBdr>
                    <w:top w:val="none" w:sz="0" w:space="0" w:color="auto"/>
                    <w:left w:val="none" w:sz="0" w:space="0" w:color="auto"/>
                    <w:bottom w:val="none" w:sz="0" w:space="0" w:color="auto"/>
                    <w:right w:val="none" w:sz="0" w:space="0" w:color="auto"/>
                  </w:divBdr>
                </w:div>
                <w:div w:id="1766615046">
                  <w:marLeft w:val="0"/>
                  <w:marRight w:val="0"/>
                  <w:marTop w:val="0"/>
                  <w:marBottom w:val="0"/>
                  <w:divBdr>
                    <w:top w:val="none" w:sz="0" w:space="0" w:color="auto"/>
                    <w:left w:val="none" w:sz="0" w:space="0" w:color="auto"/>
                    <w:bottom w:val="none" w:sz="0" w:space="0" w:color="auto"/>
                    <w:right w:val="none" w:sz="0" w:space="0" w:color="auto"/>
                  </w:divBdr>
                </w:div>
                <w:div w:id="1296177929">
                  <w:marLeft w:val="0"/>
                  <w:marRight w:val="0"/>
                  <w:marTop w:val="0"/>
                  <w:marBottom w:val="0"/>
                  <w:divBdr>
                    <w:top w:val="none" w:sz="0" w:space="0" w:color="auto"/>
                    <w:left w:val="none" w:sz="0" w:space="0" w:color="auto"/>
                    <w:bottom w:val="none" w:sz="0" w:space="0" w:color="auto"/>
                    <w:right w:val="none" w:sz="0" w:space="0" w:color="auto"/>
                  </w:divBdr>
                </w:div>
                <w:div w:id="992172905">
                  <w:marLeft w:val="0"/>
                  <w:marRight w:val="0"/>
                  <w:marTop w:val="0"/>
                  <w:marBottom w:val="0"/>
                  <w:divBdr>
                    <w:top w:val="none" w:sz="0" w:space="0" w:color="auto"/>
                    <w:left w:val="none" w:sz="0" w:space="0" w:color="auto"/>
                    <w:bottom w:val="none" w:sz="0" w:space="0" w:color="auto"/>
                    <w:right w:val="none" w:sz="0" w:space="0" w:color="auto"/>
                  </w:divBdr>
                </w:div>
                <w:div w:id="1543445257">
                  <w:marLeft w:val="0"/>
                  <w:marRight w:val="0"/>
                  <w:marTop w:val="0"/>
                  <w:marBottom w:val="0"/>
                  <w:divBdr>
                    <w:top w:val="none" w:sz="0" w:space="0" w:color="auto"/>
                    <w:left w:val="none" w:sz="0" w:space="0" w:color="auto"/>
                    <w:bottom w:val="none" w:sz="0" w:space="0" w:color="auto"/>
                    <w:right w:val="none" w:sz="0" w:space="0" w:color="auto"/>
                  </w:divBdr>
                </w:div>
                <w:div w:id="686371697">
                  <w:marLeft w:val="0"/>
                  <w:marRight w:val="0"/>
                  <w:marTop w:val="0"/>
                  <w:marBottom w:val="0"/>
                  <w:divBdr>
                    <w:top w:val="none" w:sz="0" w:space="0" w:color="auto"/>
                    <w:left w:val="none" w:sz="0" w:space="0" w:color="auto"/>
                    <w:bottom w:val="none" w:sz="0" w:space="0" w:color="auto"/>
                    <w:right w:val="none" w:sz="0" w:space="0" w:color="auto"/>
                  </w:divBdr>
                </w:div>
                <w:div w:id="202598836">
                  <w:marLeft w:val="0"/>
                  <w:marRight w:val="0"/>
                  <w:marTop w:val="0"/>
                  <w:marBottom w:val="0"/>
                  <w:divBdr>
                    <w:top w:val="none" w:sz="0" w:space="0" w:color="auto"/>
                    <w:left w:val="none" w:sz="0" w:space="0" w:color="auto"/>
                    <w:bottom w:val="none" w:sz="0" w:space="0" w:color="auto"/>
                    <w:right w:val="none" w:sz="0" w:space="0" w:color="auto"/>
                  </w:divBdr>
                </w:div>
                <w:div w:id="10025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96772">
      <w:bodyDiv w:val="1"/>
      <w:marLeft w:val="0"/>
      <w:marRight w:val="0"/>
      <w:marTop w:val="0"/>
      <w:marBottom w:val="0"/>
      <w:divBdr>
        <w:top w:val="none" w:sz="0" w:space="0" w:color="auto"/>
        <w:left w:val="none" w:sz="0" w:space="0" w:color="auto"/>
        <w:bottom w:val="none" w:sz="0" w:space="0" w:color="auto"/>
        <w:right w:val="none" w:sz="0" w:space="0" w:color="auto"/>
      </w:divBdr>
    </w:div>
    <w:div w:id="1415279046">
      <w:bodyDiv w:val="1"/>
      <w:marLeft w:val="0"/>
      <w:marRight w:val="0"/>
      <w:marTop w:val="0"/>
      <w:marBottom w:val="0"/>
      <w:divBdr>
        <w:top w:val="none" w:sz="0" w:space="0" w:color="auto"/>
        <w:left w:val="none" w:sz="0" w:space="0" w:color="auto"/>
        <w:bottom w:val="none" w:sz="0" w:space="0" w:color="auto"/>
        <w:right w:val="none" w:sz="0" w:space="0" w:color="auto"/>
      </w:divBdr>
      <w:divsChild>
        <w:div w:id="2081294194">
          <w:marLeft w:val="0"/>
          <w:marRight w:val="0"/>
          <w:marTop w:val="0"/>
          <w:marBottom w:val="120"/>
          <w:divBdr>
            <w:top w:val="none" w:sz="0" w:space="0" w:color="auto"/>
            <w:left w:val="none" w:sz="0" w:space="0" w:color="auto"/>
            <w:bottom w:val="none" w:sz="0" w:space="0" w:color="auto"/>
            <w:right w:val="none" w:sz="0" w:space="0" w:color="auto"/>
          </w:divBdr>
          <w:divsChild>
            <w:div w:id="2028752408">
              <w:marLeft w:val="0"/>
              <w:marRight w:val="0"/>
              <w:marTop w:val="0"/>
              <w:marBottom w:val="0"/>
              <w:divBdr>
                <w:top w:val="none" w:sz="0" w:space="0" w:color="auto"/>
                <w:left w:val="none" w:sz="0" w:space="0" w:color="auto"/>
                <w:bottom w:val="none" w:sz="0" w:space="0" w:color="auto"/>
                <w:right w:val="none" w:sz="0" w:space="0" w:color="auto"/>
              </w:divBdr>
              <w:divsChild>
                <w:div w:id="1055281356">
                  <w:marLeft w:val="0"/>
                  <w:marRight w:val="0"/>
                  <w:marTop w:val="0"/>
                  <w:marBottom w:val="0"/>
                  <w:divBdr>
                    <w:top w:val="none" w:sz="0" w:space="0" w:color="auto"/>
                    <w:left w:val="none" w:sz="0" w:space="0" w:color="auto"/>
                    <w:bottom w:val="none" w:sz="0" w:space="0" w:color="auto"/>
                    <w:right w:val="none" w:sz="0" w:space="0" w:color="auto"/>
                  </w:divBdr>
                </w:div>
                <w:div w:id="1007713189">
                  <w:marLeft w:val="0"/>
                  <w:marRight w:val="0"/>
                  <w:marTop w:val="0"/>
                  <w:marBottom w:val="0"/>
                  <w:divBdr>
                    <w:top w:val="none" w:sz="0" w:space="0" w:color="auto"/>
                    <w:left w:val="none" w:sz="0" w:space="0" w:color="auto"/>
                    <w:bottom w:val="none" w:sz="0" w:space="0" w:color="auto"/>
                    <w:right w:val="none" w:sz="0" w:space="0" w:color="auto"/>
                  </w:divBdr>
                </w:div>
                <w:div w:id="155654927">
                  <w:marLeft w:val="0"/>
                  <w:marRight w:val="0"/>
                  <w:marTop w:val="0"/>
                  <w:marBottom w:val="0"/>
                  <w:divBdr>
                    <w:top w:val="none" w:sz="0" w:space="0" w:color="auto"/>
                    <w:left w:val="none" w:sz="0" w:space="0" w:color="auto"/>
                    <w:bottom w:val="none" w:sz="0" w:space="0" w:color="auto"/>
                    <w:right w:val="none" w:sz="0" w:space="0" w:color="auto"/>
                  </w:divBdr>
                </w:div>
                <w:div w:id="484979998">
                  <w:marLeft w:val="0"/>
                  <w:marRight w:val="0"/>
                  <w:marTop w:val="0"/>
                  <w:marBottom w:val="0"/>
                  <w:divBdr>
                    <w:top w:val="none" w:sz="0" w:space="0" w:color="auto"/>
                    <w:left w:val="none" w:sz="0" w:space="0" w:color="auto"/>
                    <w:bottom w:val="none" w:sz="0" w:space="0" w:color="auto"/>
                    <w:right w:val="none" w:sz="0" w:space="0" w:color="auto"/>
                  </w:divBdr>
                </w:div>
                <w:div w:id="1182740558">
                  <w:marLeft w:val="0"/>
                  <w:marRight w:val="0"/>
                  <w:marTop w:val="0"/>
                  <w:marBottom w:val="0"/>
                  <w:divBdr>
                    <w:top w:val="none" w:sz="0" w:space="0" w:color="auto"/>
                    <w:left w:val="none" w:sz="0" w:space="0" w:color="auto"/>
                    <w:bottom w:val="none" w:sz="0" w:space="0" w:color="auto"/>
                    <w:right w:val="none" w:sz="0" w:space="0" w:color="auto"/>
                  </w:divBdr>
                </w:div>
                <w:div w:id="609817499">
                  <w:marLeft w:val="0"/>
                  <w:marRight w:val="0"/>
                  <w:marTop w:val="0"/>
                  <w:marBottom w:val="0"/>
                  <w:divBdr>
                    <w:top w:val="none" w:sz="0" w:space="0" w:color="auto"/>
                    <w:left w:val="none" w:sz="0" w:space="0" w:color="auto"/>
                    <w:bottom w:val="none" w:sz="0" w:space="0" w:color="auto"/>
                    <w:right w:val="none" w:sz="0" w:space="0" w:color="auto"/>
                  </w:divBdr>
                </w:div>
                <w:div w:id="702709394">
                  <w:marLeft w:val="0"/>
                  <w:marRight w:val="0"/>
                  <w:marTop w:val="0"/>
                  <w:marBottom w:val="0"/>
                  <w:divBdr>
                    <w:top w:val="none" w:sz="0" w:space="0" w:color="auto"/>
                    <w:left w:val="none" w:sz="0" w:space="0" w:color="auto"/>
                    <w:bottom w:val="none" w:sz="0" w:space="0" w:color="auto"/>
                    <w:right w:val="none" w:sz="0" w:space="0" w:color="auto"/>
                  </w:divBdr>
                </w:div>
                <w:div w:id="1422293615">
                  <w:marLeft w:val="0"/>
                  <w:marRight w:val="0"/>
                  <w:marTop w:val="0"/>
                  <w:marBottom w:val="0"/>
                  <w:divBdr>
                    <w:top w:val="none" w:sz="0" w:space="0" w:color="auto"/>
                    <w:left w:val="none" w:sz="0" w:space="0" w:color="auto"/>
                    <w:bottom w:val="none" w:sz="0" w:space="0" w:color="auto"/>
                    <w:right w:val="none" w:sz="0" w:space="0" w:color="auto"/>
                  </w:divBdr>
                </w:div>
                <w:div w:id="365955935">
                  <w:marLeft w:val="0"/>
                  <w:marRight w:val="0"/>
                  <w:marTop w:val="0"/>
                  <w:marBottom w:val="0"/>
                  <w:divBdr>
                    <w:top w:val="none" w:sz="0" w:space="0" w:color="auto"/>
                    <w:left w:val="none" w:sz="0" w:space="0" w:color="auto"/>
                    <w:bottom w:val="none" w:sz="0" w:space="0" w:color="auto"/>
                    <w:right w:val="none" w:sz="0" w:space="0" w:color="auto"/>
                  </w:divBdr>
                </w:div>
                <w:div w:id="930623089">
                  <w:marLeft w:val="0"/>
                  <w:marRight w:val="0"/>
                  <w:marTop w:val="0"/>
                  <w:marBottom w:val="0"/>
                  <w:divBdr>
                    <w:top w:val="none" w:sz="0" w:space="0" w:color="auto"/>
                    <w:left w:val="none" w:sz="0" w:space="0" w:color="auto"/>
                    <w:bottom w:val="none" w:sz="0" w:space="0" w:color="auto"/>
                    <w:right w:val="none" w:sz="0" w:space="0" w:color="auto"/>
                  </w:divBdr>
                </w:div>
                <w:div w:id="666788458">
                  <w:marLeft w:val="0"/>
                  <w:marRight w:val="0"/>
                  <w:marTop w:val="0"/>
                  <w:marBottom w:val="0"/>
                  <w:divBdr>
                    <w:top w:val="none" w:sz="0" w:space="0" w:color="auto"/>
                    <w:left w:val="none" w:sz="0" w:space="0" w:color="auto"/>
                    <w:bottom w:val="none" w:sz="0" w:space="0" w:color="auto"/>
                    <w:right w:val="none" w:sz="0" w:space="0" w:color="auto"/>
                  </w:divBdr>
                </w:div>
                <w:div w:id="526917914">
                  <w:marLeft w:val="0"/>
                  <w:marRight w:val="0"/>
                  <w:marTop w:val="0"/>
                  <w:marBottom w:val="0"/>
                  <w:divBdr>
                    <w:top w:val="none" w:sz="0" w:space="0" w:color="auto"/>
                    <w:left w:val="none" w:sz="0" w:space="0" w:color="auto"/>
                    <w:bottom w:val="none" w:sz="0" w:space="0" w:color="auto"/>
                    <w:right w:val="none" w:sz="0" w:space="0" w:color="auto"/>
                  </w:divBdr>
                </w:div>
                <w:div w:id="1897277508">
                  <w:marLeft w:val="0"/>
                  <w:marRight w:val="0"/>
                  <w:marTop w:val="0"/>
                  <w:marBottom w:val="0"/>
                  <w:divBdr>
                    <w:top w:val="none" w:sz="0" w:space="0" w:color="auto"/>
                    <w:left w:val="none" w:sz="0" w:space="0" w:color="auto"/>
                    <w:bottom w:val="none" w:sz="0" w:space="0" w:color="auto"/>
                    <w:right w:val="none" w:sz="0" w:space="0" w:color="auto"/>
                  </w:divBdr>
                </w:div>
                <w:div w:id="1485852731">
                  <w:marLeft w:val="0"/>
                  <w:marRight w:val="0"/>
                  <w:marTop w:val="0"/>
                  <w:marBottom w:val="0"/>
                  <w:divBdr>
                    <w:top w:val="none" w:sz="0" w:space="0" w:color="auto"/>
                    <w:left w:val="none" w:sz="0" w:space="0" w:color="auto"/>
                    <w:bottom w:val="none" w:sz="0" w:space="0" w:color="auto"/>
                    <w:right w:val="none" w:sz="0" w:space="0" w:color="auto"/>
                  </w:divBdr>
                </w:div>
                <w:div w:id="89281153">
                  <w:marLeft w:val="0"/>
                  <w:marRight w:val="0"/>
                  <w:marTop w:val="0"/>
                  <w:marBottom w:val="0"/>
                  <w:divBdr>
                    <w:top w:val="none" w:sz="0" w:space="0" w:color="auto"/>
                    <w:left w:val="none" w:sz="0" w:space="0" w:color="auto"/>
                    <w:bottom w:val="none" w:sz="0" w:space="0" w:color="auto"/>
                    <w:right w:val="none" w:sz="0" w:space="0" w:color="auto"/>
                  </w:divBdr>
                </w:div>
                <w:div w:id="972054406">
                  <w:marLeft w:val="0"/>
                  <w:marRight w:val="0"/>
                  <w:marTop w:val="0"/>
                  <w:marBottom w:val="0"/>
                  <w:divBdr>
                    <w:top w:val="none" w:sz="0" w:space="0" w:color="auto"/>
                    <w:left w:val="none" w:sz="0" w:space="0" w:color="auto"/>
                    <w:bottom w:val="none" w:sz="0" w:space="0" w:color="auto"/>
                    <w:right w:val="none" w:sz="0" w:space="0" w:color="auto"/>
                  </w:divBdr>
                </w:div>
                <w:div w:id="1278562735">
                  <w:marLeft w:val="0"/>
                  <w:marRight w:val="0"/>
                  <w:marTop w:val="0"/>
                  <w:marBottom w:val="0"/>
                  <w:divBdr>
                    <w:top w:val="none" w:sz="0" w:space="0" w:color="auto"/>
                    <w:left w:val="none" w:sz="0" w:space="0" w:color="auto"/>
                    <w:bottom w:val="none" w:sz="0" w:space="0" w:color="auto"/>
                    <w:right w:val="none" w:sz="0" w:space="0" w:color="auto"/>
                  </w:divBdr>
                </w:div>
                <w:div w:id="1139418679">
                  <w:marLeft w:val="0"/>
                  <w:marRight w:val="0"/>
                  <w:marTop w:val="0"/>
                  <w:marBottom w:val="0"/>
                  <w:divBdr>
                    <w:top w:val="none" w:sz="0" w:space="0" w:color="auto"/>
                    <w:left w:val="none" w:sz="0" w:space="0" w:color="auto"/>
                    <w:bottom w:val="none" w:sz="0" w:space="0" w:color="auto"/>
                    <w:right w:val="none" w:sz="0" w:space="0" w:color="auto"/>
                  </w:divBdr>
                </w:div>
                <w:div w:id="396055992">
                  <w:marLeft w:val="0"/>
                  <w:marRight w:val="0"/>
                  <w:marTop w:val="0"/>
                  <w:marBottom w:val="0"/>
                  <w:divBdr>
                    <w:top w:val="none" w:sz="0" w:space="0" w:color="auto"/>
                    <w:left w:val="none" w:sz="0" w:space="0" w:color="auto"/>
                    <w:bottom w:val="none" w:sz="0" w:space="0" w:color="auto"/>
                    <w:right w:val="none" w:sz="0" w:space="0" w:color="auto"/>
                  </w:divBdr>
                </w:div>
                <w:div w:id="660155995">
                  <w:marLeft w:val="0"/>
                  <w:marRight w:val="0"/>
                  <w:marTop w:val="0"/>
                  <w:marBottom w:val="0"/>
                  <w:divBdr>
                    <w:top w:val="none" w:sz="0" w:space="0" w:color="auto"/>
                    <w:left w:val="none" w:sz="0" w:space="0" w:color="auto"/>
                    <w:bottom w:val="none" w:sz="0" w:space="0" w:color="auto"/>
                    <w:right w:val="none" w:sz="0" w:space="0" w:color="auto"/>
                  </w:divBdr>
                </w:div>
                <w:div w:id="1673528489">
                  <w:marLeft w:val="0"/>
                  <w:marRight w:val="0"/>
                  <w:marTop w:val="0"/>
                  <w:marBottom w:val="0"/>
                  <w:divBdr>
                    <w:top w:val="none" w:sz="0" w:space="0" w:color="auto"/>
                    <w:left w:val="none" w:sz="0" w:space="0" w:color="auto"/>
                    <w:bottom w:val="none" w:sz="0" w:space="0" w:color="auto"/>
                    <w:right w:val="none" w:sz="0" w:space="0" w:color="auto"/>
                  </w:divBdr>
                </w:div>
                <w:div w:id="1209493743">
                  <w:marLeft w:val="0"/>
                  <w:marRight w:val="0"/>
                  <w:marTop w:val="0"/>
                  <w:marBottom w:val="0"/>
                  <w:divBdr>
                    <w:top w:val="none" w:sz="0" w:space="0" w:color="auto"/>
                    <w:left w:val="none" w:sz="0" w:space="0" w:color="auto"/>
                    <w:bottom w:val="none" w:sz="0" w:space="0" w:color="auto"/>
                    <w:right w:val="none" w:sz="0" w:space="0" w:color="auto"/>
                  </w:divBdr>
                </w:div>
                <w:div w:id="1246761487">
                  <w:marLeft w:val="0"/>
                  <w:marRight w:val="0"/>
                  <w:marTop w:val="0"/>
                  <w:marBottom w:val="0"/>
                  <w:divBdr>
                    <w:top w:val="none" w:sz="0" w:space="0" w:color="auto"/>
                    <w:left w:val="none" w:sz="0" w:space="0" w:color="auto"/>
                    <w:bottom w:val="none" w:sz="0" w:space="0" w:color="auto"/>
                    <w:right w:val="none" w:sz="0" w:space="0" w:color="auto"/>
                  </w:divBdr>
                </w:div>
                <w:div w:id="1150946331">
                  <w:marLeft w:val="0"/>
                  <w:marRight w:val="0"/>
                  <w:marTop w:val="0"/>
                  <w:marBottom w:val="0"/>
                  <w:divBdr>
                    <w:top w:val="none" w:sz="0" w:space="0" w:color="auto"/>
                    <w:left w:val="none" w:sz="0" w:space="0" w:color="auto"/>
                    <w:bottom w:val="none" w:sz="0" w:space="0" w:color="auto"/>
                    <w:right w:val="none" w:sz="0" w:space="0" w:color="auto"/>
                  </w:divBdr>
                </w:div>
                <w:div w:id="2028754488">
                  <w:marLeft w:val="0"/>
                  <w:marRight w:val="0"/>
                  <w:marTop w:val="0"/>
                  <w:marBottom w:val="0"/>
                  <w:divBdr>
                    <w:top w:val="none" w:sz="0" w:space="0" w:color="auto"/>
                    <w:left w:val="none" w:sz="0" w:space="0" w:color="auto"/>
                    <w:bottom w:val="none" w:sz="0" w:space="0" w:color="auto"/>
                    <w:right w:val="none" w:sz="0" w:space="0" w:color="auto"/>
                  </w:divBdr>
                </w:div>
                <w:div w:id="1461873580">
                  <w:marLeft w:val="0"/>
                  <w:marRight w:val="0"/>
                  <w:marTop w:val="0"/>
                  <w:marBottom w:val="0"/>
                  <w:divBdr>
                    <w:top w:val="none" w:sz="0" w:space="0" w:color="auto"/>
                    <w:left w:val="none" w:sz="0" w:space="0" w:color="auto"/>
                    <w:bottom w:val="none" w:sz="0" w:space="0" w:color="auto"/>
                    <w:right w:val="none" w:sz="0" w:space="0" w:color="auto"/>
                  </w:divBdr>
                </w:div>
                <w:div w:id="1541432979">
                  <w:marLeft w:val="0"/>
                  <w:marRight w:val="0"/>
                  <w:marTop w:val="0"/>
                  <w:marBottom w:val="0"/>
                  <w:divBdr>
                    <w:top w:val="none" w:sz="0" w:space="0" w:color="auto"/>
                    <w:left w:val="none" w:sz="0" w:space="0" w:color="auto"/>
                    <w:bottom w:val="none" w:sz="0" w:space="0" w:color="auto"/>
                    <w:right w:val="none" w:sz="0" w:space="0" w:color="auto"/>
                  </w:divBdr>
                </w:div>
                <w:div w:id="929123734">
                  <w:marLeft w:val="0"/>
                  <w:marRight w:val="0"/>
                  <w:marTop w:val="0"/>
                  <w:marBottom w:val="0"/>
                  <w:divBdr>
                    <w:top w:val="none" w:sz="0" w:space="0" w:color="auto"/>
                    <w:left w:val="none" w:sz="0" w:space="0" w:color="auto"/>
                    <w:bottom w:val="none" w:sz="0" w:space="0" w:color="auto"/>
                    <w:right w:val="none" w:sz="0" w:space="0" w:color="auto"/>
                  </w:divBdr>
                </w:div>
                <w:div w:id="382486461">
                  <w:marLeft w:val="0"/>
                  <w:marRight w:val="0"/>
                  <w:marTop w:val="0"/>
                  <w:marBottom w:val="0"/>
                  <w:divBdr>
                    <w:top w:val="none" w:sz="0" w:space="0" w:color="auto"/>
                    <w:left w:val="none" w:sz="0" w:space="0" w:color="auto"/>
                    <w:bottom w:val="none" w:sz="0" w:space="0" w:color="auto"/>
                    <w:right w:val="none" w:sz="0" w:space="0" w:color="auto"/>
                  </w:divBdr>
                </w:div>
                <w:div w:id="902525559">
                  <w:marLeft w:val="0"/>
                  <w:marRight w:val="0"/>
                  <w:marTop w:val="0"/>
                  <w:marBottom w:val="0"/>
                  <w:divBdr>
                    <w:top w:val="none" w:sz="0" w:space="0" w:color="auto"/>
                    <w:left w:val="none" w:sz="0" w:space="0" w:color="auto"/>
                    <w:bottom w:val="none" w:sz="0" w:space="0" w:color="auto"/>
                    <w:right w:val="none" w:sz="0" w:space="0" w:color="auto"/>
                  </w:divBdr>
                </w:div>
                <w:div w:id="1763452898">
                  <w:marLeft w:val="0"/>
                  <w:marRight w:val="0"/>
                  <w:marTop w:val="0"/>
                  <w:marBottom w:val="0"/>
                  <w:divBdr>
                    <w:top w:val="none" w:sz="0" w:space="0" w:color="auto"/>
                    <w:left w:val="none" w:sz="0" w:space="0" w:color="auto"/>
                    <w:bottom w:val="none" w:sz="0" w:space="0" w:color="auto"/>
                    <w:right w:val="none" w:sz="0" w:space="0" w:color="auto"/>
                  </w:divBdr>
                </w:div>
                <w:div w:id="250045665">
                  <w:marLeft w:val="0"/>
                  <w:marRight w:val="0"/>
                  <w:marTop w:val="0"/>
                  <w:marBottom w:val="0"/>
                  <w:divBdr>
                    <w:top w:val="none" w:sz="0" w:space="0" w:color="auto"/>
                    <w:left w:val="none" w:sz="0" w:space="0" w:color="auto"/>
                    <w:bottom w:val="none" w:sz="0" w:space="0" w:color="auto"/>
                    <w:right w:val="none" w:sz="0" w:space="0" w:color="auto"/>
                  </w:divBdr>
                </w:div>
                <w:div w:id="1079715966">
                  <w:marLeft w:val="0"/>
                  <w:marRight w:val="0"/>
                  <w:marTop w:val="0"/>
                  <w:marBottom w:val="0"/>
                  <w:divBdr>
                    <w:top w:val="none" w:sz="0" w:space="0" w:color="auto"/>
                    <w:left w:val="none" w:sz="0" w:space="0" w:color="auto"/>
                    <w:bottom w:val="none" w:sz="0" w:space="0" w:color="auto"/>
                    <w:right w:val="none" w:sz="0" w:space="0" w:color="auto"/>
                  </w:divBdr>
                </w:div>
                <w:div w:id="1869097789">
                  <w:marLeft w:val="0"/>
                  <w:marRight w:val="0"/>
                  <w:marTop w:val="0"/>
                  <w:marBottom w:val="0"/>
                  <w:divBdr>
                    <w:top w:val="none" w:sz="0" w:space="0" w:color="auto"/>
                    <w:left w:val="none" w:sz="0" w:space="0" w:color="auto"/>
                    <w:bottom w:val="none" w:sz="0" w:space="0" w:color="auto"/>
                    <w:right w:val="none" w:sz="0" w:space="0" w:color="auto"/>
                  </w:divBdr>
                </w:div>
                <w:div w:id="13214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38263">
      <w:bodyDiv w:val="1"/>
      <w:marLeft w:val="0"/>
      <w:marRight w:val="0"/>
      <w:marTop w:val="0"/>
      <w:marBottom w:val="0"/>
      <w:divBdr>
        <w:top w:val="none" w:sz="0" w:space="0" w:color="auto"/>
        <w:left w:val="none" w:sz="0" w:space="0" w:color="auto"/>
        <w:bottom w:val="none" w:sz="0" w:space="0" w:color="auto"/>
        <w:right w:val="none" w:sz="0" w:space="0" w:color="auto"/>
      </w:divBdr>
      <w:divsChild>
        <w:div w:id="1318076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2579D-9AB3-4DB0-85E6-0A1647FA4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dc:creator>
  <cp:keywords/>
  <dc:description/>
  <cp:lastModifiedBy>Hayes</cp:lastModifiedBy>
  <cp:revision>6</cp:revision>
  <dcterms:created xsi:type="dcterms:W3CDTF">2018-06-20T18:58:00Z</dcterms:created>
  <dcterms:modified xsi:type="dcterms:W3CDTF">2018-06-20T20:45:00Z</dcterms:modified>
</cp:coreProperties>
</file>