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Shading2-Accent6"/>
        <w:tblpPr w:leftFromText="180" w:rightFromText="180" w:vertAnchor="page" w:horzAnchor="page" w:tblpX="268" w:tblpY="2566"/>
        <w:tblW w:w="15119" w:type="dxa"/>
        <w:tblLook w:val="04A0" w:firstRow="1" w:lastRow="0" w:firstColumn="1" w:lastColumn="0" w:noHBand="0" w:noVBand="1"/>
      </w:tblPr>
      <w:tblGrid>
        <w:gridCol w:w="1683"/>
        <w:gridCol w:w="1467"/>
        <w:gridCol w:w="1693"/>
        <w:gridCol w:w="1319"/>
        <w:gridCol w:w="1605"/>
        <w:gridCol w:w="2432"/>
        <w:gridCol w:w="1978"/>
        <w:gridCol w:w="1859"/>
        <w:gridCol w:w="1083"/>
      </w:tblGrid>
      <w:tr w:rsidR="00FF1501" w14:paraId="7ACAF229" w14:textId="77777777" w:rsidTr="00E61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3" w:type="dxa"/>
            <w:shd w:val="clear" w:color="auto" w:fill="ED7D31" w:themeFill="accent2"/>
          </w:tcPr>
          <w:p w14:paraId="286B51C1" w14:textId="77777777" w:rsidR="004573A0" w:rsidRPr="007F26A0" w:rsidRDefault="004573A0" w:rsidP="00A732F3">
            <w:pPr>
              <w:jc w:val="center"/>
              <w:rPr>
                <w:rFonts w:ascii="Candara" w:hAnsi="Candara"/>
              </w:rPr>
            </w:pPr>
            <w:r w:rsidRPr="007F26A0">
              <w:rPr>
                <w:rFonts w:ascii="Candara" w:hAnsi="Candara"/>
              </w:rPr>
              <w:t>Innovation Attribute</w:t>
            </w:r>
          </w:p>
        </w:tc>
        <w:tc>
          <w:tcPr>
            <w:tcW w:w="1467" w:type="dxa"/>
            <w:shd w:val="clear" w:color="auto" w:fill="ED7D31" w:themeFill="accent2"/>
          </w:tcPr>
          <w:p w14:paraId="382C1A74" w14:textId="6CAB3567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Path Finder (Evidence to action) </w:t>
            </w:r>
          </w:p>
        </w:tc>
        <w:tc>
          <w:tcPr>
            <w:tcW w:w="1693" w:type="dxa"/>
            <w:shd w:val="clear" w:color="auto" w:fill="ED7D31" w:themeFill="accent2"/>
          </w:tcPr>
          <w:p w14:paraId="0EFF969B" w14:textId="34EA531C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Engender Health (Mobile outreach service)</w:t>
            </w:r>
          </w:p>
        </w:tc>
        <w:tc>
          <w:tcPr>
            <w:tcW w:w="1319" w:type="dxa"/>
            <w:shd w:val="clear" w:color="auto" w:fill="ED7D31" w:themeFill="accent2"/>
          </w:tcPr>
          <w:p w14:paraId="7E417034" w14:textId="6130BA3A" w:rsidR="004573A0" w:rsidRPr="007F26A0" w:rsidRDefault="004573A0" w:rsidP="00E15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PSI (adolescent 360)</w:t>
            </w:r>
          </w:p>
        </w:tc>
        <w:tc>
          <w:tcPr>
            <w:tcW w:w="1605" w:type="dxa"/>
            <w:shd w:val="clear" w:color="auto" w:fill="ED7D31" w:themeFill="accent2"/>
          </w:tcPr>
          <w:p w14:paraId="6A44893A" w14:textId="4D91ADDF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Population council (</w:t>
            </w:r>
            <w:proofErr w:type="spellStart"/>
            <w:r>
              <w:rPr>
                <w:rFonts w:ascii="Candara" w:hAnsi="Candara"/>
              </w:rPr>
              <w:t>Biruh</w:t>
            </w:r>
            <w:proofErr w:type="spellEnd"/>
            <w:r>
              <w:rPr>
                <w:rFonts w:ascii="Candara" w:hAnsi="Candara"/>
              </w:rPr>
              <w:t xml:space="preserve"> </w:t>
            </w:r>
            <w:proofErr w:type="spellStart"/>
            <w:r>
              <w:rPr>
                <w:rFonts w:ascii="Candara" w:hAnsi="Candara"/>
              </w:rPr>
              <w:t>Tesfa</w:t>
            </w:r>
            <w:proofErr w:type="spellEnd"/>
            <w:r>
              <w:rPr>
                <w:rFonts w:ascii="Candara" w:hAnsi="Candara"/>
              </w:rPr>
              <w:t>)</w:t>
            </w:r>
          </w:p>
        </w:tc>
        <w:tc>
          <w:tcPr>
            <w:tcW w:w="2432" w:type="dxa"/>
            <w:shd w:val="clear" w:color="auto" w:fill="ED7D31" w:themeFill="accent2"/>
          </w:tcPr>
          <w:p w14:paraId="2F7A6810" w14:textId="2569E35F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F26A0">
              <w:rPr>
                <w:rFonts w:ascii="Candara" w:hAnsi="Candara"/>
              </w:rPr>
              <w:t>CARE</w:t>
            </w:r>
          </w:p>
          <w:p w14:paraId="05F6FA51" w14:textId="77777777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F26A0">
              <w:rPr>
                <w:rFonts w:ascii="Candara" w:hAnsi="Candara"/>
              </w:rPr>
              <w:t>Innovation</w:t>
            </w:r>
          </w:p>
          <w:p w14:paraId="6EEDBA5B" w14:textId="77777777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F26A0">
              <w:rPr>
                <w:rFonts w:ascii="Candara" w:hAnsi="Candara"/>
              </w:rPr>
              <w:t>Strength</w:t>
            </w:r>
          </w:p>
        </w:tc>
        <w:tc>
          <w:tcPr>
            <w:tcW w:w="1978" w:type="dxa"/>
            <w:shd w:val="clear" w:color="auto" w:fill="ED7D31" w:themeFill="accent2"/>
          </w:tcPr>
          <w:p w14:paraId="31133975" w14:textId="77777777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F26A0">
              <w:rPr>
                <w:rFonts w:ascii="Candara" w:hAnsi="Candara"/>
              </w:rPr>
              <w:t>CARE</w:t>
            </w:r>
          </w:p>
          <w:p w14:paraId="499015D8" w14:textId="77777777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F26A0">
              <w:rPr>
                <w:rFonts w:ascii="Candara" w:hAnsi="Candara"/>
              </w:rPr>
              <w:t>Innovation</w:t>
            </w:r>
          </w:p>
          <w:p w14:paraId="37A2DF3A" w14:textId="77777777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F26A0">
              <w:rPr>
                <w:rFonts w:ascii="Candara" w:hAnsi="Candara"/>
              </w:rPr>
              <w:t>Weakness</w:t>
            </w:r>
          </w:p>
        </w:tc>
        <w:tc>
          <w:tcPr>
            <w:tcW w:w="1859" w:type="dxa"/>
            <w:shd w:val="clear" w:color="auto" w:fill="ED7D31" w:themeFill="accent2"/>
          </w:tcPr>
          <w:p w14:paraId="7E5A9327" w14:textId="77777777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Importance to End Users (adolescent girls)</w:t>
            </w:r>
          </w:p>
        </w:tc>
        <w:tc>
          <w:tcPr>
            <w:tcW w:w="1083" w:type="dxa"/>
            <w:shd w:val="clear" w:color="auto" w:fill="ED7D31" w:themeFill="accent2"/>
          </w:tcPr>
          <w:p w14:paraId="73CC2C43" w14:textId="77777777" w:rsidR="004573A0" w:rsidRPr="007F26A0" w:rsidRDefault="004573A0" w:rsidP="00A73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F26A0">
              <w:rPr>
                <w:rFonts w:ascii="Candara" w:hAnsi="Candara"/>
              </w:rPr>
              <w:t xml:space="preserve">Notes </w:t>
            </w:r>
          </w:p>
        </w:tc>
      </w:tr>
      <w:tr w:rsidR="00FF1501" w14:paraId="0A85C9DA" w14:textId="77777777" w:rsidTr="00E6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shd w:val="clear" w:color="auto" w:fill="ED7D31" w:themeFill="accent2"/>
            <w:vAlign w:val="center"/>
          </w:tcPr>
          <w:p w14:paraId="56B8F76B" w14:textId="77777777" w:rsidR="004573A0" w:rsidRPr="007F26A0" w:rsidRDefault="004573A0" w:rsidP="004573A0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Improve RH outcomes</w:t>
            </w:r>
          </w:p>
        </w:tc>
        <w:tc>
          <w:tcPr>
            <w:tcW w:w="1467" w:type="dxa"/>
          </w:tcPr>
          <w:p w14:paraId="10F8ACB3" w14:textId="77777777" w:rsidR="004573A0" w:rsidRPr="005007AF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5007AF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93" w:type="dxa"/>
          </w:tcPr>
          <w:p w14:paraId="2F0606ED" w14:textId="77777777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319" w:type="dxa"/>
          </w:tcPr>
          <w:p w14:paraId="154478E8" w14:textId="77777777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05" w:type="dxa"/>
          </w:tcPr>
          <w:p w14:paraId="69083A8D" w14:textId="399C3859" w:rsidR="004573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74C6D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2432" w:type="dxa"/>
          </w:tcPr>
          <w:p w14:paraId="7EDF28B4" w14:textId="62516E7A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Clear strength by promoting family planning use, many complications of pregnancy are avoided</w:t>
            </w:r>
          </w:p>
        </w:tc>
        <w:tc>
          <w:tcPr>
            <w:tcW w:w="1978" w:type="dxa"/>
          </w:tcPr>
          <w:p w14:paraId="52298C15" w14:textId="77777777" w:rsidR="004573A0" w:rsidRPr="007F26A0" w:rsidRDefault="004573A0" w:rsidP="0045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  <w:tc>
          <w:tcPr>
            <w:tcW w:w="1859" w:type="dxa"/>
          </w:tcPr>
          <w:p w14:paraId="1EEFE3DD" w14:textId="77777777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Moderate</w:t>
            </w:r>
          </w:p>
        </w:tc>
        <w:tc>
          <w:tcPr>
            <w:tcW w:w="1083" w:type="dxa"/>
          </w:tcPr>
          <w:p w14:paraId="74054DC7" w14:textId="77777777" w:rsidR="004573A0" w:rsidRPr="007F26A0" w:rsidRDefault="004573A0" w:rsidP="0045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  <w:tr w:rsidR="00FF1501" w14:paraId="6A746D06" w14:textId="77777777" w:rsidTr="00E6185B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shd w:val="clear" w:color="auto" w:fill="ED7D31" w:themeFill="accent2"/>
            <w:vAlign w:val="center"/>
          </w:tcPr>
          <w:p w14:paraId="499D5BBA" w14:textId="77777777" w:rsidR="004573A0" w:rsidRPr="007F26A0" w:rsidRDefault="004573A0" w:rsidP="004573A0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Improved economic status</w:t>
            </w:r>
          </w:p>
        </w:tc>
        <w:tc>
          <w:tcPr>
            <w:tcW w:w="1467" w:type="dxa"/>
          </w:tcPr>
          <w:p w14:paraId="34D4DCDE" w14:textId="77777777" w:rsidR="004573A0" w:rsidRPr="005007AF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5007AF">
              <w:rPr>
                <w:rFonts w:ascii="Candara" w:hAnsi="Candara"/>
                <w:b/>
                <w:sz w:val="56"/>
              </w:rPr>
              <w:t>-</w:t>
            </w:r>
          </w:p>
        </w:tc>
        <w:tc>
          <w:tcPr>
            <w:tcW w:w="1693" w:type="dxa"/>
          </w:tcPr>
          <w:p w14:paraId="6529F282" w14:textId="77777777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-</w:t>
            </w:r>
          </w:p>
        </w:tc>
        <w:tc>
          <w:tcPr>
            <w:tcW w:w="1319" w:type="dxa"/>
          </w:tcPr>
          <w:p w14:paraId="15495878" w14:textId="77777777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-</w:t>
            </w:r>
          </w:p>
        </w:tc>
        <w:tc>
          <w:tcPr>
            <w:tcW w:w="1605" w:type="dxa"/>
          </w:tcPr>
          <w:p w14:paraId="52DCA5E1" w14:textId="392A7D9B" w:rsidR="004573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74C6D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2432" w:type="dxa"/>
          </w:tcPr>
          <w:p w14:paraId="39D3B502" w14:textId="7BBB1334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Clear strength by proving the adolescent girls financial independence </w:t>
            </w:r>
          </w:p>
        </w:tc>
        <w:tc>
          <w:tcPr>
            <w:tcW w:w="1978" w:type="dxa"/>
          </w:tcPr>
          <w:p w14:paraId="09D3D729" w14:textId="77777777" w:rsidR="004573A0" w:rsidRPr="007F26A0" w:rsidRDefault="004573A0" w:rsidP="0045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  <w:tc>
          <w:tcPr>
            <w:tcW w:w="1859" w:type="dxa"/>
          </w:tcPr>
          <w:p w14:paraId="1EF1F3AC" w14:textId="77777777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High</w:t>
            </w:r>
          </w:p>
        </w:tc>
        <w:tc>
          <w:tcPr>
            <w:tcW w:w="1083" w:type="dxa"/>
          </w:tcPr>
          <w:p w14:paraId="431DD4AB" w14:textId="77777777" w:rsidR="004573A0" w:rsidRPr="007F26A0" w:rsidRDefault="004573A0" w:rsidP="0045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  <w:tr w:rsidR="00FF1501" w14:paraId="53D16259" w14:textId="77777777" w:rsidTr="00E6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shd w:val="clear" w:color="auto" w:fill="ED7D31" w:themeFill="accent2"/>
            <w:vAlign w:val="center"/>
          </w:tcPr>
          <w:p w14:paraId="0F877545" w14:textId="77777777" w:rsidR="004573A0" w:rsidRPr="007F26A0" w:rsidRDefault="004573A0" w:rsidP="004573A0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Improved decision making</w:t>
            </w:r>
          </w:p>
        </w:tc>
        <w:tc>
          <w:tcPr>
            <w:tcW w:w="1467" w:type="dxa"/>
          </w:tcPr>
          <w:p w14:paraId="5AAA95BB" w14:textId="77777777" w:rsidR="004573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F03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93" w:type="dxa"/>
          </w:tcPr>
          <w:p w14:paraId="5D3F1394" w14:textId="77777777" w:rsidR="004573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F03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319" w:type="dxa"/>
          </w:tcPr>
          <w:p w14:paraId="57DEFD24" w14:textId="77777777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-</w:t>
            </w:r>
          </w:p>
        </w:tc>
        <w:tc>
          <w:tcPr>
            <w:tcW w:w="1605" w:type="dxa"/>
          </w:tcPr>
          <w:p w14:paraId="75AAAD89" w14:textId="2E2183E4" w:rsidR="004573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74C6D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2432" w:type="dxa"/>
          </w:tcPr>
          <w:p w14:paraId="20A228E5" w14:textId="75D48978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Clear strength, not only the adolescent girls way of thinking and decision making role is improved but also the husbands attitude towards the girls decision making role is improved</w:t>
            </w:r>
          </w:p>
        </w:tc>
        <w:tc>
          <w:tcPr>
            <w:tcW w:w="1978" w:type="dxa"/>
          </w:tcPr>
          <w:p w14:paraId="0807925E" w14:textId="77777777" w:rsidR="004573A0" w:rsidRPr="007F26A0" w:rsidRDefault="004573A0" w:rsidP="0045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Young boys are not involved in changing the social norm regarding decision making ability of girls</w:t>
            </w:r>
          </w:p>
        </w:tc>
        <w:tc>
          <w:tcPr>
            <w:tcW w:w="1859" w:type="dxa"/>
          </w:tcPr>
          <w:p w14:paraId="2586C3F7" w14:textId="26AF0372" w:rsidR="004573A0" w:rsidRPr="007F26A0" w:rsidRDefault="004573A0" w:rsidP="00FF1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Low (</w:t>
            </w:r>
            <w:r w:rsidR="00FF1501">
              <w:rPr>
                <w:rFonts w:ascii="Candara" w:hAnsi="Candara"/>
              </w:rPr>
              <w:t>the girls believe that it’s the men’s responsibility to make household decisions and the women must abide by it</w:t>
            </w:r>
            <w:r>
              <w:rPr>
                <w:rFonts w:ascii="Candara" w:hAnsi="Candara"/>
              </w:rPr>
              <w:t>)</w:t>
            </w:r>
          </w:p>
        </w:tc>
        <w:tc>
          <w:tcPr>
            <w:tcW w:w="1083" w:type="dxa"/>
          </w:tcPr>
          <w:p w14:paraId="3E18ADD4" w14:textId="77777777" w:rsidR="004573A0" w:rsidRPr="007F26A0" w:rsidRDefault="004573A0" w:rsidP="0045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  <w:tr w:rsidR="00FF1501" w14:paraId="56C98BE6" w14:textId="77777777" w:rsidTr="00E6185B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shd w:val="clear" w:color="auto" w:fill="ED7D31" w:themeFill="accent2"/>
            <w:vAlign w:val="center"/>
          </w:tcPr>
          <w:p w14:paraId="22B6E359" w14:textId="77777777" w:rsidR="004573A0" w:rsidRPr="007F26A0" w:rsidRDefault="004573A0" w:rsidP="004573A0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Improved communication skills</w:t>
            </w:r>
          </w:p>
          <w:p w14:paraId="5D3CA034" w14:textId="77777777" w:rsidR="004573A0" w:rsidRPr="007F26A0" w:rsidRDefault="004573A0" w:rsidP="004573A0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 </w:t>
            </w:r>
          </w:p>
        </w:tc>
        <w:tc>
          <w:tcPr>
            <w:tcW w:w="1467" w:type="dxa"/>
          </w:tcPr>
          <w:p w14:paraId="79DAC0AE" w14:textId="77777777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-</w:t>
            </w:r>
          </w:p>
        </w:tc>
        <w:tc>
          <w:tcPr>
            <w:tcW w:w="1693" w:type="dxa"/>
          </w:tcPr>
          <w:p w14:paraId="581ED296" w14:textId="77777777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-</w:t>
            </w:r>
          </w:p>
        </w:tc>
        <w:tc>
          <w:tcPr>
            <w:tcW w:w="1319" w:type="dxa"/>
          </w:tcPr>
          <w:p w14:paraId="3181BC9A" w14:textId="77777777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-</w:t>
            </w:r>
          </w:p>
        </w:tc>
        <w:tc>
          <w:tcPr>
            <w:tcW w:w="1605" w:type="dxa"/>
          </w:tcPr>
          <w:p w14:paraId="68C5FAF6" w14:textId="5CF0C589" w:rsidR="004573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BF5F50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2432" w:type="dxa"/>
          </w:tcPr>
          <w:p w14:paraId="592D404D" w14:textId="2FD0652B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Clear strength by allowing the adolescent girls to negotiate for the best interest of the girls and their family </w:t>
            </w:r>
          </w:p>
        </w:tc>
        <w:tc>
          <w:tcPr>
            <w:tcW w:w="1978" w:type="dxa"/>
          </w:tcPr>
          <w:p w14:paraId="3808BA71" w14:textId="77777777" w:rsidR="004573A0" w:rsidRPr="007F26A0" w:rsidRDefault="004573A0" w:rsidP="0045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There is a gap on the tool used to train adolescent girls concerning reproductive health issues ()</w:t>
            </w:r>
          </w:p>
        </w:tc>
        <w:tc>
          <w:tcPr>
            <w:tcW w:w="1859" w:type="dxa"/>
          </w:tcPr>
          <w:p w14:paraId="41E54D2E" w14:textId="77777777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Medium </w:t>
            </w:r>
          </w:p>
        </w:tc>
        <w:tc>
          <w:tcPr>
            <w:tcW w:w="1083" w:type="dxa"/>
          </w:tcPr>
          <w:p w14:paraId="14CEA62B" w14:textId="77777777" w:rsidR="004573A0" w:rsidRPr="007F26A0" w:rsidRDefault="004573A0" w:rsidP="0045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  <w:tr w:rsidR="00FF1501" w14:paraId="5DD6C13E" w14:textId="77777777" w:rsidTr="00E6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shd w:val="clear" w:color="auto" w:fill="ED7D31" w:themeFill="accent2"/>
            <w:vAlign w:val="center"/>
          </w:tcPr>
          <w:p w14:paraId="0D08CCF3" w14:textId="77777777" w:rsidR="004573A0" w:rsidRPr="007F26A0" w:rsidRDefault="004573A0" w:rsidP="004573A0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Cost </w:t>
            </w:r>
          </w:p>
        </w:tc>
        <w:tc>
          <w:tcPr>
            <w:tcW w:w="1467" w:type="dxa"/>
          </w:tcPr>
          <w:p w14:paraId="25AB4A50" w14:textId="77777777" w:rsidR="004573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F03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93" w:type="dxa"/>
          </w:tcPr>
          <w:p w14:paraId="374EB634" w14:textId="77777777" w:rsidR="004573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F03">
              <w:rPr>
                <w:rFonts w:ascii="Candara" w:hAnsi="Candara"/>
                <w:b/>
                <w:sz w:val="56"/>
              </w:rPr>
              <w:t>+</w:t>
            </w:r>
            <w:r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319" w:type="dxa"/>
          </w:tcPr>
          <w:p w14:paraId="61B0CC3E" w14:textId="77777777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34F03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05" w:type="dxa"/>
          </w:tcPr>
          <w:p w14:paraId="51349DB5" w14:textId="1BD70B7D" w:rsidR="004573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BF5F50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2432" w:type="dxa"/>
          </w:tcPr>
          <w:p w14:paraId="5698612E" w14:textId="0E398F21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CARE implements it’s projects with minimum cost compared to other NGOs’</w:t>
            </w:r>
          </w:p>
        </w:tc>
        <w:tc>
          <w:tcPr>
            <w:tcW w:w="1978" w:type="dxa"/>
          </w:tcPr>
          <w:p w14:paraId="2ED508D0" w14:textId="77777777" w:rsidR="004573A0" w:rsidRPr="007F26A0" w:rsidRDefault="004573A0" w:rsidP="0045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  <w:tc>
          <w:tcPr>
            <w:tcW w:w="1859" w:type="dxa"/>
          </w:tcPr>
          <w:p w14:paraId="3DBFEB01" w14:textId="77777777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High</w:t>
            </w:r>
          </w:p>
        </w:tc>
        <w:tc>
          <w:tcPr>
            <w:tcW w:w="1083" w:type="dxa"/>
          </w:tcPr>
          <w:p w14:paraId="06A75E3B" w14:textId="77777777" w:rsidR="004573A0" w:rsidRPr="007F26A0" w:rsidRDefault="004573A0" w:rsidP="0045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  <w:tr w:rsidR="00FF1501" w14:paraId="1FE65F33" w14:textId="77777777" w:rsidTr="00E6185B">
        <w:trPr>
          <w:trHeight w:val="1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shd w:val="clear" w:color="auto" w:fill="ED7D31" w:themeFill="accent2"/>
            <w:vAlign w:val="center"/>
          </w:tcPr>
          <w:p w14:paraId="12C05020" w14:textId="77777777" w:rsidR="004573A0" w:rsidRPr="007F26A0" w:rsidRDefault="004573A0" w:rsidP="00A732F3">
            <w:pPr>
              <w:jc w:val="center"/>
              <w:rPr>
                <w:rFonts w:ascii="Candara" w:hAnsi="Candara"/>
              </w:rPr>
            </w:pPr>
            <w:r w:rsidRPr="007F26A0">
              <w:rPr>
                <w:rFonts w:ascii="Candara" w:hAnsi="Candara"/>
              </w:rPr>
              <w:t>Credibility</w:t>
            </w:r>
          </w:p>
        </w:tc>
        <w:tc>
          <w:tcPr>
            <w:tcW w:w="1467" w:type="dxa"/>
          </w:tcPr>
          <w:p w14:paraId="76CEA4FA" w14:textId="77777777" w:rsidR="004573A0" w:rsidRDefault="004573A0" w:rsidP="00A7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09B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93" w:type="dxa"/>
          </w:tcPr>
          <w:p w14:paraId="709C045A" w14:textId="77777777" w:rsidR="004573A0" w:rsidRDefault="004573A0" w:rsidP="00A7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09B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319" w:type="dxa"/>
          </w:tcPr>
          <w:p w14:paraId="2C5FE283" w14:textId="77777777" w:rsidR="004573A0" w:rsidRDefault="004573A0" w:rsidP="00A7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09B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05" w:type="dxa"/>
          </w:tcPr>
          <w:p w14:paraId="27BA11A8" w14:textId="23E07169" w:rsidR="004573A0" w:rsidRDefault="004573A0" w:rsidP="00A7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2432" w:type="dxa"/>
          </w:tcPr>
          <w:p w14:paraId="75819221" w14:textId="6A9315D9" w:rsidR="004573A0" w:rsidRPr="007F26A0" w:rsidRDefault="004573A0" w:rsidP="00A7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CARE is accepted by the community. It is seen as part of the community member not as NGO.</w:t>
            </w:r>
          </w:p>
        </w:tc>
        <w:tc>
          <w:tcPr>
            <w:tcW w:w="1978" w:type="dxa"/>
          </w:tcPr>
          <w:p w14:paraId="06CFF454" w14:textId="77777777" w:rsidR="004573A0" w:rsidRPr="007F26A0" w:rsidRDefault="004573A0" w:rsidP="00A7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  <w:tc>
          <w:tcPr>
            <w:tcW w:w="1859" w:type="dxa"/>
          </w:tcPr>
          <w:p w14:paraId="72DCE333" w14:textId="77777777" w:rsidR="004573A0" w:rsidRPr="007F26A0" w:rsidRDefault="004573A0" w:rsidP="00A7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High</w:t>
            </w:r>
          </w:p>
        </w:tc>
        <w:tc>
          <w:tcPr>
            <w:tcW w:w="1083" w:type="dxa"/>
          </w:tcPr>
          <w:p w14:paraId="1F050D92" w14:textId="77777777" w:rsidR="004573A0" w:rsidRPr="007F26A0" w:rsidRDefault="004573A0" w:rsidP="00A7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  <w:tr w:rsidR="00FF1501" w14:paraId="51679F26" w14:textId="77777777" w:rsidTr="00E6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shd w:val="clear" w:color="auto" w:fill="ED7D31" w:themeFill="accent2"/>
            <w:vAlign w:val="center"/>
          </w:tcPr>
          <w:p w14:paraId="63DEF41A" w14:textId="77777777" w:rsidR="004573A0" w:rsidRPr="007F26A0" w:rsidRDefault="004573A0" w:rsidP="004573A0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Accessibility </w:t>
            </w:r>
          </w:p>
        </w:tc>
        <w:tc>
          <w:tcPr>
            <w:tcW w:w="1467" w:type="dxa"/>
          </w:tcPr>
          <w:p w14:paraId="7B477BB5" w14:textId="55018090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93" w:type="dxa"/>
          </w:tcPr>
          <w:p w14:paraId="0061CF09" w14:textId="275BFFDF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824CFD">
              <w:rPr>
                <w:rFonts w:ascii="Candara" w:hAnsi="Candara"/>
                <w:b/>
                <w:sz w:val="56"/>
              </w:rPr>
              <w:t>-</w:t>
            </w:r>
          </w:p>
        </w:tc>
        <w:tc>
          <w:tcPr>
            <w:tcW w:w="1319" w:type="dxa"/>
          </w:tcPr>
          <w:p w14:paraId="43503E8C" w14:textId="2FCAB66C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++</w:t>
            </w:r>
          </w:p>
        </w:tc>
        <w:tc>
          <w:tcPr>
            <w:tcW w:w="1605" w:type="dxa"/>
          </w:tcPr>
          <w:p w14:paraId="57F78CAE" w14:textId="3CB6A8A2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84642B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2432" w:type="dxa"/>
          </w:tcPr>
          <w:p w14:paraId="787C5620" w14:textId="28441C1F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  <w:tc>
          <w:tcPr>
            <w:tcW w:w="1978" w:type="dxa"/>
          </w:tcPr>
          <w:p w14:paraId="55010CF9" w14:textId="77777777" w:rsidR="004573A0" w:rsidRPr="007F26A0" w:rsidRDefault="004573A0" w:rsidP="0045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Only implemented in few </w:t>
            </w:r>
            <w:proofErr w:type="spellStart"/>
            <w:r>
              <w:rPr>
                <w:rFonts w:ascii="Candara" w:hAnsi="Candara"/>
              </w:rPr>
              <w:t>Woredas</w:t>
            </w:r>
            <w:proofErr w:type="spellEnd"/>
            <w:r>
              <w:rPr>
                <w:rFonts w:ascii="Candara" w:hAnsi="Candara"/>
              </w:rPr>
              <w:t xml:space="preserve"> at any given time </w:t>
            </w:r>
          </w:p>
        </w:tc>
        <w:tc>
          <w:tcPr>
            <w:tcW w:w="1859" w:type="dxa"/>
          </w:tcPr>
          <w:p w14:paraId="245B9655" w14:textId="77777777" w:rsidR="004573A0" w:rsidRPr="007F26A0" w:rsidRDefault="004573A0" w:rsidP="0045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High</w:t>
            </w:r>
          </w:p>
        </w:tc>
        <w:tc>
          <w:tcPr>
            <w:tcW w:w="1083" w:type="dxa"/>
          </w:tcPr>
          <w:p w14:paraId="68A3079A" w14:textId="77777777" w:rsidR="004573A0" w:rsidRPr="007F26A0" w:rsidRDefault="004573A0" w:rsidP="00457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  <w:tr w:rsidR="00FF1501" w14:paraId="1D579A3C" w14:textId="77777777" w:rsidTr="00E618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shd w:val="clear" w:color="auto" w:fill="ED7D31" w:themeFill="accent2"/>
            <w:vAlign w:val="center"/>
          </w:tcPr>
          <w:p w14:paraId="0F51467B" w14:textId="77777777" w:rsidR="004573A0" w:rsidRDefault="004573A0" w:rsidP="004573A0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Social Capital </w:t>
            </w:r>
          </w:p>
        </w:tc>
        <w:tc>
          <w:tcPr>
            <w:tcW w:w="1467" w:type="dxa"/>
            <w:shd w:val="clear" w:color="auto" w:fill="D8D8D8" w:themeFill="background1" w:themeFillShade="D8"/>
          </w:tcPr>
          <w:p w14:paraId="3C098FB6" w14:textId="04A3052B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93" w:type="dxa"/>
            <w:shd w:val="clear" w:color="auto" w:fill="D8D8D8" w:themeFill="background1" w:themeFillShade="D8"/>
          </w:tcPr>
          <w:p w14:paraId="55DB0757" w14:textId="0F73D845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824CFD">
              <w:rPr>
                <w:rFonts w:ascii="Candara" w:hAnsi="Candara"/>
                <w:b/>
                <w:sz w:val="56"/>
              </w:rPr>
              <w:t>-</w:t>
            </w:r>
          </w:p>
        </w:tc>
        <w:tc>
          <w:tcPr>
            <w:tcW w:w="1319" w:type="dxa"/>
            <w:shd w:val="clear" w:color="auto" w:fill="D8D8D8" w:themeFill="background1" w:themeFillShade="D8"/>
          </w:tcPr>
          <w:p w14:paraId="4EB586B8" w14:textId="0EC51CE3" w:rsidR="004573A0" w:rsidRPr="007F26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007AF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1605" w:type="dxa"/>
            <w:shd w:val="clear" w:color="auto" w:fill="D8D8D8" w:themeFill="background1" w:themeFillShade="D8"/>
          </w:tcPr>
          <w:p w14:paraId="075626AF" w14:textId="467015CF" w:rsidR="004573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84642B">
              <w:rPr>
                <w:rFonts w:ascii="Candara" w:hAnsi="Candara"/>
                <w:b/>
                <w:sz w:val="56"/>
              </w:rPr>
              <w:t>+</w:t>
            </w:r>
          </w:p>
        </w:tc>
        <w:tc>
          <w:tcPr>
            <w:tcW w:w="2432" w:type="dxa"/>
            <w:shd w:val="clear" w:color="auto" w:fill="D8D8D8" w:themeFill="background1" w:themeFillShade="D8"/>
          </w:tcPr>
          <w:p w14:paraId="24FE3330" w14:textId="4EDCCA9F" w:rsidR="004573A0" w:rsidRPr="007F26A0" w:rsidRDefault="004573A0" w:rsidP="0045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Girls gain connections, friendship with other ever-married girls in their communities, highly value this connection which drives sustainability </w:t>
            </w:r>
          </w:p>
        </w:tc>
        <w:tc>
          <w:tcPr>
            <w:tcW w:w="1978" w:type="dxa"/>
            <w:shd w:val="clear" w:color="auto" w:fill="D8D8D8" w:themeFill="background1" w:themeFillShade="D8"/>
          </w:tcPr>
          <w:p w14:paraId="46FE72F5" w14:textId="77777777" w:rsidR="004573A0" w:rsidRDefault="004573A0" w:rsidP="0045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Social capital stops at the group level – haven’t found connection between groups; Social capital w/in the community may stop at recognition as </w:t>
            </w:r>
            <w:r>
              <w:rPr>
                <w:rFonts w:ascii="Candara" w:hAnsi="Candara"/>
              </w:rPr>
              <w:lastRenderedPageBreak/>
              <w:t>“TESFA” girl and SAA members may help during program implementation, but not clear if this ally-ship continues</w:t>
            </w:r>
          </w:p>
        </w:tc>
        <w:tc>
          <w:tcPr>
            <w:tcW w:w="1859" w:type="dxa"/>
            <w:shd w:val="clear" w:color="auto" w:fill="D8D8D8" w:themeFill="background1" w:themeFillShade="D8"/>
          </w:tcPr>
          <w:p w14:paraId="2A8CF586" w14:textId="77777777" w:rsidR="004573A0" w:rsidRDefault="004573A0" w:rsidP="00457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High</w:t>
            </w:r>
          </w:p>
        </w:tc>
        <w:tc>
          <w:tcPr>
            <w:tcW w:w="1083" w:type="dxa"/>
            <w:shd w:val="clear" w:color="auto" w:fill="D8D8D8" w:themeFill="background1" w:themeFillShade="D8"/>
          </w:tcPr>
          <w:p w14:paraId="7CB3EB52" w14:textId="77777777" w:rsidR="004573A0" w:rsidRPr="007F26A0" w:rsidRDefault="004573A0" w:rsidP="0045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</w:tbl>
    <w:p w14:paraId="46C40596" w14:textId="3D41F849" w:rsidR="00F84A82" w:rsidRDefault="00F84A82">
      <w:r w:rsidRPr="004573A0">
        <w:rPr>
          <w:rFonts w:ascii="Candara" w:hAnsi="Candara"/>
          <w:b/>
        </w:rPr>
        <w:lastRenderedPageBreak/>
        <w:t>Comparative advantage tool</w:t>
      </w:r>
      <w:bookmarkStart w:id="0" w:name="_GoBack"/>
      <w:bookmarkEnd w:id="0"/>
    </w:p>
    <w:sectPr w:rsidR="00F84A82" w:rsidSect="00DE21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B89A83" w16cid:durableId="1ED5EDCA"/>
  <w16cid:commentId w16cid:paraId="0A0C4C9D" w16cid:durableId="1ED5ED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09"/>
    <w:rsid w:val="00013758"/>
    <w:rsid w:val="000326E2"/>
    <w:rsid w:val="003915BC"/>
    <w:rsid w:val="004573A0"/>
    <w:rsid w:val="007A60EB"/>
    <w:rsid w:val="00821ACA"/>
    <w:rsid w:val="008A0B07"/>
    <w:rsid w:val="00941922"/>
    <w:rsid w:val="009774FD"/>
    <w:rsid w:val="00AD317F"/>
    <w:rsid w:val="00B929E0"/>
    <w:rsid w:val="00CE065A"/>
    <w:rsid w:val="00DB0F6C"/>
    <w:rsid w:val="00DE2109"/>
    <w:rsid w:val="00E15A31"/>
    <w:rsid w:val="00E6185B"/>
    <w:rsid w:val="00F84A82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15EF"/>
  <w15:chartTrackingRefBased/>
  <w15:docId w15:val="{6C6525ED-197D-4E80-BA33-898EBD1E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1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DE21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2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B51E56577074E9ED778CB87107D46" ma:contentTypeVersion="8" ma:contentTypeDescription="Create a new document." ma:contentTypeScope="" ma:versionID="ca00ac9faee761cf7097d17fa08cf97d">
  <xsd:schema xmlns:xsd="http://www.w3.org/2001/XMLSchema" xmlns:xs="http://www.w3.org/2001/XMLSchema" xmlns:p="http://schemas.microsoft.com/office/2006/metadata/properties" xmlns:ns2="92af05ea-e355-4876-9863-766f689c784c" xmlns:ns3="f6cacfa2-a1a1-45d7-b3c1-2fbac4334016" targetNamespace="http://schemas.microsoft.com/office/2006/metadata/properties" ma:root="true" ma:fieldsID="a3c70969c760f7988e1fd2dfa8689d1c" ns2:_="" ns3:_="">
    <xsd:import namespace="92af05ea-e355-4876-9863-766f689c784c"/>
    <xsd:import namespace="f6cacfa2-a1a1-45d7-b3c1-2fbac4334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f05ea-e355-4876-9863-766f689c7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acfa2-a1a1-45d7-b3c1-2fbac4334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471478-E6FE-4AEC-B208-79D741763405}"/>
</file>

<file path=customXml/itemProps2.xml><?xml version="1.0" encoding="utf-8"?>
<ds:datastoreItem xmlns:ds="http://schemas.openxmlformats.org/officeDocument/2006/customXml" ds:itemID="{2059D1C9-2BD8-4E73-A5C0-13DEE6B20964}"/>
</file>

<file path=customXml/itemProps3.xml><?xml version="1.0" encoding="utf-8"?>
<ds:datastoreItem xmlns:ds="http://schemas.openxmlformats.org/officeDocument/2006/customXml" ds:itemID="{9D818B0D-EA65-4888-AE8B-C1C5C8290B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Tesfayohannes</dc:creator>
  <cp:keywords/>
  <dc:description/>
  <cp:lastModifiedBy>Helen Tesfayohannes</cp:lastModifiedBy>
  <cp:revision>3</cp:revision>
  <dcterms:created xsi:type="dcterms:W3CDTF">2018-06-22T12:47:00Z</dcterms:created>
  <dcterms:modified xsi:type="dcterms:W3CDTF">2018-06-22T13:11:00Z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0x010100436B51E56577074E9ED778CB87107D46</vt:lpwstr>
  </property>
</Properties>
</file>