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4FBB" w14:textId="048E2767" w:rsidR="00A04DC5" w:rsidRDefault="00A04DC5" w:rsidP="00A04DC5">
      <w:pPr>
        <w:rPr>
          <w:b/>
          <w:bCs/>
        </w:rPr>
      </w:pPr>
      <w:r w:rsidRPr="00B2090D">
        <w:rPr>
          <w:rFonts w:hint="eastAsia"/>
          <w:b/>
          <w:bCs/>
        </w:rPr>
        <w:t xml:space="preserve">레이저공학 요약 </w:t>
      </w:r>
      <w:r w:rsidRPr="00B2090D">
        <w:rPr>
          <w:b/>
          <w:bCs/>
        </w:rPr>
        <w:t xml:space="preserve">_ </w:t>
      </w:r>
      <w:r w:rsidR="00BA43F1">
        <w:rPr>
          <w:b/>
          <w:bCs/>
        </w:rPr>
        <w:t>9</w:t>
      </w:r>
      <w:r w:rsidRPr="00B2090D">
        <w:rPr>
          <w:rFonts w:hint="eastAsia"/>
          <w:b/>
          <w:bCs/>
        </w:rPr>
        <w:t xml:space="preserve">주차 </w:t>
      </w:r>
      <w:r w:rsidRPr="00B2090D">
        <w:rPr>
          <w:b/>
          <w:bCs/>
        </w:rPr>
        <w:t>_</w:t>
      </w:r>
      <w:r>
        <w:rPr>
          <w:b/>
          <w:bCs/>
        </w:rPr>
        <w:t>1</w:t>
      </w:r>
      <w:r w:rsidRPr="00B2090D">
        <w:rPr>
          <w:b/>
          <w:bCs/>
        </w:rPr>
        <w:t xml:space="preserve"> </w:t>
      </w:r>
      <w:r w:rsidRPr="00B2090D">
        <w:rPr>
          <w:rFonts w:hint="eastAsia"/>
          <w:b/>
          <w:bCs/>
        </w:rPr>
        <w:t>레이저</w:t>
      </w:r>
      <w:r w:rsidR="00BA43F1">
        <w:rPr>
          <w:b/>
          <w:bCs/>
        </w:rPr>
        <w:t xml:space="preserve"> </w:t>
      </w:r>
      <w:r w:rsidR="00BA43F1">
        <w:rPr>
          <w:rFonts w:hint="eastAsia"/>
          <w:b/>
          <w:bCs/>
        </w:rPr>
        <w:t xml:space="preserve">공진기 모드 </w:t>
      </w:r>
      <w:r w:rsidR="00BA43F1">
        <w:rPr>
          <w:b/>
          <w:bCs/>
        </w:rPr>
        <w:t>(1)</w:t>
      </w:r>
    </w:p>
    <w:p w14:paraId="41667EB1" w14:textId="77777777" w:rsidR="00A04DC5" w:rsidRPr="003E7CB5" w:rsidRDefault="00A04DC5" w:rsidP="00A04DC5"/>
    <w:p w14:paraId="57BD1DA3" w14:textId="4989E781" w:rsidR="00A04DC5" w:rsidRDefault="00BA43F1" w:rsidP="00A04DC5">
      <w:pPr>
        <w:pStyle w:val="a3"/>
        <w:ind w:leftChars="0" w:left="760"/>
        <w:jc w:val="left"/>
      </w:pPr>
      <w:r>
        <w:rPr>
          <w:rFonts w:hint="eastAsia"/>
        </w:rPr>
        <w:t>이번시간부터는 레이저 공진기 모드를 배운다.</w:t>
      </w:r>
      <w:r>
        <w:t xml:space="preserve"> </w:t>
      </w:r>
      <w:r>
        <w:rPr>
          <w:rFonts w:hint="eastAsia"/>
        </w:rPr>
        <w:t>지금까지는 출력이 어떻게 나오는지를 기준으로 레이저를 공부했지만,</w:t>
      </w:r>
      <w:r>
        <w:t xml:space="preserve"> </w:t>
      </w:r>
      <w:r>
        <w:rPr>
          <w:rFonts w:hint="eastAsia"/>
        </w:rPr>
        <w:t>레이저의 출력 중 가장 중요한 것은 결국 빔질이다.</w:t>
      </w:r>
      <w:r>
        <w:t xml:space="preserve"> </w:t>
      </w:r>
      <w:r>
        <w:rPr>
          <w:rFonts w:hint="eastAsia"/>
        </w:rPr>
        <w:t xml:space="preserve">레이저 공진기 모드라는 것은 빔의 공간적 분포와 </w:t>
      </w:r>
      <w:proofErr w:type="spellStart"/>
      <w:r>
        <w:rPr>
          <w:rFonts w:hint="eastAsia"/>
        </w:rPr>
        <w:t>파장별</w:t>
      </w:r>
      <w:proofErr w:type="spellEnd"/>
      <w:r>
        <w:t xml:space="preserve"> </w:t>
      </w:r>
      <w:r>
        <w:rPr>
          <w:rFonts w:hint="eastAsia"/>
        </w:rPr>
        <w:t>분포를 결정하는 것이며. 이번 시간부터는 이 레이저 공진기 모드라는 것이 어떻게 결정되는지 배워보도록 한다.</w:t>
      </w:r>
    </w:p>
    <w:p w14:paraId="4A832E4F" w14:textId="77777777" w:rsidR="004E11D8" w:rsidRPr="007F14AC" w:rsidRDefault="004E11D8" w:rsidP="00A04DC5">
      <w:pPr>
        <w:pStyle w:val="a3"/>
        <w:ind w:leftChars="0" w:left="760"/>
        <w:jc w:val="left"/>
      </w:pPr>
    </w:p>
    <w:p w14:paraId="3876A01E" w14:textId="6BB30230" w:rsidR="001B3494" w:rsidRPr="001B3494" w:rsidRDefault="00BA43F1" w:rsidP="001B3494">
      <w:pPr>
        <w:pStyle w:val="a3"/>
        <w:numPr>
          <w:ilvl w:val="0"/>
          <w:numId w:val="3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레이저 공진기 모드 </w:t>
      </w:r>
      <w:r>
        <w:rPr>
          <w:b/>
          <w:bCs/>
          <w:sz w:val="32"/>
          <w:szCs w:val="32"/>
        </w:rPr>
        <w:t>(Resonating mode)</w:t>
      </w:r>
    </w:p>
    <w:p w14:paraId="72B2C0DC" w14:textId="67D31EFB" w:rsidR="00BA43F1" w:rsidRDefault="00BA43F1" w:rsidP="001B34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&lt;공진기 그림&gt;</w:t>
      </w:r>
      <w:r>
        <w:rPr>
          <w:szCs w:val="20"/>
        </w:rPr>
        <w:t xml:space="preserve"> </w:t>
      </w:r>
    </w:p>
    <w:p w14:paraId="295877B3" w14:textId="56329B58" w:rsidR="00CD2C10" w:rsidRDefault="00CD2C10" w:rsidP="00CD2C10">
      <w:pPr>
        <w:pStyle w:val="a3"/>
        <w:ind w:leftChars="0" w:left="760"/>
        <w:jc w:val="center"/>
        <w:rPr>
          <w:b/>
          <w:bCs/>
          <w:szCs w:val="20"/>
        </w:rPr>
      </w:pPr>
      <w:r w:rsidRPr="00CD2C10">
        <w:rPr>
          <w:rFonts w:hint="eastAsia"/>
          <w:b/>
          <w:bCs/>
          <w:szCs w:val="20"/>
        </w:rPr>
        <w:t>&lt;</w:t>
      </w:r>
      <w:proofErr w:type="spellStart"/>
      <w:r w:rsidRPr="00CD2C10">
        <w:rPr>
          <w:b/>
          <w:bCs/>
          <w:szCs w:val="20"/>
        </w:rPr>
        <w:t>Figrue</w:t>
      </w:r>
      <w:proofErr w:type="spellEnd"/>
      <w:r w:rsidRPr="00CD2C10">
        <w:rPr>
          <w:b/>
          <w:bCs/>
          <w:szCs w:val="20"/>
        </w:rPr>
        <w:t xml:space="preserve"> 1 – </w:t>
      </w:r>
      <w:r w:rsidRPr="00CD2C10">
        <w:rPr>
          <w:rFonts w:hint="eastAsia"/>
          <w:b/>
          <w:bCs/>
          <w:szCs w:val="20"/>
        </w:rPr>
        <w:t>공진기 구조&gt;</w:t>
      </w:r>
    </w:p>
    <w:p w14:paraId="6E7E70C8" w14:textId="77777777" w:rsidR="00CD2C10" w:rsidRPr="00CD2C10" w:rsidRDefault="00CD2C10" w:rsidP="00CD2C10">
      <w:pPr>
        <w:pStyle w:val="a3"/>
        <w:ind w:leftChars="0" w:left="760"/>
        <w:jc w:val="center"/>
        <w:rPr>
          <w:b/>
          <w:bCs/>
          <w:szCs w:val="20"/>
        </w:rPr>
      </w:pPr>
    </w:p>
    <w:p w14:paraId="4EDEAC3C" w14:textId="58240607" w:rsidR="001B3494" w:rsidRDefault="00BA43F1" w:rsidP="001B34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레이저 공진기 모드라는 것은 공진기를 구성하는 거울을 어떻게 </w:t>
      </w:r>
      <w:proofErr w:type="spellStart"/>
      <w:r>
        <w:rPr>
          <w:rFonts w:hint="eastAsia"/>
          <w:szCs w:val="20"/>
        </w:rPr>
        <w:t>두느냐에</w:t>
      </w:r>
      <w:proofErr w:type="spellEnd"/>
      <w:r>
        <w:rPr>
          <w:rFonts w:hint="eastAsia"/>
          <w:szCs w:val="20"/>
        </w:rPr>
        <w:t xml:space="preserve"> 따라 결정 </w:t>
      </w:r>
      <w:proofErr w:type="spellStart"/>
      <w:r>
        <w:rPr>
          <w:rFonts w:hint="eastAsia"/>
          <w:szCs w:val="20"/>
        </w:rPr>
        <w:t>되되는</w:t>
      </w:r>
      <w:proofErr w:type="spellEnd"/>
      <w:r>
        <w:rPr>
          <w:rFonts w:hint="eastAsia"/>
          <w:szCs w:val="20"/>
        </w:rPr>
        <w:t xml:space="preserve"> 것이지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레이저 물질에 따라 결정되는 것이 아니다.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공진기 </w:t>
      </w:r>
      <w:proofErr w:type="spellStart"/>
      <w:r>
        <w:rPr>
          <w:rFonts w:hint="eastAsia"/>
          <w:szCs w:val="20"/>
        </w:rPr>
        <w:t>모드란</w:t>
      </w:r>
      <w:proofErr w:type="spellEnd"/>
      <w:r>
        <w:rPr>
          <w:rFonts w:hint="eastAsia"/>
          <w:szCs w:val="20"/>
        </w:rPr>
        <w:t xml:space="preserve"> 공진기 내에 존재할 수 있는 빛의 주파수 및 신호를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공진기의 구조가 어떻게 구성되어 </w:t>
      </w:r>
      <w:proofErr w:type="spellStart"/>
      <w:r>
        <w:rPr>
          <w:rFonts w:hint="eastAsia"/>
          <w:szCs w:val="20"/>
        </w:rPr>
        <w:t>있냐에</w:t>
      </w:r>
      <w:proofErr w:type="spellEnd"/>
      <w:r>
        <w:rPr>
          <w:rFonts w:hint="eastAsia"/>
          <w:szCs w:val="20"/>
        </w:rPr>
        <w:t xml:space="preserve"> 따라 공진기 내부에서 왕복하는 빛의 경로가 정해지게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얹어 이 왕복하는 빛이 공진 할 수 있는 조건까지 만족하면 이때 레이저가 발진하게 되며, </w:t>
      </w:r>
      <w:r w:rsidR="006E04F0">
        <w:rPr>
          <w:rFonts w:hint="eastAsia"/>
          <w:szCs w:val="20"/>
        </w:rPr>
        <w:t>이때 나오는 레이저의 형태를 모드라고 할 수 있다.</w:t>
      </w:r>
    </w:p>
    <w:p w14:paraId="6F37E5D5" w14:textId="426F6E30" w:rsidR="006E04F0" w:rsidRPr="006E04F0" w:rsidRDefault="006E04F0" w:rsidP="006E04F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공진기 모드가 가지는 두가지 조건을 </w:t>
      </w:r>
      <w:proofErr w:type="spellStart"/>
      <w:r>
        <w:rPr>
          <w:rFonts w:hint="eastAsia"/>
          <w:szCs w:val="20"/>
        </w:rPr>
        <w:t>종모드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longitudinal mode), </w:t>
      </w:r>
      <w:proofErr w:type="spellStart"/>
      <w:r>
        <w:rPr>
          <w:rFonts w:hint="eastAsia"/>
          <w:szCs w:val="20"/>
        </w:rPr>
        <w:t>횡모드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transverse mode)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종모드는 공진기에서 공진 할 수 있는 주파수를 말하며,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횡모드는 무한히 왕복하는 빛의 세기 분포를 의미한다.</w:t>
      </w:r>
    </w:p>
    <w:p w14:paraId="4E790D4C" w14:textId="77777777" w:rsidR="006E04F0" w:rsidRDefault="006E04F0" w:rsidP="006E04F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모드라는 말은 시간적으로 변하지 않는다는 뜻을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모드화가 된다는 것은 시간적으로 변하지 않는다는 뜻으로,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빔이 정상파를 이뤘음을 의미한다고 볼 수 있다.</w:t>
      </w:r>
    </w:p>
    <w:p w14:paraId="6138B927" w14:textId="03B9A57E" w:rsidR="006E04F0" w:rsidRDefault="006E04F0" w:rsidP="001B34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모드를 살펴보도록 하자.</w:t>
      </w:r>
    </w:p>
    <w:p w14:paraId="040E7791" w14:textId="77777777" w:rsidR="00CD2C10" w:rsidRDefault="00CD2C10" w:rsidP="001B3494">
      <w:pPr>
        <w:pStyle w:val="a3"/>
        <w:ind w:leftChars="0" w:left="760"/>
        <w:rPr>
          <w:szCs w:val="20"/>
        </w:rPr>
      </w:pPr>
    </w:p>
    <w:p w14:paraId="2506A825" w14:textId="0E06E45B" w:rsidR="00A04DC5" w:rsidRDefault="006E04F0" w:rsidP="006E04F0">
      <w:pPr>
        <w:pStyle w:val="a3"/>
        <w:numPr>
          <w:ilvl w:val="0"/>
          <w:numId w:val="15"/>
        </w:numPr>
        <w:ind w:leftChars="0"/>
        <w:rPr>
          <w:b/>
          <w:bCs/>
          <w:szCs w:val="20"/>
        </w:rPr>
      </w:pPr>
      <w:proofErr w:type="spellStart"/>
      <w:r w:rsidRPr="006E04F0">
        <w:rPr>
          <w:rFonts w:hint="eastAsia"/>
          <w:b/>
          <w:bCs/>
          <w:szCs w:val="20"/>
        </w:rPr>
        <w:t>종모드</w:t>
      </w:r>
      <w:proofErr w:type="spellEnd"/>
      <w:r w:rsidRPr="006E04F0">
        <w:rPr>
          <w:rFonts w:hint="eastAsia"/>
          <w:b/>
          <w:bCs/>
          <w:szCs w:val="20"/>
        </w:rPr>
        <w:t xml:space="preserve"> </w:t>
      </w:r>
      <w:r w:rsidRPr="006E04F0">
        <w:rPr>
          <w:b/>
          <w:bCs/>
          <w:szCs w:val="20"/>
        </w:rPr>
        <w:t>(Longitudinal mode)</w:t>
      </w:r>
    </w:p>
    <w:p w14:paraId="39733B52" w14:textId="12429774" w:rsidR="007B4C35" w:rsidRDefault="007B4C35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종모드</w:t>
      </w:r>
      <w:proofErr w:type="spellEnd"/>
      <w:r>
        <w:rPr>
          <w:rFonts w:hint="eastAsia"/>
          <w:szCs w:val="20"/>
        </w:rPr>
        <w:t xml:space="preserve"> 그림&gt;</w:t>
      </w:r>
    </w:p>
    <w:p w14:paraId="1FB8E933" w14:textId="5FD329F2" w:rsidR="00CD2C10" w:rsidRPr="00CD2C10" w:rsidRDefault="00CD2C10" w:rsidP="00CD2C10">
      <w:pPr>
        <w:pStyle w:val="a3"/>
        <w:ind w:leftChars="0" w:left="1155"/>
        <w:jc w:val="center"/>
        <w:rPr>
          <w:b/>
          <w:bCs/>
          <w:szCs w:val="20"/>
        </w:rPr>
      </w:pPr>
      <w:r w:rsidRPr="00CD2C10">
        <w:rPr>
          <w:rFonts w:hint="eastAsia"/>
          <w:b/>
          <w:bCs/>
          <w:szCs w:val="20"/>
        </w:rPr>
        <w:t>&lt;</w:t>
      </w:r>
      <w:r w:rsidRPr="00CD2C10">
        <w:rPr>
          <w:b/>
          <w:bCs/>
          <w:szCs w:val="20"/>
        </w:rPr>
        <w:t xml:space="preserve">Figure 2 – </w:t>
      </w:r>
      <w:proofErr w:type="spellStart"/>
      <w:r w:rsidRPr="00CD2C10">
        <w:rPr>
          <w:rFonts w:hint="eastAsia"/>
          <w:b/>
          <w:bCs/>
          <w:szCs w:val="20"/>
        </w:rPr>
        <w:t>종모드</w:t>
      </w:r>
      <w:proofErr w:type="spellEnd"/>
      <w:r w:rsidRPr="00CD2C10">
        <w:rPr>
          <w:rFonts w:hint="eastAsia"/>
          <w:b/>
          <w:bCs/>
          <w:szCs w:val="20"/>
        </w:rPr>
        <w:t xml:space="preserve"> 그림&gt;</w:t>
      </w:r>
    </w:p>
    <w:p w14:paraId="73A6CF1B" w14:textId="7712B92C" w:rsidR="007B4C35" w:rsidRDefault="00396131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파장의 그림이 위처럼</w:t>
      </w:r>
      <w:r w:rsidR="007B4C35">
        <w:rPr>
          <w:rFonts w:hint="eastAsia"/>
          <w:szCs w:val="20"/>
        </w:rPr>
        <w:t xml:space="preserve"> 끝과 끝이 있게 되면 우리는 이 그림을 마치 줄처럼 볼 수 있다.</w:t>
      </w:r>
      <w:r w:rsidR="007B4C35">
        <w:rPr>
          <w:szCs w:val="20"/>
        </w:rPr>
        <w:t xml:space="preserve"> </w:t>
      </w:r>
      <w:r w:rsidR="007B4C35">
        <w:rPr>
          <w:rFonts w:hint="eastAsia"/>
          <w:szCs w:val="20"/>
        </w:rPr>
        <w:t xml:space="preserve">이때 줄의 끝과 끝이 마디가 될 때가 바로 종모드의 조건을 만족할 때라고 말할 </w:t>
      </w:r>
      <w:r w:rsidR="007B4C35">
        <w:rPr>
          <w:rFonts w:hint="eastAsia"/>
          <w:szCs w:val="20"/>
        </w:rPr>
        <w:lastRenderedPageBreak/>
        <w:t>수 있다.</w:t>
      </w:r>
      <w:r w:rsidR="007B4C35">
        <w:rPr>
          <w:szCs w:val="20"/>
        </w:rPr>
        <w:t xml:space="preserve"> </w:t>
      </w:r>
      <w:r w:rsidR="007B4C35">
        <w:rPr>
          <w:rFonts w:hint="eastAsia"/>
          <w:szCs w:val="20"/>
        </w:rPr>
        <w:t>이는 기타의 음이 일어나는 현상을 생각해보면 쉽게 이해될 수 있다.</w:t>
      </w:r>
    </w:p>
    <w:p w14:paraId="15CBCBB4" w14:textId="1B0A5509" w:rsidR="007B4C35" w:rsidRDefault="007B4C35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종모드에 해당이 될 때 내부의 세기는 매우 커질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공진을 만족하는 </w:t>
      </w:r>
      <w:r w:rsidR="00CD2C10">
        <w:rPr>
          <w:rFonts w:hint="eastAsia"/>
          <w:szCs w:val="20"/>
        </w:rPr>
        <w:t>파장은 항상 다음과 같은 조건을 만족하게 된다.</w:t>
      </w:r>
    </w:p>
    <w:p w14:paraId="4F2CBA10" w14:textId="39135667" w:rsidR="00CD2C10" w:rsidRPr="00CD2C10" w:rsidRDefault="00CD2C10" w:rsidP="00CD2C10">
      <w:pPr>
        <w:pStyle w:val="a3"/>
        <w:ind w:leftChars="0" w:left="1155"/>
        <w:rPr>
          <w:b/>
          <w:b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L=qλ, v=q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 xml:space="preserve">, </m:t>
          </m:r>
        </m:oMath>
      </m:oMathPara>
    </w:p>
    <w:p w14:paraId="481CA0FF" w14:textId="67C26221" w:rsidR="00CD2C10" w:rsidRPr="00CD2C10" w:rsidRDefault="00CD2C10" w:rsidP="00CD2C10">
      <w:pPr>
        <w:pStyle w:val="a3"/>
        <w:ind w:leftChars="0" w:left="1155"/>
        <w:rPr>
          <w:b/>
          <w:b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ϕ=2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π(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)</m:t>
          </m:r>
        </m:oMath>
      </m:oMathPara>
    </w:p>
    <w:p w14:paraId="273B721E" w14:textId="0011C8AF" w:rsidR="00CD2C10" w:rsidRPr="00CD2C10" w:rsidRDefault="00CD2C10" w:rsidP="00CD2C10">
      <w:pPr>
        <w:pStyle w:val="a3"/>
        <w:ind w:leftChars="0" w:left="1155"/>
        <w:rPr>
          <w:b/>
          <w:bCs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∆λ=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,  ∆v=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:Free spectral range</m:t>
          </m:r>
        </m:oMath>
      </m:oMathPara>
    </w:p>
    <w:p w14:paraId="7349731E" w14:textId="03BEBEEA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이상적인 공진기에서 주파수는 위와 같은 간격을 두고 생기게 되며,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 xml:space="preserve">우리는 이 간격을 </w:t>
      </w:r>
      <w:r>
        <w:rPr>
          <w:iCs/>
          <w:szCs w:val="20"/>
        </w:rPr>
        <w:t>FSR(Free Spectral Range)</w:t>
      </w:r>
      <w:r>
        <w:rPr>
          <w:rFonts w:hint="eastAsia"/>
          <w:iCs/>
          <w:szCs w:val="20"/>
        </w:rPr>
        <w:t>라고 한다.</w:t>
      </w:r>
    </w:p>
    <w:p w14:paraId="47AEB80D" w14:textId="3B34C994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이때 투과되는 이웃한 피크 신호 사이의 거리 대비,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 xml:space="preserve">피크 신호의 </w:t>
      </w:r>
      <w:proofErr w:type="spellStart"/>
      <w:r>
        <w:rPr>
          <w:rFonts w:hint="eastAsia"/>
          <w:iCs/>
          <w:szCs w:val="20"/>
        </w:rPr>
        <w:t>반치폭을</w:t>
      </w:r>
      <w:proofErr w:type="spellEnd"/>
      <w:r>
        <w:rPr>
          <w:rFonts w:hint="eastAsia"/>
          <w:iCs/>
          <w:szCs w:val="20"/>
        </w:rPr>
        <w:t xml:space="preserve"> </w:t>
      </w:r>
      <w:r>
        <w:rPr>
          <w:iCs/>
          <w:szCs w:val="20"/>
        </w:rPr>
        <w:t xml:space="preserve">Finesse F </w:t>
      </w:r>
      <w:r>
        <w:rPr>
          <w:rFonts w:hint="eastAsia"/>
          <w:iCs/>
          <w:szCs w:val="20"/>
        </w:rPr>
        <w:t>라고 하며 해당 식은 다음과 같다.</w:t>
      </w:r>
    </w:p>
    <w:p w14:paraId="7326149F" w14:textId="05D84DF0" w:rsidR="00CD2C10" w:rsidRPr="00CD2C10" w:rsidRDefault="00CD2C10" w:rsidP="00CD2C10">
      <w:pPr>
        <w:pStyle w:val="a3"/>
        <w:ind w:leftChars="0" w:left="1155"/>
        <w:rPr>
          <w:b/>
          <w:bCs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∆v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δv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1/2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1-R</m:t>
              </m:r>
            </m:den>
          </m:f>
        </m:oMath>
      </m:oMathPara>
    </w:p>
    <w:p w14:paraId="553B9B4A" w14:textId="5436C5D1" w:rsidR="00CD2C10" w:rsidRDefault="00CD2C10" w:rsidP="00CD2C10">
      <w:pPr>
        <w:pStyle w:val="a3"/>
        <w:ind w:leftChars="0" w:left="1155"/>
        <w:jc w:val="center"/>
        <w:rPr>
          <w:b/>
          <w:bCs/>
          <w:iCs/>
          <w:szCs w:val="20"/>
        </w:rPr>
      </w:pPr>
      <w:proofErr w:type="spellStart"/>
      <w:r>
        <w:rPr>
          <w:b/>
          <w:bCs/>
          <w:iCs/>
          <w:szCs w:val="20"/>
        </w:rPr>
        <w:t>Finess</w:t>
      </w:r>
      <w:proofErr w:type="spellEnd"/>
      <w:r>
        <w:rPr>
          <w:b/>
          <w:bCs/>
          <w:iCs/>
          <w:szCs w:val="20"/>
        </w:rPr>
        <w:t xml:space="preserve"> f </w:t>
      </w:r>
      <w:r>
        <w:rPr>
          <w:rFonts w:hint="eastAsia"/>
          <w:b/>
          <w:bCs/>
          <w:iCs/>
          <w:szCs w:val="20"/>
        </w:rPr>
        <w:t>그림</w:t>
      </w:r>
    </w:p>
    <w:p w14:paraId="4533551E" w14:textId="6E29D0C9" w:rsidR="00CD2C10" w:rsidRPr="00CD2C10" w:rsidRDefault="00CD2C10" w:rsidP="00CD2C10">
      <w:pPr>
        <w:pStyle w:val="a3"/>
        <w:ind w:leftChars="0" w:left="1155"/>
        <w:jc w:val="center"/>
        <w:rPr>
          <w:b/>
          <w:bCs/>
          <w:iCs/>
          <w:szCs w:val="20"/>
        </w:rPr>
      </w:pPr>
      <w:r w:rsidRPr="00CD2C10">
        <w:rPr>
          <w:b/>
          <w:bCs/>
          <w:iCs/>
          <w:szCs w:val="20"/>
        </w:rPr>
        <w:t>&lt;</w:t>
      </w:r>
      <w:r w:rsidRPr="00CD2C10">
        <w:rPr>
          <w:rFonts w:hint="eastAsia"/>
          <w:b/>
          <w:bCs/>
          <w:iCs/>
          <w:szCs w:val="20"/>
        </w:rPr>
        <w:t>F</w:t>
      </w:r>
      <w:r w:rsidRPr="00CD2C10">
        <w:rPr>
          <w:b/>
          <w:bCs/>
          <w:iCs/>
          <w:szCs w:val="20"/>
        </w:rPr>
        <w:t xml:space="preserve">igure 3 – </w:t>
      </w:r>
      <w:proofErr w:type="spellStart"/>
      <w:r w:rsidRPr="00CD2C10">
        <w:rPr>
          <w:b/>
          <w:bCs/>
          <w:iCs/>
          <w:szCs w:val="20"/>
        </w:rPr>
        <w:t>Finess</w:t>
      </w:r>
      <w:proofErr w:type="spellEnd"/>
      <w:r w:rsidRPr="00CD2C10">
        <w:rPr>
          <w:b/>
          <w:bCs/>
          <w:iCs/>
          <w:szCs w:val="20"/>
        </w:rPr>
        <w:t xml:space="preserve"> F </w:t>
      </w:r>
      <w:r w:rsidRPr="00CD2C10">
        <w:rPr>
          <w:rFonts w:hint="eastAsia"/>
          <w:b/>
          <w:bCs/>
          <w:iCs/>
          <w:szCs w:val="20"/>
        </w:rPr>
        <w:t>값</w:t>
      </w:r>
      <w:r w:rsidRPr="00CD2C10">
        <w:rPr>
          <w:b/>
          <w:bCs/>
          <w:iCs/>
          <w:szCs w:val="20"/>
        </w:rPr>
        <w:t>&gt;</w:t>
      </w:r>
    </w:p>
    <w:p w14:paraId="6BB8DAAE" w14:textId="63AA731B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 값은 스펙트럼 공진기의 분해능이 좋을수록 좋아진다.</w:t>
      </w:r>
    </w:p>
    <w:p w14:paraId="1D0EC4A1" w14:textId="77777777" w:rsidR="00CD2C10" w:rsidRDefault="00CD2C10" w:rsidP="00CD2C10">
      <w:pPr>
        <w:pStyle w:val="a3"/>
        <w:ind w:leftChars="0" w:left="1155"/>
        <w:rPr>
          <w:iCs/>
          <w:szCs w:val="20"/>
        </w:rPr>
      </w:pPr>
    </w:p>
    <w:p w14:paraId="46B41009" w14:textId="3A0DB045" w:rsidR="00CD2C10" w:rsidRDefault="00CD2C10" w:rsidP="00CD2C10">
      <w:pPr>
        <w:pStyle w:val="a3"/>
        <w:ind w:leftChars="0" w:left="1155"/>
        <w:rPr>
          <w:iCs/>
          <w:color w:val="FF0000"/>
          <w:szCs w:val="20"/>
        </w:rPr>
      </w:pPr>
      <w:proofErr w:type="spellStart"/>
      <w:r w:rsidRPr="00CD2C10">
        <w:rPr>
          <w:rFonts w:hint="eastAsia"/>
          <w:iCs/>
          <w:color w:val="FF0000"/>
          <w:szCs w:val="20"/>
        </w:rPr>
        <w:t>반치폭이란</w:t>
      </w:r>
      <w:proofErr w:type="spellEnd"/>
      <w:r w:rsidRPr="00CD2C10">
        <w:rPr>
          <w:rFonts w:hint="eastAsia"/>
          <w:iCs/>
          <w:color w:val="FF0000"/>
          <w:szCs w:val="20"/>
        </w:rPr>
        <w:t>?</w:t>
      </w:r>
    </w:p>
    <w:p w14:paraId="3A30228E" w14:textId="423010BE" w:rsidR="00CD2C10" w:rsidRDefault="00CD2C10" w:rsidP="00CD2C10">
      <w:pPr>
        <w:pStyle w:val="a3"/>
        <w:ind w:leftChars="0" w:left="1155"/>
        <w:rPr>
          <w:iCs/>
          <w:color w:val="FF0000"/>
          <w:szCs w:val="20"/>
        </w:rPr>
      </w:pPr>
    </w:p>
    <w:p w14:paraId="48FF2675" w14:textId="52333808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 xml:space="preserve">두 거울이 나란한 형태의 공진기 구조를 </w:t>
      </w:r>
      <w:r>
        <w:rPr>
          <w:iCs/>
          <w:color w:val="000000" w:themeColor="text1"/>
          <w:szCs w:val="20"/>
        </w:rPr>
        <w:t xml:space="preserve">Fabry-Perot </w:t>
      </w:r>
      <w:r>
        <w:rPr>
          <w:rFonts w:hint="eastAsia"/>
          <w:iCs/>
          <w:color w:val="000000" w:themeColor="text1"/>
          <w:szCs w:val="20"/>
        </w:rPr>
        <w:t xml:space="preserve">간섭계 또는 </w:t>
      </w:r>
      <w:r>
        <w:rPr>
          <w:iCs/>
          <w:color w:val="000000" w:themeColor="text1"/>
          <w:szCs w:val="20"/>
        </w:rPr>
        <w:t xml:space="preserve">Fabry-Perot </w:t>
      </w:r>
      <w:r>
        <w:rPr>
          <w:rFonts w:hint="eastAsia"/>
          <w:iCs/>
          <w:color w:val="000000" w:themeColor="text1"/>
          <w:szCs w:val="20"/>
        </w:rPr>
        <w:t>구조라고 하는데,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 부분에서 흥미로운 것이 있다.</w:t>
      </w:r>
    </w:p>
    <w:p w14:paraId="2DDB5406" w14:textId="0A29E6EC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만약 O</w:t>
      </w:r>
      <w:r>
        <w:rPr>
          <w:iCs/>
          <w:color w:val="000000" w:themeColor="text1"/>
          <w:szCs w:val="20"/>
        </w:rPr>
        <w:t xml:space="preserve">utput </w:t>
      </w:r>
      <w:proofErr w:type="spellStart"/>
      <w:r>
        <w:rPr>
          <w:iCs/>
          <w:color w:val="000000" w:themeColor="text1"/>
          <w:szCs w:val="20"/>
        </w:rPr>
        <w:t>Coupuler</w:t>
      </w:r>
      <w:proofErr w:type="spellEnd"/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부분의 반사율이 </w:t>
      </w:r>
      <w:r>
        <w:rPr>
          <w:iCs/>
          <w:color w:val="000000" w:themeColor="text1"/>
          <w:szCs w:val="20"/>
        </w:rPr>
        <w:t>95%</w:t>
      </w:r>
      <w:r>
        <w:rPr>
          <w:rFonts w:hint="eastAsia"/>
          <w:iCs/>
          <w:color w:val="000000" w:themeColor="text1"/>
          <w:szCs w:val="20"/>
        </w:rPr>
        <w:t>라면,</w:t>
      </w:r>
      <w:r>
        <w:rPr>
          <w:iCs/>
          <w:color w:val="000000" w:themeColor="text1"/>
          <w:szCs w:val="20"/>
        </w:rPr>
        <w:t xml:space="preserve"> Input </w:t>
      </w:r>
      <w:proofErr w:type="spellStart"/>
      <w:r>
        <w:rPr>
          <w:iCs/>
          <w:color w:val="000000" w:themeColor="text1"/>
          <w:szCs w:val="20"/>
        </w:rPr>
        <w:t>Coupuler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와 </w:t>
      </w:r>
      <w:r>
        <w:rPr>
          <w:iCs/>
          <w:color w:val="000000" w:themeColor="text1"/>
          <w:szCs w:val="20"/>
        </w:rPr>
        <w:t xml:space="preserve">Output </w:t>
      </w:r>
      <w:proofErr w:type="spellStart"/>
      <w:r>
        <w:rPr>
          <w:iCs/>
          <w:color w:val="000000" w:themeColor="text1"/>
          <w:szCs w:val="20"/>
        </w:rPr>
        <w:t>Copulor</w:t>
      </w:r>
      <w:proofErr w:type="spellEnd"/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사이 빛의 세기는 </w:t>
      </w:r>
      <w:r>
        <w:rPr>
          <w:iCs/>
          <w:color w:val="000000" w:themeColor="text1"/>
          <w:szCs w:val="20"/>
        </w:rPr>
        <w:t>100+95, 195</w:t>
      </w:r>
      <w:r>
        <w:rPr>
          <w:rFonts w:hint="eastAsia"/>
          <w:iCs/>
          <w:color w:val="000000" w:themeColor="text1"/>
          <w:szCs w:val="20"/>
        </w:rPr>
        <w:t>%가 될 것이다.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즉 </w:t>
      </w:r>
      <w:r>
        <w:rPr>
          <w:iCs/>
          <w:color w:val="000000" w:themeColor="text1"/>
          <w:szCs w:val="20"/>
        </w:rPr>
        <w:t>100W</w:t>
      </w:r>
      <w:r>
        <w:rPr>
          <w:rFonts w:hint="eastAsia"/>
          <w:iCs/>
          <w:color w:val="000000" w:themeColor="text1"/>
          <w:szCs w:val="20"/>
        </w:rPr>
        <w:t>의 빛이 들어가면,5</w:t>
      </w:r>
      <w:r>
        <w:rPr>
          <w:iCs/>
          <w:color w:val="000000" w:themeColor="text1"/>
          <w:szCs w:val="20"/>
        </w:rPr>
        <w:t>W</w:t>
      </w:r>
      <w:r>
        <w:rPr>
          <w:rFonts w:hint="eastAsia"/>
          <w:iCs/>
          <w:color w:val="000000" w:themeColor="text1"/>
          <w:szCs w:val="20"/>
        </w:rPr>
        <w:t>만큼의 빛만이 나가고,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나머지 빛은 내부에 저장된다고 볼 수 있다. </w:t>
      </w:r>
    </w:p>
    <w:p w14:paraId="048CB1DF" w14:textId="2321BA06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이를 좀 더 생각해보자.</w:t>
      </w:r>
      <w:r>
        <w:rPr>
          <w:iCs/>
          <w:color w:val="000000" w:themeColor="text1"/>
          <w:szCs w:val="20"/>
        </w:rPr>
        <w:t xml:space="preserve"> 1W</w:t>
      </w:r>
      <w:r>
        <w:rPr>
          <w:rFonts w:hint="eastAsia"/>
          <w:iCs/>
          <w:color w:val="000000" w:themeColor="text1"/>
          <w:szCs w:val="20"/>
        </w:rPr>
        <w:t>가 입사하며,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반사율이 </w:t>
      </w:r>
      <w:r>
        <w:rPr>
          <w:iCs/>
          <w:color w:val="000000" w:themeColor="text1"/>
          <w:szCs w:val="20"/>
        </w:rPr>
        <w:t>99%</w:t>
      </w:r>
      <w:r>
        <w:rPr>
          <w:rFonts w:hint="eastAsia"/>
          <w:iCs/>
          <w:color w:val="000000" w:themeColor="text1"/>
          <w:szCs w:val="20"/>
        </w:rPr>
        <w:t xml:space="preserve">인 공진기를 통과하는 빛은 공진 조건을 만족할 때 이상적으로 최대 </w:t>
      </w:r>
      <w:r>
        <w:rPr>
          <w:iCs/>
          <w:color w:val="000000" w:themeColor="text1"/>
          <w:szCs w:val="20"/>
        </w:rPr>
        <w:t>1W</w:t>
      </w:r>
      <w:r>
        <w:rPr>
          <w:rFonts w:hint="eastAsia"/>
          <w:iCs/>
          <w:color w:val="000000" w:themeColor="text1"/>
          <w:szCs w:val="20"/>
        </w:rPr>
        <w:t>까지 올라 갈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이때 반사율에 따라 내부 빛의 세기는 </w:t>
      </w:r>
      <w:r>
        <w:rPr>
          <w:iCs/>
          <w:color w:val="000000" w:themeColor="text1"/>
          <w:szCs w:val="20"/>
        </w:rPr>
        <w:t>199W</w:t>
      </w:r>
      <w:r>
        <w:rPr>
          <w:rFonts w:hint="eastAsia"/>
          <w:iCs/>
          <w:color w:val="000000" w:themeColor="text1"/>
          <w:szCs w:val="20"/>
        </w:rPr>
        <w:t xml:space="preserve">가 될 것이다(반사율이 </w:t>
      </w:r>
      <w:r>
        <w:rPr>
          <w:iCs/>
          <w:color w:val="000000" w:themeColor="text1"/>
          <w:szCs w:val="20"/>
        </w:rPr>
        <w:t>99%</w:t>
      </w:r>
      <w:r>
        <w:rPr>
          <w:rFonts w:hint="eastAsia"/>
          <w:iCs/>
          <w:color w:val="000000" w:themeColor="text1"/>
          <w:szCs w:val="20"/>
        </w:rPr>
        <w:t>므로)</w:t>
      </w:r>
      <w:r>
        <w:rPr>
          <w:iCs/>
          <w:color w:val="000000" w:themeColor="text1"/>
          <w:szCs w:val="20"/>
        </w:rPr>
        <w:t xml:space="preserve">. </w:t>
      </w:r>
      <w:r>
        <w:rPr>
          <w:rFonts w:hint="eastAsia"/>
          <w:iCs/>
          <w:color w:val="000000" w:themeColor="text1"/>
          <w:szCs w:val="20"/>
        </w:rPr>
        <w:t>이는 다시 말해,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공진기 구조가 내부에 빛을 저장하는 역할을 한다는 뜻이다.</w:t>
      </w:r>
    </w:p>
    <w:p w14:paraId="5FEA4E0C" w14:textId="6C81FCD4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 xml:space="preserve">이 내부 빛 세기를 </w:t>
      </w:r>
      <w:r>
        <w:rPr>
          <w:iCs/>
          <w:color w:val="000000" w:themeColor="text1"/>
          <w:szCs w:val="20"/>
        </w:rPr>
        <w:t>Circulating Power</w:t>
      </w:r>
      <w:r>
        <w:rPr>
          <w:rFonts w:hint="eastAsia"/>
          <w:iCs/>
          <w:color w:val="000000" w:themeColor="text1"/>
          <w:szCs w:val="20"/>
        </w:rPr>
        <w:t>라고 하며,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이를 표시하면</w:t>
      </w:r>
    </w:p>
    <w:p w14:paraId="51CD3C2A" w14:textId="24576F66" w:rsidR="004E11D8" w:rsidRPr="00396131" w:rsidRDefault="005402D2" w:rsidP="00CD2C10">
      <w:pPr>
        <w:pStyle w:val="a3"/>
        <w:ind w:leftChars="0" w:left="1155"/>
        <w:rPr>
          <w:iCs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cir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1-R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0"/>
                </w:rPr>
                <m:t xml:space="preserve">=2Rcosϕ  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in</m:t>
              </m:r>
            </m:sub>
          </m:sSub>
        </m:oMath>
      </m:oMathPara>
    </w:p>
    <w:p w14:paraId="49595680" w14:textId="646C92D1" w:rsidR="00396131" w:rsidRDefault="00396131" w:rsidP="00396131">
      <w:pPr>
        <w:pStyle w:val="a3"/>
        <w:ind w:leftChars="0" w:left="1155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이때 </w:t>
      </w:r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은 반사율,</w:t>
      </w:r>
      <w:r>
        <w:rPr>
          <w:color w:val="000000" w:themeColor="text1"/>
          <w:szCs w:val="20"/>
        </w:rPr>
        <w:t xml:space="preserve"> phi</w:t>
      </w:r>
      <w:r>
        <w:rPr>
          <w:rFonts w:hint="eastAsia"/>
          <w:color w:val="000000" w:themeColor="text1"/>
          <w:szCs w:val="20"/>
        </w:rPr>
        <w:t>는 공진기가 공진 구조로부터 얼마나 벗어났는가를 따지는 인자이다.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공진기 구조는 이렇게 빛 에너지를 저장할 수 있기 때문에,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유도방출을 끊임없이 일으킬 수 있으며,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유도방출을 일으키기 위해서는 결국 모드 조건을 만족하여야 한다!</w:t>
      </w:r>
    </w:p>
    <w:p w14:paraId="34494A4C" w14:textId="77777777" w:rsidR="00396131" w:rsidRPr="00396131" w:rsidRDefault="00396131" w:rsidP="00396131">
      <w:pPr>
        <w:pStyle w:val="a3"/>
        <w:ind w:leftChars="0" w:left="1155"/>
        <w:jc w:val="left"/>
        <w:rPr>
          <w:color w:val="000000" w:themeColor="text1"/>
          <w:szCs w:val="20"/>
        </w:rPr>
      </w:pPr>
    </w:p>
    <w:p w14:paraId="4C5945B2" w14:textId="120236C4" w:rsidR="007B4C35" w:rsidRPr="007B4C35" w:rsidRDefault="006E04F0" w:rsidP="007B4C35">
      <w:pPr>
        <w:pStyle w:val="a3"/>
        <w:numPr>
          <w:ilvl w:val="0"/>
          <w:numId w:val="15"/>
        </w:numPr>
        <w:ind w:leftChars="0"/>
        <w:rPr>
          <w:b/>
          <w:bCs/>
          <w:szCs w:val="20"/>
        </w:rPr>
      </w:pPr>
      <w:proofErr w:type="spellStart"/>
      <w:r w:rsidRPr="006E04F0">
        <w:rPr>
          <w:rFonts w:hint="eastAsia"/>
          <w:b/>
          <w:bCs/>
          <w:szCs w:val="20"/>
        </w:rPr>
        <w:t>횡모드</w:t>
      </w:r>
      <w:proofErr w:type="spellEnd"/>
      <w:r w:rsidRPr="006E04F0">
        <w:rPr>
          <w:rFonts w:hint="eastAsia"/>
          <w:b/>
          <w:bCs/>
          <w:szCs w:val="20"/>
        </w:rPr>
        <w:t xml:space="preserve"> </w:t>
      </w:r>
      <w:r w:rsidRPr="006E04F0">
        <w:rPr>
          <w:b/>
          <w:bCs/>
          <w:szCs w:val="20"/>
        </w:rPr>
        <w:t>(Transverse mode)</w:t>
      </w:r>
    </w:p>
    <w:p w14:paraId="4DD22296" w14:textId="221553C9" w:rsidR="006A3300" w:rsidRDefault="006A3300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정밀한 주파수가 필요 </w:t>
      </w:r>
      <w:proofErr w:type="spellStart"/>
      <w:r>
        <w:rPr>
          <w:rFonts w:hint="eastAsia"/>
          <w:szCs w:val="20"/>
        </w:rPr>
        <w:t>할때는</w:t>
      </w:r>
      <w:proofErr w:type="spellEnd"/>
      <w:r>
        <w:rPr>
          <w:rFonts w:hint="eastAsia"/>
          <w:szCs w:val="20"/>
        </w:rPr>
        <w:t xml:space="preserve"> 이 종모드를 가지고 많은 조절을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그러면 횡모드는 어떤 상황에 쓰는 것일까?</w:t>
      </w:r>
      <w:r>
        <w:rPr>
          <w:szCs w:val="20"/>
        </w:rPr>
        <w:t xml:space="preserve"> </w:t>
      </w:r>
    </w:p>
    <w:p w14:paraId="53FEAFBF" w14:textId="0CE0FAE9" w:rsidR="006A3300" w:rsidRDefault="006A3300" w:rsidP="006A3300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일반적으로 우리는 주파수보단 빔의 세기 분포를 주로 다루게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출력 </w:t>
      </w:r>
      <w:proofErr w:type="spellStart"/>
      <w:r>
        <w:rPr>
          <w:rFonts w:hint="eastAsia"/>
          <w:szCs w:val="20"/>
        </w:rPr>
        <w:t>레이저빔의</w:t>
      </w:r>
      <w:proofErr w:type="spellEnd"/>
      <w:r>
        <w:rPr>
          <w:rFonts w:hint="eastAsia"/>
          <w:szCs w:val="20"/>
        </w:rPr>
        <w:t xml:space="preserve"> 세기 분포를 다루는 것이 바로 </w:t>
      </w:r>
      <w:proofErr w:type="spellStart"/>
      <w:proofErr w:type="gramStart"/>
      <w:r>
        <w:rPr>
          <w:rFonts w:hint="eastAsia"/>
          <w:szCs w:val="20"/>
        </w:rPr>
        <w:t>횡모드</w:t>
      </w:r>
      <w:proofErr w:type="spellEnd"/>
      <w:r>
        <w:rPr>
          <w:rFonts w:hint="eastAsia"/>
          <w:szCs w:val="20"/>
        </w:rPr>
        <w:t xml:space="preserve"> 이며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횡모드는 </w:t>
      </w:r>
      <w:proofErr w:type="spellStart"/>
      <w:r>
        <w:rPr>
          <w:rFonts w:hint="eastAsia"/>
          <w:szCs w:val="20"/>
        </w:rPr>
        <w:t>빔질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퍼짐각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사이즈 등을 결정하게 된다</w:t>
      </w:r>
      <w:r w:rsidRPr="006A3300">
        <w:rPr>
          <w:rFonts w:hint="eastAsia"/>
          <w:szCs w:val="20"/>
        </w:rPr>
        <w:t>.</w:t>
      </w:r>
    </w:p>
    <w:p w14:paraId="2E0664E3" w14:textId="46591153" w:rsidR="006A3300" w:rsidRDefault="006A3300" w:rsidP="006A3300">
      <w:pPr>
        <w:pStyle w:val="a3"/>
        <w:ind w:leftChars="0" w:left="1155"/>
        <w:rPr>
          <w:szCs w:val="20"/>
        </w:rPr>
      </w:pPr>
    </w:p>
    <w:p w14:paraId="61FA88EF" w14:textId="77777777" w:rsidR="006A3300" w:rsidRDefault="006A3300" w:rsidP="006A3300">
      <w:pPr>
        <w:pStyle w:val="a3"/>
        <w:ind w:leftChars="0" w:left="1155"/>
        <w:rPr>
          <w:rFonts w:hint="eastAsia"/>
          <w:szCs w:val="20"/>
        </w:rPr>
      </w:pPr>
    </w:p>
    <w:p w14:paraId="46A189F8" w14:textId="01C8BC00" w:rsidR="006A3300" w:rsidRPr="006A3300" w:rsidRDefault="006A3300" w:rsidP="006A3300">
      <w:pPr>
        <w:pStyle w:val="a3"/>
        <w:ind w:leftChars="0" w:left="1155"/>
        <w:jc w:val="center"/>
        <w:rPr>
          <w:rFonts w:hint="eastAsia"/>
          <w:b/>
          <w:bCs/>
          <w:szCs w:val="20"/>
        </w:rPr>
      </w:pPr>
      <w:r w:rsidRPr="006A3300">
        <w:rPr>
          <w:b/>
          <w:bCs/>
          <w:szCs w:val="20"/>
        </w:rPr>
        <w:t xml:space="preserve">&lt;Figure 4 – </w:t>
      </w:r>
      <w:proofErr w:type="spellStart"/>
      <w:r w:rsidRPr="006A3300">
        <w:rPr>
          <w:rFonts w:hint="eastAsia"/>
          <w:b/>
          <w:bCs/>
          <w:szCs w:val="20"/>
        </w:rPr>
        <w:t>횡모드</w:t>
      </w:r>
      <w:proofErr w:type="spellEnd"/>
      <w:r w:rsidRPr="006A3300">
        <w:rPr>
          <w:rFonts w:hint="eastAsia"/>
          <w:b/>
          <w:bCs/>
          <w:szCs w:val="20"/>
        </w:rPr>
        <w:t xml:space="preserve"> 그림&gt;</w:t>
      </w:r>
    </w:p>
    <w:p w14:paraId="3F036ED8" w14:textId="592A4E9C" w:rsidR="006A3300" w:rsidRPr="005402D2" w:rsidRDefault="006A3300" w:rsidP="005402D2">
      <w:pPr>
        <w:pStyle w:val="a3"/>
        <w:ind w:leftChars="0" w:left="1155"/>
        <w:rPr>
          <w:rFonts w:hint="eastAsia"/>
          <w:szCs w:val="20"/>
        </w:rPr>
      </w:pPr>
      <w:r>
        <w:rPr>
          <w:rFonts w:hint="eastAsia"/>
          <w:szCs w:val="20"/>
        </w:rPr>
        <w:t xml:space="preserve">전자기파는 공진기의 가운데 부분에서 가장 많은 </w:t>
      </w:r>
      <w:r>
        <w:rPr>
          <w:szCs w:val="20"/>
        </w:rPr>
        <w:t>Overlap</w:t>
      </w:r>
      <w:r>
        <w:rPr>
          <w:rFonts w:hint="eastAsia"/>
          <w:szCs w:val="20"/>
        </w:rPr>
        <w:t>을 가져 세기가 셀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공진기의 가운데에서 멀어질수록 약해질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조건을 만족할 수 있는 공진기는 위 그림의 </w:t>
      </w:r>
      <w:r>
        <w:rPr>
          <w:szCs w:val="20"/>
        </w:rPr>
        <w:t>5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전자기파가 다닐 수 있는 경로는 이미 정해져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다시 말해 공진기가 결정되면 레이저의 세기 분포 또한 결정된다고 말할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공진기의 개수가 정해진다는 것은 레이저가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조건에 따라서도 경계 조건을 가진다는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조건에 따라 빛의 세기 분포는 직교 좌표계로 나올 수도</w:t>
      </w:r>
      <w:r>
        <w:rPr>
          <w:szCs w:val="20"/>
        </w:rPr>
        <w:t xml:space="preserve">, </w:t>
      </w:r>
      <w:r w:rsidR="005402D2">
        <w:rPr>
          <w:rFonts w:hint="eastAsia"/>
          <w:szCs w:val="20"/>
        </w:rPr>
        <w:t>실린더</w:t>
      </w:r>
      <w:r>
        <w:rPr>
          <w:rFonts w:hint="eastAsia"/>
          <w:szCs w:val="20"/>
        </w:rPr>
        <w:t>형 좌표계로 나올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직교 좌표계에서의 빛 세기 분포는 다음과 같다.</w:t>
      </w:r>
    </w:p>
    <w:p w14:paraId="43E5C812" w14:textId="772DE4E3" w:rsidR="006A3300" w:rsidRPr="005402D2" w:rsidRDefault="006A3300" w:rsidP="007B4C35">
      <w:pPr>
        <w:pStyle w:val="a3"/>
        <w:ind w:leftChars="0" w:left="1155"/>
        <w:rPr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맑은 고딕" w:hAnsi="Cambria Math" w:cs="맑은 고딕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맑은 고딕"/>
                                  <w:szCs w:val="20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z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z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36B2C782" w14:textId="4DF19A8D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이를 </w:t>
      </w:r>
      <w:r>
        <w:rPr>
          <w:szCs w:val="20"/>
        </w:rPr>
        <w:t xml:space="preserve">Hermite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모드라고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proofErr w:type="spellStart"/>
      <w:r>
        <w:rPr>
          <w:szCs w:val="20"/>
        </w:rPr>
        <w:t>H_m</w:t>
      </w:r>
      <w:proofErr w:type="spellEnd"/>
      <w:r>
        <w:rPr>
          <w:szCs w:val="20"/>
        </w:rPr>
        <w:t>(s)</w:t>
      </w:r>
      <w:r>
        <w:rPr>
          <w:rFonts w:hint="eastAsia"/>
          <w:szCs w:val="20"/>
        </w:rPr>
        <w:t xml:space="preserve">는 전체 분포에서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되는 지점을 </w:t>
      </w:r>
      <w:proofErr w:type="spellStart"/>
      <w:r>
        <w:rPr>
          <w:rFonts w:hint="eastAsia"/>
          <w:szCs w:val="20"/>
        </w:rPr>
        <w:t>의마한다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H_10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방향으로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 지점이,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방향은 존재하지 않는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자세한 그림은 아래를 참고하자.</w:t>
      </w:r>
    </w:p>
    <w:p w14:paraId="48C2F53B" w14:textId="77777777" w:rsidR="005402D2" w:rsidRDefault="005402D2" w:rsidP="007B4C35">
      <w:pPr>
        <w:pStyle w:val="a3"/>
        <w:ind w:leftChars="0" w:left="1155"/>
        <w:rPr>
          <w:szCs w:val="20"/>
        </w:rPr>
      </w:pPr>
    </w:p>
    <w:p w14:paraId="02F6B7B0" w14:textId="4E8D8C20" w:rsidR="005402D2" w:rsidRPr="005402D2" w:rsidRDefault="005402D2" w:rsidP="005402D2">
      <w:pPr>
        <w:pStyle w:val="a3"/>
        <w:ind w:leftChars="0" w:left="1155"/>
        <w:rPr>
          <w:rFonts w:hint="eastAsia"/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s,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</w:rPr>
            <m:t>-2</m:t>
          </m:r>
        </m:oMath>
      </m:oMathPara>
    </w:p>
    <w:p w14:paraId="0925D26D" w14:textId="147836EC" w:rsidR="005402D2" w:rsidRPr="005402D2" w:rsidRDefault="005402D2" w:rsidP="005402D2">
      <w:pPr>
        <w:pStyle w:val="a3"/>
        <w:ind w:leftChars="0" w:left="1155"/>
        <w:jc w:val="center"/>
        <w:rPr>
          <w:b/>
          <w:bCs/>
          <w:szCs w:val="20"/>
        </w:rPr>
      </w:pPr>
      <w:r w:rsidRPr="005402D2">
        <w:rPr>
          <w:rFonts w:hint="eastAsia"/>
          <w:b/>
          <w:bCs/>
          <w:szCs w:val="20"/>
        </w:rPr>
        <w:t>&lt;</w:t>
      </w:r>
      <w:r w:rsidRPr="005402D2">
        <w:rPr>
          <w:b/>
          <w:bCs/>
          <w:szCs w:val="20"/>
        </w:rPr>
        <w:t>Figure 5 – m-</w:t>
      </w:r>
      <w:proofErr w:type="spellStart"/>
      <w:r w:rsidRPr="005402D2">
        <w:rPr>
          <w:rFonts w:hint="eastAsia"/>
          <w:b/>
          <w:bCs/>
          <w:szCs w:val="20"/>
        </w:rPr>
        <w:t>t</w:t>
      </w:r>
      <w:r w:rsidRPr="005402D2">
        <w:rPr>
          <w:b/>
          <w:bCs/>
          <w:szCs w:val="20"/>
        </w:rPr>
        <w:t>h</w:t>
      </w:r>
      <w:proofErr w:type="spellEnd"/>
      <w:r w:rsidRPr="005402D2">
        <w:rPr>
          <w:b/>
          <w:bCs/>
          <w:szCs w:val="20"/>
        </w:rPr>
        <w:t>-order Hermite polynomial&gt;</w:t>
      </w:r>
    </w:p>
    <w:p w14:paraId="62DFC636" w14:textId="200C9BA2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lastRenderedPageBreak/>
        <w:t>O</w:t>
      </w:r>
      <w:r>
        <w:rPr>
          <w:szCs w:val="20"/>
        </w:rPr>
        <w:t>rder</w:t>
      </w:r>
      <w:r>
        <w:rPr>
          <w:rFonts w:hint="eastAsia"/>
          <w:szCs w:val="20"/>
        </w:rPr>
        <w:t>가 커질수록 빔 사이즈가 커짐을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다음 그림에서도 살펴볼 수 있다.</w:t>
      </w:r>
    </w:p>
    <w:p w14:paraId="3B83BB25" w14:textId="4D2EAD25" w:rsidR="005402D2" w:rsidRPr="005402D2" w:rsidRDefault="005402D2" w:rsidP="005402D2">
      <w:pPr>
        <w:pStyle w:val="a3"/>
        <w:ind w:leftChars="0" w:left="1155"/>
        <w:jc w:val="center"/>
        <w:rPr>
          <w:b/>
          <w:bCs/>
          <w:szCs w:val="20"/>
        </w:rPr>
      </w:pPr>
      <w:r w:rsidRPr="005402D2">
        <w:rPr>
          <w:rFonts w:hint="eastAsia"/>
          <w:b/>
          <w:bCs/>
          <w:szCs w:val="20"/>
        </w:rPr>
        <w:t>&lt;</w:t>
      </w:r>
      <w:r w:rsidRPr="005402D2">
        <w:rPr>
          <w:b/>
          <w:bCs/>
          <w:szCs w:val="20"/>
        </w:rPr>
        <w:t>Figure 6 – order</w:t>
      </w:r>
      <w:r w:rsidRPr="005402D2">
        <w:rPr>
          <w:rFonts w:hint="eastAsia"/>
          <w:b/>
          <w:bCs/>
          <w:szCs w:val="20"/>
        </w:rPr>
        <w:t xml:space="preserve">에 따른 </w:t>
      </w:r>
      <w:r w:rsidRPr="005402D2">
        <w:rPr>
          <w:b/>
          <w:bCs/>
          <w:szCs w:val="20"/>
        </w:rPr>
        <w:t>beam size&gt;</w:t>
      </w:r>
    </w:p>
    <w:p w14:paraId="218AF8B5" w14:textId="52B12560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이때 커지는 빔 사이즈는 다음과 같으며,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>M</w:t>
      </w:r>
      <w:r>
        <w:rPr>
          <w:rFonts w:hint="eastAsia"/>
          <w:szCs w:val="20"/>
        </w:rPr>
        <w:t>스퀘어또한 변하게 된다.</w:t>
      </w:r>
    </w:p>
    <w:p w14:paraId="725D47CD" w14:textId="571A9C4D" w:rsidR="005402D2" w:rsidRDefault="005402D2" w:rsidP="005402D2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 xml:space="preserve">HG </w:t>
      </w:r>
      <w:proofErr w:type="gramStart"/>
      <w:r>
        <w:rPr>
          <w:szCs w:val="20"/>
        </w:rPr>
        <w:t>mode(</w:t>
      </w:r>
      <w:proofErr w:type="gramEnd"/>
      <w:r>
        <w:rPr>
          <w:szCs w:val="20"/>
        </w:rPr>
        <w:t>TEM_00) Waist size</w:t>
      </w:r>
    </w:p>
    <w:p w14:paraId="32EB2804" w14:textId="3963C5ED" w:rsidR="005402D2" w:rsidRPr="005402D2" w:rsidRDefault="005402D2" w:rsidP="005402D2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G </w:t>
      </w:r>
      <w:proofErr w:type="gramStart"/>
      <w:r>
        <w:rPr>
          <w:szCs w:val="20"/>
        </w:rPr>
        <w:t>mode(</w:t>
      </w:r>
      <w:proofErr w:type="gramEnd"/>
      <w:r>
        <w:rPr>
          <w:szCs w:val="20"/>
        </w:rPr>
        <w:t>LG_01) Waist size</w:t>
      </w:r>
    </w:p>
    <w:p w14:paraId="5FB29227" w14:textId="609DDED9" w:rsidR="005402D2" w:rsidRDefault="005402D2" w:rsidP="007B4C35">
      <w:pPr>
        <w:pStyle w:val="a3"/>
        <w:ind w:leftChars="0" w:left="1155"/>
        <w:rPr>
          <w:szCs w:val="20"/>
        </w:rPr>
      </w:pPr>
    </w:p>
    <w:p w14:paraId="237B0E44" w14:textId="6479B35E" w:rsidR="005402D2" w:rsidRDefault="005402D2" w:rsidP="007B4C35">
      <w:pPr>
        <w:pStyle w:val="a3"/>
        <w:ind w:leftChars="0" w:left="1155"/>
        <w:rPr>
          <w:rFonts w:hint="eastAsia"/>
          <w:szCs w:val="20"/>
        </w:rPr>
      </w:pPr>
      <w:r>
        <w:rPr>
          <w:rFonts w:hint="eastAsia"/>
          <w:szCs w:val="20"/>
        </w:rPr>
        <w:t>이런 점을 생각해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오더가 작을수록 더 좋은 </w:t>
      </w:r>
      <w:proofErr w:type="spellStart"/>
      <w:r>
        <w:rPr>
          <w:rFonts w:hint="eastAsia"/>
          <w:szCs w:val="20"/>
        </w:rPr>
        <w:t>빔퀄리티를</w:t>
      </w:r>
      <w:proofErr w:type="spellEnd"/>
      <w:r>
        <w:rPr>
          <w:rFonts w:hint="eastAsia"/>
          <w:szCs w:val="20"/>
        </w:rPr>
        <w:t xml:space="preserve"> 얻을 수 있을 거라는 생각을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실제로 나오는 레이저는 </w:t>
      </w:r>
      <w:r>
        <w:rPr>
          <w:szCs w:val="20"/>
        </w:rPr>
        <w:t>00</w:t>
      </w:r>
      <w:r>
        <w:rPr>
          <w:rFonts w:hint="eastAsia"/>
          <w:szCs w:val="20"/>
        </w:rPr>
        <w:t>뿐만이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모드가 섞여 나오게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00</w:t>
      </w:r>
      <w:r>
        <w:rPr>
          <w:rFonts w:hint="eastAsia"/>
          <w:szCs w:val="20"/>
        </w:rPr>
        <w:t>가 가장 지배적인 성분이기에,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빔질이라는</w:t>
      </w:r>
      <w:proofErr w:type="spellEnd"/>
      <w:r>
        <w:rPr>
          <w:rFonts w:hint="eastAsia"/>
          <w:szCs w:val="20"/>
        </w:rPr>
        <w:t xml:space="preserve"> 것은 </w:t>
      </w:r>
      <w:r>
        <w:rPr>
          <w:szCs w:val="20"/>
        </w:rPr>
        <w:t>00</w:t>
      </w:r>
      <w:r>
        <w:rPr>
          <w:rFonts w:hint="eastAsia"/>
          <w:szCs w:val="20"/>
        </w:rPr>
        <w:t xml:space="preserve">가 그 안에 얼마나 </w:t>
      </w:r>
      <w:proofErr w:type="spellStart"/>
      <w:r>
        <w:rPr>
          <w:rFonts w:hint="eastAsia"/>
          <w:szCs w:val="20"/>
        </w:rPr>
        <w:t>들어있는가로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정의 할</w:t>
      </w:r>
      <w:proofErr w:type="gramEnd"/>
      <w:r>
        <w:rPr>
          <w:rFonts w:hint="eastAsia"/>
          <w:szCs w:val="20"/>
        </w:rPr>
        <w:t xml:space="preserve"> 수 </w:t>
      </w:r>
      <w:proofErr w:type="spellStart"/>
      <w:r>
        <w:rPr>
          <w:rFonts w:hint="eastAsia"/>
          <w:szCs w:val="20"/>
        </w:rPr>
        <w:t>있을것이다</w:t>
      </w:r>
      <w:proofErr w:type="spellEnd"/>
      <w:r>
        <w:rPr>
          <w:rFonts w:hint="eastAsia"/>
          <w:szCs w:val="20"/>
        </w:rPr>
        <w:t>.</w:t>
      </w:r>
    </w:p>
    <w:p w14:paraId="7F6725EC" w14:textId="3326CCEA" w:rsidR="005402D2" w:rsidRDefault="005402D2" w:rsidP="007B4C35">
      <w:pPr>
        <w:pStyle w:val="a3"/>
        <w:ind w:leftChars="0" w:left="1155"/>
        <w:rPr>
          <w:szCs w:val="20"/>
        </w:rPr>
      </w:pPr>
    </w:p>
    <w:p w14:paraId="72900259" w14:textId="37780107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실린더형 좌표계에서의 세기 분포는 다음과 같이 나온다.</w:t>
      </w:r>
    </w:p>
    <w:p w14:paraId="11CC2AF5" w14:textId="58E8BB07" w:rsidR="005402D2" w:rsidRPr="005402D2" w:rsidRDefault="005402D2" w:rsidP="007B4C35">
      <w:pPr>
        <w:pStyle w:val="a3"/>
        <w:ind w:leftChars="0" w:left="1155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pl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r,ϕ,z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ρ</m:t>
              </m:r>
            </m:e>
            <m:sup>
              <m:r>
                <w:rPr>
                  <w:rFonts w:ascii="Cambria Math" w:hAnsi="Cambria Math"/>
                  <w:szCs w:val="20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lϕ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-ρ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, ρ=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</m:oMath>
      </m:oMathPara>
    </w:p>
    <w:p w14:paraId="735BDB99" w14:textId="4EF1F645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이때 </w:t>
      </w:r>
      <w:r w:rsidR="0027735A">
        <w:rPr>
          <w:szCs w:val="20"/>
        </w:rPr>
        <w:t>L^l_0</w:t>
      </w:r>
      <w:r w:rsidR="0027735A">
        <w:rPr>
          <w:rFonts w:hint="eastAsia"/>
          <w:szCs w:val="20"/>
        </w:rPr>
        <w:t xml:space="preserve">를 </w:t>
      </w:r>
      <w:r w:rsidR="0027735A">
        <w:rPr>
          <w:szCs w:val="20"/>
        </w:rPr>
        <w:t xml:space="preserve">generalized Laguerre polynomial of order p and index </w:t>
      </w:r>
      <w:proofErr w:type="gramStart"/>
      <w:r w:rsidR="0027735A">
        <w:rPr>
          <w:szCs w:val="20"/>
        </w:rPr>
        <w:t xml:space="preserve">l </w:t>
      </w:r>
      <w:r w:rsidR="0027735A">
        <w:rPr>
          <w:rFonts w:hint="eastAsia"/>
          <w:szCs w:val="20"/>
        </w:rPr>
        <w:t>이라고</w:t>
      </w:r>
      <w:proofErr w:type="gramEnd"/>
      <w:r w:rsidR="0027735A">
        <w:rPr>
          <w:rFonts w:hint="eastAsia"/>
          <w:szCs w:val="20"/>
        </w:rPr>
        <w:t xml:space="preserve"> 하며,</w:t>
      </w:r>
      <w:r w:rsidR="0027735A">
        <w:rPr>
          <w:szCs w:val="20"/>
        </w:rPr>
        <w:t xml:space="preserve"> </w:t>
      </w:r>
      <w:r w:rsidR="0027735A">
        <w:rPr>
          <w:rFonts w:hint="eastAsia"/>
          <w:szCs w:val="20"/>
        </w:rPr>
        <w:t>차수에 따라 다음과 같은 그림을 나타낸다.</w:t>
      </w:r>
    </w:p>
    <w:p w14:paraId="33819CD8" w14:textId="0E6AD3E7" w:rsidR="0027735A" w:rsidRDefault="0027735A" w:rsidP="007B4C35">
      <w:pPr>
        <w:pStyle w:val="a3"/>
        <w:ind w:leftChars="0" w:left="1155"/>
        <w:rPr>
          <w:szCs w:val="20"/>
        </w:rPr>
      </w:pPr>
    </w:p>
    <w:p w14:paraId="334FF8B2" w14:textId="0CAEF82C" w:rsidR="0027735A" w:rsidRPr="0027735A" w:rsidRDefault="0027735A" w:rsidP="007B4C35">
      <w:pPr>
        <w:pStyle w:val="a3"/>
        <w:ind w:leftChars="0" w:left="1155"/>
        <w:rPr>
          <w:b/>
          <w:bCs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=1,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=1-ρ,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=1-2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p+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2F75CCBD" w14:textId="2F737332" w:rsidR="0027735A" w:rsidRDefault="0027735A" w:rsidP="007B4C35">
      <w:pPr>
        <w:pStyle w:val="a3"/>
        <w:ind w:leftChars="0" w:left="1155"/>
        <w:rPr>
          <w:szCs w:val="20"/>
        </w:rPr>
      </w:pPr>
    </w:p>
    <w:p w14:paraId="7B171C61" w14:textId="096EA676" w:rsidR="0027735A" w:rsidRPr="0027735A" w:rsidRDefault="0027735A" w:rsidP="0027735A">
      <w:pPr>
        <w:pStyle w:val="a3"/>
        <w:ind w:leftChars="0" w:left="1155"/>
        <w:jc w:val="center"/>
        <w:rPr>
          <w:rFonts w:hint="eastAsia"/>
          <w:b/>
          <w:bCs/>
          <w:szCs w:val="20"/>
        </w:rPr>
      </w:pPr>
      <w:r w:rsidRPr="0027735A">
        <w:rPr>
          <w:rFonts w:hint="eastAsia"/>
          <w:b/>
          <w:bCs/>
          <w:szCs w:val="20"/>
        </w:rPr>
        <w:t>&lt;</w:t>
      </w:r>
      <w:r w:rsidRPr="0027735A">
        <w:rPr>
          <w:b/>
          <w:bCs/>
          <w:szCs w:val="20"/>
        </w:rPr>
        <w:t>Figure 7 – order</w:t>
      </w:r>
      <w:r w:rsidRPr="0027735A">
        <w:rPr>
          <w:rFonts w:hint="eastAsia"/>
          <w:b/>
          <w:bCs/>
          <w:szCs w:val="20"/>
        </w:rPr>
        <w:t xml:space="preserve">에 따른 </w:t>
      </w:r>
      <w:r w:rsidRPr="0027735A">
        <w:rPr>
          <w:b/>
          <w:bCs/>
          <w:szCs w:val="20"/>
        </w:rPr>
        <w:t>LG beam&gt;</w:t>
      </w:r>
    </w:p>
    <w:p w14:paraId="033219A3" w14:textId="2DD9B94D" w:rsidR="0027735A" w:rsidRDefault="0027735A" w:rsidP="007B4C35">
      <w:pPr>
        <w:pStyle w:val="a3"/>
        <w:ind w:leftChars="0" w:left="1155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이되는 노드의 개수를 의미하며,</w:t>
      </w:r>
      <w:r>
        <w:rPr>
          <w:szCs w:val="20"/>
        </w:rPr>
        <w:t xml:space="preserve"> l</w:t>
      </w:r>
      <w:r>
        <w:rPr>
          <w:rFonts w:hint="eastAsia"/>
          <w:szCs w:val="20"/>
        </w:rPr>
        <w:t xml:space="preserve">은 세기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cos </w:t>
      </w:r>
      <w:r>
        <w:rPr>
          <w:rFonts w:hint="eastAsia"/>
          <w:szCs w:val="20"/>
        </w:rPr>
        <w:t>제곱의 항을 포함한 것에서 유추해볼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전자기파의 위상이 변한다는 것을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위상이 바뀐다는 것은 각에 따라 생기는 위상이 다르다는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파동은 꼬인 나선의 모양을 이루고 진행하게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광자가 </w:t>
      </w:r>
      <w:r>
        <w:rPr>
          <w:szCs w:val="20"/>
        </w:rPr>
        <w:t>+-/h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orbital angular momentum</w:t>
      </w:r>
      <w:r>
        <w:rPr>
          <w:rFonts w:hint="eastAsia"/>
          <w:szCs w:val="20"/>
        </w:rPr>
        <w:t>을 가지고 있다고 한다.</w:t>
      </w:r>
    </w:p>
    <w:p w14:paraId="1D405ABB" w14:textId="484E42BE" w:rsidR="0027735A" w:rsidRDefault="0027735A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결국 </w:t>
      </w:r>
      <w:r>
        <w:rPr>
          <w:szCs w:val="20"/>
        </w:rPr>
        <w:t xml:space="preserve">LG </w:t>
      </w:r>
      <w:r>
        <w:rPr>
          <w:rFonts w:hint="eastAsia"/>
          <w:szCs w:val="20"/>
        </w:rPr>
        <w:t>모드는 빛이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진행에 있어 편광 상태를 가지게 되는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그림은 다음과 같다.</w:t>
      </w:r>
    </w:p>
    <w:p w14:paraId="7D634F7B" w14:textId="6E6CBB1A" w:rsidR="0027735A" w:rsidRPr="0027735A" w:rsidRDefault="0027735A" w:rsidP="0027735A">
      <w:pPr>
        <w:pStyle w:val="a3"/>
        <w:ind w:leftChars="0" w:left="1155"/>
        <w:jc w:val="center"/>
        <w:rPr>
          <w:rFonts w:hint="eastAsia"/>
          <w:b/>
          <w:bCs/>
          <w:szCs w:val="20"/>
        </w:rPr>
      </w:pPr>
      <w:r w:rsidRPr="0027735A">
        <w:rPr>
          <w:rFonts w:hint="eastAsia"/>
          <w:b/>
          <w:bCs/>
          <w:szCs w:val="20"/>
        </w:rPr>
        <w:t>&lt;</w:t>
      </w:r>
      <w:r w:rsidRPr="0027735A">
        <w:rPr>
          <w:b/>
          <w:bCs/>
          <w:szCs w:val="20"/>
        </w:rPr>
        <w:t xml:space="preserve">Figure 8 – LG </w:t>
      </w:r>
      <w:r w:rsidRPr="0027735A">
        <w:rPr>
          <w:rFonts w:hint="eastAsia"/>
          <w:b/>
          <w:bCs/>
          <w:szCs w:val="20"/>
        </w:rPr>
        <w:t>모드에서의 편광&gt;</w:t>
      </w:r>
    </w:p>
    <w:p w14:paraId="1E5E50F7" w14:textId="415587F9" w:rsidR="005402D2" w:rsidRDefault="0027735A" w:rsidP="007B4C35">
      <w:pPr>
        <w:pStyle w:val="a3"/>
        <w:ind w:leftChars="0" w:left="1155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이 편광성에 의해 빛과 물질과의 상호작용은 항상 달라지고,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물질에 대한 가공성이 달라진다.</w:t>
      </w:r>
    </w:p>
    <w:p w14:paraId="6D537D0D" w14:textId="0001981A" w:rsidR="0027735A" w:rsidRDefault="0027735A" w:rsidP="007B4C35">
      <w:pPr>
        <w:pStyle w:val="a3"/>
        <w:ind w:leftChars="0" w:left="1155"/>
        <w:rPr>
          <w:szCs w:val="20"/>
        </w:rPr>
      </w:pPr>
      <w:r>
        <w:rPr>
          <w:szCs w:val="20"/>
        </w:rPr>
        <w:t xml:space="preserve">TEM </w:t>
      </w:r>
      <w:r>
        <w:rPr>
          <w:rFonts w:hint="eastAsia"/>
          <w:szCs w:val="20"/>
        </w:rPr>
        <w:t>모드도,</w:t>
      </w:r>
      <w:r>
        <w:rPr>
          <w:szCs w:val="20"/>
        </w:rPr>
        <w:t xml:space="preserve"> LG </w:t>
      </w:r>
      <w:r>
        <w:rPr>
          <w:rFonts w:hint="eastAsia"/>
          <w:szCs w:val="20"/>
        </w:rPr>
        <w:t xml:space="preserve">모드도 결국 </w:t>
      </w:r>
      <w:r>
        <w:rPr>
          <w:szCs w:val="20"/>
        </w:rPr>
        <w:t xml:space="preserve">0,0 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빔퀄리티가</w:t>
      </w:r>
      <w:proofErr w:type="spellEnd"/>
      <w:r>
        <w:rPr>
          <w:rFonts w:hint="eastAsia"/>
          <w:szCs w:val="20"/>
        </w:rPr>
        <w:t xml:space="preserve"> 가장 좋으며,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이때를 </w:t>
      </w:r>
      <w:r>
        <w:rPr>
          <w:szCs w:val="20"/>
        </w:rPr>
        <w:t>Fundamental Beam</w:t>
      </w:r>
      <w:r>
        <w:rPr>
          <w:rFonts w:hint="eastAsia"/>
          <w:szCs w:val="20"/>
        </w:rPr>
        <w:t>이라고 한다.</w:t>
      </w:r>
      <w:r w:rsidR="007245FB">
        <w:rPr>
          <w:szCs w:val="20"/>
        </w:rPr>
        <w:t xml:space="preserve"> LG </w:t>
      </w:r>
      <w:r w:rsidR="007245FB">
        <w:rPr>
          <w:rFonts w:hint="eastAsia"/>
          <w:szCs w:val="20"/>
        </w:rPr>
        <w:t xml:space="preserve">모드도 </w:t>
      </w:r>
      <w:r w:rsidR="007245FB">
        <w:rPr>
          <w:szCs w:val="20"/>
        </w:rPr>
        <w:t xml:space="preserve">TEM </w:t>
      </w:r>
      <w:r w:rsidR="007245FB">
        <w:rPr>
          <w:rFonts w:hint="eastAsia"/>
          <w:szCs w:val="20"/>
        </w:rPr>
        <w:t xml:space="preserve">모드와 마찬가지로 고차항으로 갈수록 빔 퀄리티가 </w:t>
      </w:r>
      <w:proofErr w:type="spellStart"/>
      <w:r w:rsidR="007245FB">
        <w:rPr>
          <w:rFonts w:hint="eastAsia"/>
          <w:szCs w:val="20"/>
        </w:rPr>
        <w:t>안좋아진다</w:t>
      </w:r>
      <w:proofErr w:type="spellEnd"/>
      <w:r w:rsidR="007245FB">
        <w:rPr>
          <w:rFonts w:hint="eastAsia"/>
          <w:szCs w:val="20"/>
        </w:rPr>
        <w:t>!</w:t>
      </w:r>
    </w:p>
    <w:p w14:paraId="5834D87D" w14:textId="7E621258" w:rsidR="007245FB" w:rsidRDefault="007245FB" w:rsidP="007B4C35">
      <w:pPr>
        <w:pStyle w:val="a3"/>
        <w:ind w:leftChars="0" w:left="1155"/>
        <w:rPr>
          <w:szCs w:val="20"/>
        </w:rPr>
      </w:pPr>
    </w:p>
    <w:p w14:paraId="1366A6FE" w14:textId="5FF80C6D" w:rsidR="007245FB" w:rsidRDefault="007245FB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광섬유도 전파 모드를 가지고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모드는 코어의 크기에 의해 결정된다.</w:t>
      </w:r>
    </w:p>
    <w:p w14:paraId="4A01AD01" w14:textId="6EE75CAD" w:rsidR="007245FB" w:rsidRDefault="007245FB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광섬유가 코어와 </w:t>
      </w:r>
      <w:proofErr w:type="spellStart"/>
      <w:r>
        <w:rPr>
          <w:rFonts w:hint="eastAsia"/>
          <w:szCs w:val="20"/>
        </w:rPr>
        <w:t>클래딩으로</w:t>
      </w:r>
      <w:proofErr w:type="spellEnd"/>
      <w:r>
        <w:rPr>
          <w:rFonts w:hint="eastAsia"/>
          <w:szCs w:val="20"/>
        </w:rPr>
        <w:t xml:space="preserve"> 이루어져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물질의 굴절률 차에 의해 내부에서 전반사가 일어나 빛이 진행함은 이미 알고</w:t>
      </w:r>
      <w:r w:rsidR="00665B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상태이다.</w:t>
      </w:r>
      <w:r w:rsidR="00665BF6">
        <w:rPr>
          <w:szCs w:val="20"/>
        </w:rPr>
        <w:t xml:space="preserve"> </w:t>
      </w:r>
      <w:r w:rsidR="00665BF6">
        <w:rPr>
          <w:rFonts w:hint="eastAsia"/>
          <w:szCs w:val="20"/>
        </w:rPr>
        <w:t xml:space="preserve">이때 진행하는 빛이 손실없이 전파되는 모드를 바로 </w:t>
      </w:r>
      <w:r w:rsidR="00665BF6">
        <w:rPr>
          <w:szCs w:val="20"/>
        </w:rPr>
        <w:t>Waveguide mode</w:t>
      </w:r>
      <w:r w:rsidR="00665BF6">
        <w:rPr>
          <w:rFonts w:hint="eastAsia"/>
          <w:szCs w:val="20"/>
        </w:rPr>
        <w:t>라고 하며,</w:t>
      </w:r>
      <w:r w:rsidR="00665BF6">
        <w:rPr>
          <w:szCs w:val="20"/>
        </w:rPr>
        <w:t xml:space="preserve"> </w:t>
      </w:r>
      <w:r w:rsidR="00665BF6">
        <w:rPr>
          <w:rFonts w:hint="eastAsia"/>
          <w:szCs w:val="20"/>
        </w:rPr>
        <w:t xml:space="preserve">광섬유 전파 모드는 전반사 조건을 만족하는 </w:t>
      </w:r>
      <w:r w:rsidR="00665BF6">
        <w:rPr>
          <w:szCs w:val="20"/>
        </w:rPr>
        <w:t>Waveguide mode</w:t>
      </w:r>
      <w:r w:rsidR="00665BF6">
        <w:rPr>
          <w:rFonts w:hint="eastAsia"/>
          <w:szCs w:val="20"/>
        </w:rPr>
        <w:t>이다.</w:t>
      </w:r>
    </w:p>
    <w:p w14:paraId="3CDB3E14" w14:textId="41E94807" w:rsidR="00665BF6" w:rsidRDefault="00665BF6" w:rsidP="007B4C35">
      <w:pPr>
        <w:pStyle w:val="a3"/>
        <w:ind w:leftChars="0" w:left="1155"/>
        <w:rPr>
          <w:szCs w:val="20"/>
        </w:rPr>
      </w:pPr>
    </w:p>
    <w:p w14:paraId="30B4C1C0" w14:textId="38F10791" w:rsidR="00665BF6" w:rsidRPr="00665BF6" w:rsidRDefault="00665BF6" w:rsidP="00665BF6">
      <w:pPr>
        <w:pStyle w:val="a3"/>
        <w:ind w:leftChars="0" w:left="1155"/>
        <w:jc w:val="center"/>
        <w:rPr>
          <w:rFonts w:hint="eastAsia"/>
          <w:b/>
          <w:bCs/>
          <w:szCs w:val="20"/>
        </w:rPr>
      </w:pPr>
      <w:r w:rsidRPr="00665BF6">
        <w:rPr>
          <w:rFonts w:hint="eastAsia"/>
          <w:b/>
          <w:bCs/>
          <w:szCs w:val="20"/>
        </w:rPr>
        <w:t>&lt;</w:t>
      </w:r>
      <w:r w:rsidRPr="00665BF6">
        <w:rPr>
          <w:b/>
          <w:bCs/>
          <w:szCs w:val="20"/>
        </w:rPr>
        <w:t xml:space="preserve">Figure 9 </w:t>
      </w:r>
      <w:r>
        <w:rPr>
          <w:b/>
          <w:bCs/>
          <w:szCs w:val="20"/>
        </w:rPr>
        <w:t>-</w:t>
      </w:r>
      <w:r w:rsidRPr="00665BF6">
        <w:rPr>
          <w:b/>
          <w:bCs/>
          <w:szCs w:val="20"/>
        </w:rPr>
        <w:t xml:space="preserve"> </w:t>
      </w:r>
      <w:r w:rsidRPr="00665BF6">
        <w:rPr>
          <w:rFonts w:hint="eastAsia"/>
          <w:b/>
          <w:bCs/>
          <w:szCs w:val="20"/>
        </w:rPr>
        <w:t>광섬유 전파 모드&gt;</w:t>
      </w:r>
    </w:p>
    <w:p w14:paraId="2D7D0850" w14:textId="77777777" w:rsidR="00665BF6" w:rsidRPr="00665BF6" w:rsidRDefault="00665BF6" w:rsidP="007B4C35">
      <w:pPr>
        <w:pStyle w:val="a3"/>
        <w:ind w:leftChars="0" w:left="1155"/>
        <w:rPr>
          <w:rFonts w:hint="eastAsia"/>
          <w:szCs w:val="20"/>
        </w:rPr>
      </w:pPr>
    </w:p>
    <w:p w14:paraId="12C54338" w14:textId="4E34A7C2" w:rsidR="00665BF6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mode</w:t>
      </w:r>
      <w:r>
        <w:rPr>
          <w:rFonts w:hint="eastAsia"/>
          <w:szCs w:val="20"/>
        </w:rPr>
        <w:t>들은 코어의 빔 사이즈와,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코어-</w:t>
      </w:r>
      <w:proofErr w:type="spellStart"/>
      <w:r>
        <w:rPr>
          <w:rFonts w:hint="eastAsia"/>
          <w:szCs w:val="20"/>
        </w:rPr>
        <w:t>클래드</w:t>
      </w:r>
      <w:proofErr w:type="spellEnd"/>
      <w:r>
        <w:rPr>
          <w:rFonts w:hint="eastAsia"/>
          <w:szCs w:val="20"/>
        </w:rPr>
        <w:t xml:space="preserve"> 사이의 굴절률 차로 인해 결정되는데,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이 굴절률 차를 </w:t>
      </w:r>
      <w:r>
        <w:rPr>
          <w:szCs w:val="20"/>
        </w:rPr>
        <w:t>NA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2pia/</w:t>
      </w:r>
      <w:r>
        <w:rPr>
          <w:rFonts w:hint="eastAsia"/>
          <w:szCs w:val="20"/>
        </w:rPr>
        <w:t>l</w:t>
      </w:r>
      <w:r>
        <w:rPr>
          <w:szCs w:val="20"/>
        </w:rPr>
        <w:t>ambda</w:t>
      </w:r>
      <w:r>
        <w:rPr>
          <w:rFonts w:hint="eastAsia"/>
          <w:szCs w:val="20"/>
        </w:rPr>
        <w:t xml:space="preserve">를 곱한 값을 </w:t>
      </w:r>
      <w:r>
        <w:rPr>
          <w:szCs w:val="20"/>
        </w:rPr>
        <w:t>V</w:t>
      </w:r>
      <w:r>
        <w:rPr>
          <w:rFonts w:hint="eastAsia"/>
          <w:szCs w:val="20"/>
        </w:rPr>
        <w:t>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식은 다음과 같다.</w:t>
      </w:r>
    </w:p>
    <w:p w14:paraId="6E7E8CA2" w14:textId="7338B0F7" w:rsidR="00665BF6" w:rsidRDefault="00665BF6" w:rsidP="007B4C35">
      <w:pPr>
        <w:pStyle w:val="a3"/>
        <w:ind w:leftChars="0" w:left="1155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V=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2πa</m:t>
              </m:r>
            </m:num>
            <m:den>
              <m:r>
                <w:rPr>
                  <w:rFonts w:ascii="Cambria Math" w:hAnsi="Cambria Math"/>
                  <w:szCs w:val="20"/>
                </w:rPr>
                <m:t>λ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core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clad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2πa</m:t>
              </m:r>
            </m:num>
            <m:den>
              <m:r>
                <w:rPr>
                  <w:rFonts w:ascii="Cambria Math" w:hAnsi="Cambria Math"/>
                  <w:szCs w:val="20"/>
                </w:rPr>
                <m:t>λ</m:t>
              </m:r>
            </m:den>
          </m:f>
          <m:r>
            <w:rPr>
              <w:rFonts w:ascii="Cambria Math" w:hAnsi="Cambria Math"/>
              <w:szCs w:val="20"/>
            </w:rPr>
            <m:t>NA</m:t>
          </m:r>
        </m:oMath>
      </m:oMathPara>
    </w:p>
    <w:p w14:paraId="629199BD" w14:textId="4875B4E7" w:rsidR="0027735A" w:rsidRDefault="00665BF6" w:rsidP="007B4C35">
      <w:pPr>
        <w:pStyle w:val="a3"/>
        <w:ind w:leftChars="0" w:left="1155"/>
        <w:rPr>
          <w:rFonts w:hint="eastAsia"/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2.4 </w:t>
      </w:r>
      <w:r>
        <w:rPr>
          <w:rFonts w:hint="eastAsia"/>
          <w:szCs w:val="20"/>
        </w:rPr>
        <w:t>이하가 될 경우가 싱글 모드 광섬유로,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=0, m=1</w:t>
      </w:r>
      <w:r>
        <w:rPr>
          <w:rFonts w:hint="eastAsia"/>
          <w:szCs w:val="20"/>
        </w:rPr>
        <w:t>에 해당한다.</w:t>
      </w:r>
    </w:p>
    <w:p w14:paraId="229A925E" w14:textId="63CEC900" w:rsidR="0027735A" w:rsidRDefault="0027735A" w:rsidP="007B4C35">
      <w:pPr>
        <w:pStyle w:val="a3"/>
        <w:ind w:leftChars="0" w:left="1155"/>
        <w:rPr>
          <w:rFonts w:hint="eastAsia"/>
          <w:szCs w:val="20"/>
        </w:rPr>
      </w:pPr>
    </w:p>
    <w:p w14:paraId="2757B638" w14:textId="55D03AA6" w:rsidR="0027735A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그럼 어떤 조건일 때 이 값들은 무한하게 왕복할 수 있을까?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미러가 </w:t>
      </w:r>
      <w:proofErr w:type="spellStart"/>
      <w:r>
        <w:rPr>
          <w:rFonts w:hint="eastAsia"/>
          <w:szCs w:val="20"/>
        </w:rPr>
        <w:t>평행하다면</w:t>
      </w:r>
      <w:proofErr w:type="spellEnd"/>
      <w:r>
        <w:rPr>
          <w:rFonts w:hint="eastAsia"/>
          <w:szCs w:val="20"/>
        </w:rPr>
        <w:t xml:space="preserve"> 공진 조건은 항상 만족되는 것일까?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아쉽지만 그렇지는 않다.</w:t>
      </w:r>
    </w:p>
    <w:p w14:paraId="76FA539A" w14:textId="3066E612" w:rsidR="00665BF6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다음의 그림을 보도록 하자</w:t>
      </w:r>
    </w:p>
    <w:p w14:paraId="76950C5D" w14:textId="4E9E1A5A" w:rsidR="00665BF6" w:rsidRDefault="00665BF6" w:rsidP="00665BF6">
      <w:pPr>
        <w:pStyle w:val="a3"/>
        <w:ind w:leftChars="0" w:left="1155"/>
        <w:jc w:val="center"/>
        <w:rPr>
          <w:b/>
          <w:bCs/>
          <w:szCs w:val="20"/>
        </w:rPr>
      </w:pPr>
      <w:r w:rsidRPr="00665BF6">
        <w:rPr>
          <w:rFonts w:hint="eastAsia"/>
          <w:b/>
          <w:bCs/>
          <w:szCs w:val="20"/>
        </w:rPr>
        <w:t>&lt;</w:t>
      </w:r>
      <w:r w:rsidRPr="00665BF6">
        <w:rPr>
          <w:b/>
          <w:bCs/>
          <w:szCs w:val="20"/>
        </w:rPr>
        <w:t xml:space="preserve">Figure 10 – </w:t>
      </w:r>
      <w:r w:rsidRPr="00665BF6">
        <w:rPr>
          <w:rFonts w:hint="eastAsia"/>
          <w:b/>
          <w:bCs/>
          <w:szCs w:val="20"/>
        </w:rPr>
        <w:t>공진기의 조건&gt;</w:t>
      </w:r>
    </w:p>
    <w:p w14:paraId="2265BC66" w14:textId="77777777" w:rsidR="004D4EC5" w:rsidRPr="00665BF6" w:rsidRDefault="004D4EC5" w:rsidP="00665BF6">
      <w:pPr>
        <w:pStyle w:val="a3"/>
        <w:ind w:leftChars="0" w:left="1155"/>
        <w:jc w:val="center"/>
        <w:rPr>
          <w:b/>
          <w:bCs/>
          <w:szCs w:val="20"/>
        </w:rPr>
      </w:pPr>
    </w:p>
    <w:p w14:paraId="03E89A8A" w14:textId="0F04048F" w:rsidR="0027735A" w:rsidRDefault="00665BF6" w:rsidP="004D4EC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무한하게 왕복한다는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빛의 특성/조건이 모든 값에서 항상 똑같다는 뜻이다.</w:t>
      </w:r>
      <w:r w:rsidR="004D4EC5">
        <w:rPr>
          <w:szCs w:val="20"/>
        </w:rPr>
        <w:t xml:space="preserve"> </w:t>
      </w:r>
      <w:proofErr w:type="gramStart"/>
      <w:r w:rsidR="004D4EC5" w:rsidRPr="004D4EC5">
        <w:rPr>
          <w:rFonts w:hint="eastAsia"/>
          <w:szCs w:val="20"/>
        </w:rPr>
        <w:t>이를</w:t>
      </w:r>
      <w:proofErr w:type="gramEnd"/>
      <w:r w:rsidR="004D4EC5" w:rsidRPr="004D4EC5">
        <w:rPr>
          <w:rFonts w:hint="eastAsia"/>
          <w:szCs w:val="20"/>
        </w:rPr>
        <w:t xml:space="preserve"> 수학적으로 보면,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>미러를 기준으로 같은 행렬이 반복된다고 볼 수 있다.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 xml:space="preserve">한 바퀴 돌아오는 </w:t>
      </w:r>
      <w:r w:rsidR="004D4EC5" w:rsidRPr="004D4EC5">
        <w:rPr>
          <w:szCs w:val="20"/>
        </w:rPr>
        <w:t>Matrix</w:t>
      </w:r>
      <w:r w:rsidR="004D4EC5" w:rsidRPr="004D4EC5">
        <w:rPr>
          <w:rFonts w:hint="eastAsia"/>
          <w:szCs w:val="20"/>
        </w:rPr>
        <w:t>를 만들고,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 xml:space="preserve">이 </w:t>
      </w:r>
      <w:r w:rsidR="004D4EC5" w:rsidRPr="004D4EC5">
        <w:rPr>
          <w:szCs w:val="20"/>
        </w:rPr>
        <w:t>Matrix</w:t>
      </w:r>
      <w:r w:rsidR="004D4EC5" w:rsidRPr="004D4EC5">
        <w:rPr>
          <w:rFonts w:hint="eastAsia"/>
          <w:szCs w:val="20"/>
        </w:rPr>
        <w:t>가 무한할 때 유한한 값이 나와야 할 것이다.</w:t>
      </w:r>
      <w:r w:rsidR="004D4EC5">
        <w:rPr>
          <w:szCs w:val="20"/>
        </w:rPr>
        <w:t xml:space="preserve"> </w:t>
      </w:r>
      <w:r w:rsidR="004D4EC5">
        <w:rPr>
          <w:rFonts w:hint="eastAsia"/>
          <w:szCs w:val="20"/>
        </w:rPr>
        <w:t>이런 조건을 만족하는 행렬은 다음과 같다.</w:t>
      </w:r>
    </w:p>
    <w:p w14:paraId="0803BDAB" w14:textId="47EEA838" w:rsidR="004D4EC5" w:rsidRPr="00651297" w:rsidRDefault="004D4EC5" w:rsidP="004D4EC5">
      <w:pPr>
        <w:pStyle w:val="a3"/>
        <w:ind w:leftChars="0" w:left="1155"/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sinθ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Asin nθ-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Dsin nθ-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29B858C4" w14:textId="46DC2B40" w:rsidR="00651297" w:rsidRPr="00651297" w:rsidRDefault="00651297" w:rsidP="004D4EC5">
      <w:pPr>
        <w:pStyle w:val="a3"/>
        <w:ind w:leftChars="0" w:left="1155"/>
        <w:rPr>
          <w:rFonts w:hint="eastAsia"/>
          <w:szCs w:val="20"/>
        </w:rPr>
      </w:pPr>
      <w:r>
        <w:rPr>
          <w:rFonts w:hint="eastAsia"/>
          <w:szCs w:val="20"/>
        </w:rPr>
        <w:t>이 값을 만족하기 위해서는,</w:t>
      </w:r>
    </w:p>
    <w:p w14:paraId="37EE95DC" w14:textId="2DFFBC4D" w:rsidR="004D4EC5" w:rsidRPr="00651297" w:rsidRDefault="00651297" w:rsidP="004D4EC5">
      <w:pPr>
        <w:pStyle w:val="a3"/>
        <w:ind w:leftChars="0" w:left="1155"/>
        <w:rPr>
          <w:b/>
          <w:bCs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A+D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,-1&lt;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A+D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&lt;1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0"/>
                </w:rPr>
                <m:t>이다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.</m:t>
              </m:r>
            </m:e>
          </m:func>
        </m:oMath>
      </m:oMathPara>
    </w:p>
    <w:p w14:paraId="7FFE01F5" w14:textId="5D6274CB" w:rsidR="004D4EC5" w:rsidRDefault="00651297" w:rsidP="004D4EC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공진기에서 이 값은,</w:t>
      </w:r>
    </w:p>
    <w:p w14:paraId="0685B2CC" w14:textId="5BAD1215" w:rsidR="00651297" w:rsidRPr="00651297" w:rsidRDefault="00651297" w:rsidP="004D4EC5">
      <w:pPr>
        <w:pStyle w:val="a3"/>
        <w:ind w:leftChars="0" w:left="1155"/>
        <w:rPr>
          <w:b/>
          <w:bCs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A+D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=2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-1</m:t>
          </m:r>
        </m:oMath>
      </m:oMathPara>
    </w:p>
    <w:p w14:paraId="12A83CD9" w14:textId="6497F844" w:rsidR="00651297" w:rsidRPr="00651297" w:rsidRDefault="00651297" w:rsidP="00651297">
      <w:pPr>
        <w:pStyle w:val="a3"/>
        <w:ind w:leftChars="0" w:left="1155"/>
        <w:rPr>
          <w:i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라고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하면</m:t>
          </m:r>
          <m:r>
            <w:rPr>
              <w:rFonts w:ascii="Cambria Math" w:hAnsi="Cambria Math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0&lt;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&lt;1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일때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모드를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가짐을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수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있다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>!</m:t>
          </m:r>
        </m:oMath>
      </m:oMathPara>
    </w:p>
    <w:p w14:paraId="351C295D" w14:textId="7B43191F" w:rsidR="00651297" w:rsidRPr="00651297" w:rsidRDefault="00651297" w:rsidP="00651297">
      <w:pPr>
        <w:pStyle w:val="a3"/>
        <w:ind w:leftChars="0" w:left="1155"/>
        <w:rPr>
          <w:rFonts w:hint="eastAsia"/>
          <w:i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Cs w:val="20"/>
            </w:rPr>
            <m:t>이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조건을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stable condition for a resonator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라고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한다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!</m:t>
          </m:r>
        </m:oMath>
      </m:oMathPara>
    </w:p>
    <w:p w14:paraId="1DFD0253" w14:textId="48745564" w:rsidR="0027735A" w:rsidRDefault="0027735A" w:rsidP="007B4C35">
      <w:pPr>
        <w:pStyle w:val="a3"/>
        <w:ind w:leftChars="0" w:left="1155"/>
        <w:rPr>
          <w:szCs w:val="20"/>
        </w:rPr>
      </w:pPr>
    </w:p>
    <w:p w14:paraId="31FCC375" w14:textId="77777777" w:rsidR="00BA0131" w:rsidRDefault="00BA0131" w:rsidP="007B4C35">
      <w:pPr>
        <w:pStyle w:val="a3"/>
        <w:ind w:leftChars="0" w:left="1155"/>
        <w:rPr>
          <w:rFonts w:hint="eastAsia"/>
          <w:szCs w:val="20"/>
        </w:rPr>
      </w:pPr>
    </w:p>
    <w:p w14:paraId="427C32F7" w14:textId="742EF4DA" w:rsidR="00BA0131" w:rsidRDefault="00BA0131" w:rsidP="00BA0131">
      <w:pPr>
        <w:pStyle w:val="a3"/>
        <w:ind w:leftChars="0" w:left="1155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Pr="00BA0131">
        <w:rPr>
          <w:b/>
          <w:bCs/>
          <w:szCs w:val="20"/>
        </w:rPr>
        <w:t xml:space="preserve">Figure 11 – </w:t>
      </w:r>
      <w:r w:rsidRPr="00BA0131">
        <w:rPr>
          <w:rFonts w:hint="eastAsia"/>
          <w:b/>
          <w:bCs/>
          <w:szCs w:val="20"/>
        </w:rPr>
        <w:t>공진할 수 있는 조건&gt;</w:t>
      </w:r>
    </w:p>
    <w:p w14:paraId="079581BE" w14:textId="77777777" w:rsidR="0027735A" w:rsidRPr="005402D2" w:rsidRDefault="0027735A" w:rsidP="007B4C35">
      <w:pPr>
        <w:pStyle w:val="a3"/>
        <w:ind w:leftChars="0" w:left="1155"/>
        <w:rPr>
          <w:rFonts w:hint="eastAsia"/>
          <w:szCs w:val="20"/>
        </w:rPr>
      </w:pPr>
    </w:p>
    <w:sectPr w:rsidR="0027735A" w:rsidRPr="0054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44FA4" w14:textId="77777777" w:rsidR="009128F5" w:rsidRDefault="009128F5" w:rsidP="00345779">
      <w:pPr>
        <w:spacing w:after="0" w:line="240" w:lineRule="auto"/>
      </w:pPr>
      <w:r>
        <w:separator/>
      </w:r>
    </w:p>
  </w:endnote>
  <w:endnote w:type="continuationSeparator" w:id="0">
    <w:p w14:paraId="380FC620" w14:textId="77777777" w:rsidR="009128F5" w:rsidRDefault="009128F5" w:rsidP="0034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C4052" w14:textId="77777777" w:rsidR="009128F5" w:rsidRDefault="009128F5" w:rsidP="00345779">
      <w:pPr>
        <w:spacing w:after="0" w:line="240" w:lineRule="auto"/>
      </w:pPr>
      <w:r>
        <w:separator/>
      </w:r>
    </w:p>
  </w:footnote>
  <w:footnote w:type="continuationSeparator" w:id="0">
    <w:p w14:paraId="6E2D4AB6" w14:textId="77777777" w:rsidR="009128F5" w:rsidRDefault="009128F5" w:rsidP="0034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17"/>
    <w:multiLevelType w:val="hybridMultilevel"/>
    <w:tmpl w:val="56D0DB22"/>
    <w:lvl w:ilvl="0" w:tplc="7F8E015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CB104D"/>
    <w:multiLevelType w:val="hybridMultilevel"/>
    <w:tmpl w:val="EEACD3BE"/>
    <w:lvl w:ilvl="0" w:tplc="F7668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3375E"/>
    <w:multiLevelType w:val="hybridMultilevel"/>
    <w:tmpl w:val="2C180458"/>
    <w:lvl w:ilvl="0" w:tplc="6ECCE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23BCE"/>
    <w:multiLevelType w:val="hybridMultilevel"/>
    <w:tmpl w:val="8C0C3D86"/>
    <w:lvl w:ilvl="0" w:tplc="080AE3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1581EAD"/>
    <w:multiLevelType w:val="hybridMultilevel"/>
    <w:tmpl w:val="05062432"/>
    <w:lvl w:ilvl="0" w:tplc="70D2830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 w15:restartNumberingAfterBreak="0">
    <w:nsid w:val="27A77E1B"/>
    <w:multiLevelType w:val="hybridMultilevel"/>
    <w:tmpl w:val="B7526420"/>
    <w:lvl w:ilvl="0" w:tplc="DF08E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9457BB2"/>
    <w:multiLevelType w:val="hybridMultilevel"/>
    <w:tmpl w:val="69AEC8DE"/>
    <w:lvl w:ilvl="0" w:tplc="B222345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4E338A"/>
    <w:multiLevelType w:val="hybridMultilevel"/>
    <w:tmpl w:val="B5CABFB0"/>
    <w:lvl w:ilvl="0" w:tplc="162279D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B8475AB"/>
    <w:multiLevelType w:val="hybridMultilevel"/>
    <w:tmpl w:val="4DB0C86C"/>
    <w:lvl w:ilvl="0" w:tplc="011CE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B33A1E"/>
    <w:multiLevelType w:val="hybridMultilevel"/>
    <w:tmpl w:val="752C808A"/>
    <w:lvl w:ilvl="0" w:tplc="210AC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26E3829"/>
    <w:multiLevelType w:val="hybridMultilevel"/>
    <w:tmpl w:val="0BB80EA2"/>
    <w:lvl w:ilvl="0" w:tplc="4F500A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BF72F5"/>
    <w:multiLevelType w:val="hybridMultilevel"/>
    <w:tmpl w:val="9320CFF2"/>
    <w:lvl w:ilvl="0" w:tplc="EABEF9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D52627"/>
    <w:multiLevelType w:val="hybridMultilevel"/>
    <w:tmpl w:val="1A64D7CE"/>
    <w:lvl w:ilvl="0" w:tplc="37984F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531C64"/>
    <w:multiLevelType w:val="hybridMultilevel"/>
    <w:tmpl w:val="7D800266"/>
    <w:lvl w:ilvl="0" w:tplc="3CA2A0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2D1D8C"/>
    <w:multiLevelType w:val="hybridMultilevel"/>
    <w:tmpl w:val="F1EEBFC8"/>
    <w:lvl w:ilvl="0" w:tplc="698EF9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7A93290E"/>
    <w:multiLevelType w:val="hybridMultilevel"/>
    <w:tmpl w:val="75EA0AEA"/>
    <w:lvl w:ilvl="0" w:tplc="99AE2C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5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D"/>
    <w:rsid w:val="00007FF4"/>
    <w:rsid w:val="0001298E"/>
    <w:rsid w:val="00022BF1"/>
    <w:rsid w:val="00140EDD"/>
    <w:rsid w:val="0018155D"/>
    <w:rsid w:val="001920FD"/>
    <w:rsid w:val="001B3494"/>
    <w:rsid w:val="00200528"/>
    <w:rsid w:val="00254133"/>
    <w:rsid w:val="002577B0"/>
    <w:rsid w:val="002755F4"/>
    <w:rsid w:val="0027735A"/>
    <w:rsid w:val="00284D86"/>
    <w:rsid w:val="002A771D"/>
    <w:rsid w:val="00330153"/>
    <w:rsid w:val="00340FC8"/>
    <w:rsid w:val="00345779"/>
    <w:rsid w:val="00355476"/>
    <w:rsid w:val="00356AF4"/>
    <w:rsid w:val="0038418F"/>
    <w:rsid w:val="00396131"/>
    <w:rsid w:val="003B069B"/>
    <w:rsid w:val="003E7CB5"/>
    <w:rsid w:val="004112B0"/>
    <w:rsid w:val="00413246"/>
    <w:rsid w:val="0042412B"/>
    <w:rsid w:val="00432071"/>
    <w:rsid w:val="00437B74"/>
    <w:rsid w:val="004515BF"/>
    <w:rsid w:val="00492834"/>
    <w:rsid w:val="004A7001"/>
    <w:rsid w:val="004D4EC5"/>
    <w:rsid w:val="004E11D8"/>
    <w:rsid w:val="00500036"/>
    <w:rsid w:val="005402D2"/>
    <w:rsid w:val="005632C4"/>
    <w:rsid w:val="00563794"/>
    <w:rsid w:val="00563BF2"/>
    <w:rsid w:val="00571169"/>
    <w:rsid w:val="005838DC"/>
    <w:rsid w:val="00597C18"/>
    <w:rsid w:val="005B3904"/>
    <w:rsid w:val="005C2FAE"/>
    <w:rsid w:val="006370DB"/>
    <w:rsid w:val="00650CF3"/>
    <w:rsid w:val="00651297"/>
    <w:rsid w:val="00665BF6"/>
    <w:rsid w:val="006A3300"/>
    <w:rsid w:val="006E04F0"/>
    <w:rsid w:val="006F5EBB"/>
    <w:rsid w:val="007075EE"/>
    <w:rsid w:val="007245FB"/>
    <w:rsid w:val="00731F99"/>
    <w:rsid w:val="00757120"/>
    <w:rsid w:val="00757262"/>
    <w:rsid w:val="007B4C35"/>
    <w:rsid w:val="007F14AC"/>
    <w:rsid w:val="00890EEE"/>
    <w:rsid w:val="00892248"/>
    <w:rsid w:val="008A64E4"/>
    <w:rsid w:val="008B0489"/>
    <w:rsid w:val="008D008C"/>
    <w:rsid w:val="008E5BE3"/>
    <w:rsid w:val="009128F5"/>
    <w:rsid w:val="009955A6"/>
    <w:rsid w:val="009A7886"/>
    <w:rsid w:val="009B2A33"/>
    <w:rsid w:val="009B5703"/>
    <w:rsid w:val="009D3262"/>
    <w:rsid w:val="009F4C56"/>
    <w:rsid w:val="00A04DC5"/>
    <w:rsid w:val="00A14C21"/>
    <w:rsid w:val="00A2123D"/>
    <w:rsid w:val="00A3082F"/>
    <w:rsid w:val="00A3757B"/>
    <w:rsid w:val="00AA3BB7"/>
    <w:rsid w:val="00AA6859"/>
    <w:rsid w:val="00AA6A70"/>
    <w:rsid w:val="00AC44BC"/>
    <w:rsid w:val="00AD32A8"/>
    <w:rsid w:val="00B2090D"/>
    <w:rsid w:val="00B52E7C"/>
    <w:rsid w:val="00BA0131"/>
    <w:rsid w:val="00BA2AFB"/>
    <w:rsid w:val="00BA43F1"/>
    <w:rsid w:val="00BD7527"/>
    <w:rsid w:val="00BE1C78"/>
    <w:rsid w:val="00C01AED"/>
    <w:rsid w:val="00C10831"/>
    <w:rsid w:val="00C30231"/>
    <w:rsid w:val="00C44386"/>
    <w:rsid w:val="00C745C2"/>
    <w:rsid w:val="00C81097"/>
    <w:rsid w:val="00C914B4"/>
    <w:rsid w:val="00CD2C10"/>
    <w:rsid w:val="00CE573A"/>
    <w:rsid w:val="00CF18BD"/>
    <w:rsid w:val="00D11BAB"/>
    <w:rsid w:val="00D543A7"/>
    <w:rsid w:val="00D7561D"/>
    <w:rsid w:val="00D83E0A"/>
    <w:rsid w:val="00DA1441"/>
    <w:rsid w:val="00DA639A"/>
    <w:rsid w:val="00DF7801"/>
    <w:rsid w:val="00E62B3F"/>
    <w:rsid w:val="00EA3446"/>
    <w:rsid w:val="00EE33A6"/>
    <w:rsid w:val="00EE73BE"/>
    <w:rsid w:val="00EF0136"/>
    <w:rsid w:val="00F30E68"/>
    <w:rsid w:val="00F6648A"/>
    <w:rsid w:val="00F675EA"/>
    <w:rsid w:val="00F80209"/>
    <w:rsid w:val="00F97CD7"/>
    <w:rsid w:val="00FA037B"/>
    <w:rsid w:val="00FB3E0A"/>
    <w:rsid w:val="00FC170B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CB48"/>
  <w15:chartTrackingRefBased/>
  <w15:docId w15:val="{3C9418FD-5058-403F-AF27-1F311DA1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7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90D"/>
    <w:pPr>
      <w:ind w:leftChars="400" w:left="800"/>
    </w:pPr>
  </w:style>
  <w:style w:type="character" w:styleId="a4">
    <w:name w:val="Placeholder Text"/>
    <w:basedOn w:val="a0"/>
    <w:uiPriority w:val="99"/>
    <w:semiHidden/>
    <w:rsid w:val="00A14C2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79"/>
  </w:style>
  <w:style w:type="paragraph" w:styleId="a6">
    <w:name w:val="footer"/>
    <w:basedOn w:val="a"/>
    <w:link w:val="Char0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D80E-A2C7-4D9D-BB3C-C1DEFE9D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4</cp:revision>
  <cp:lastPrinted>2020-10-16T04:31:00Z</cp:lastPrinted>
  <dcterms:created xsi:type="dcterms:W3CDTF">2020-11-10T14:37:00Z</dcterms:created>
  <dcterms:modified xsi:type="dcterms:W3CDTF">2020-11-11T08:17:00Z</dcterms:modified>
</cp:coreProperties>
</file>