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1B82" w14:textId="77777777" w:rsidR="00833C89" w:rsidRDefault="00833C89" w:rsidP="00833C89">
      <w:r>
        <w:t>SDK_VERSION: 1.9.0</w:t>
      </w:r>
    </w:p>
    <w:p w14:paraId="45401B60" w14:textId="77777777" w:rsidR="00833C89" w:rsidRDefault="00833C89" w:rsidP="00833C89">
      <w:r>
        <w:t>FIRMWARE_VERSION: v1.9.0, PROTOCOL: V1, DETAIL: 6,6,XI1303,AC1300,v1.9.0</w:t>
      </w:r>
    </w:p>
    <w:p w14:paraId="476700D9" w14:textId="77777777" w:rsidR="00833C89" w:rsidRDefault="00833C89" w:rsidP="00833C89">
      <w:r>
        <w:t>change prot_flag to 3</w:t>
      </w:r>
    </w:p>
    <w:p w14:paraId="55986FE7" w14:textId="77777777" w:rsidR="00833C89" w:rsidRDefault="00833C89" w:rsidP="00833C89">
      <w:r>
        <w:t>FIRMWARE_VERSION: v1.9.0, PROTOCOL: V1, DETAIL: 6,6,XI1303,AC1300,v1.9.0</w:t>
      </w:r>
    </w:p>
    <w:p w14:paraId="5409E069" w14:textId="77777777" w:rsidR="00833C89" w:rsidRDefault="00833C89" w:rsidP="00833C89">
      <w:r>
        <w:t>change prot_flag to 3</w:t>
      </w:r>
    </w:p>
    <w:p w14:paraId="19F300C7" w14:textId="77777777" w:rsidR="00833C89" w:rsidRDefault="00833C89" w:rsidP="00833C89">
      <w:r>
        <w:t>set_tgpio_modbus_baudrate, code=0</w:t>
      </w:r>
    </w:p>
    <w:p w14:paraId="1A718399" w14:textId="77777777" w:rsidR="00833C89" w:rsidRDefault="00833C89" w:rsidP="00833C89">
      <w:r>
        <w:t>[SDK][ERROR][2022-11-02 01:07:17][base.py:338] - - API -&gt; getset_tgpio_modbus_data -&gt; code=20, response=[]</w:t>
      </w:r>
    </w:p>
    <w:p w14:paraId="0FD24BFE" w14:textId="77777777" w:rsidR="00833C89" w:rsidRDefault="00833C89" w:rsidP="00833C89">
      <w:r>
        <w:t>store to register, code=20, ret=[]</w:t>
      </w:r>
    </w:p>
    <w:p w14:paraId="11BA06B9" w14:textId="77777777" w:rsidR="00833C89" w:rsidRDefault="00833C89" w:rsidP="00833C89">
      <w:r>
        <w:t>ControllerError, code: 142</w:t>
      </w:r>
    </w:p>
    <w:p w14:paraId="28A0AA92" w14:textId="77777777" w:rsidR="00833C89" w:rsidRDefault="00833C89" w:rsidP="00833C89">
      <w:r>
        <w:t>ControllerError, code: 142</w:t>
      </w:r>
    </w:p>
    <w:p w14:paraId="4F5691BF" w14:textId="07A1E1A0" w:rsidR="00F92297" w:rsidRDefault="00833C89" w:rsidP="00833C89">
      <w:r>
        <w:t>[Program exit with code 0]</w:t>
      </w:r>
    </w:p>
    <w:p w14:paraId="685965A7" w14:textId="489DB027" w:rsidR="00A401EB" w:rsidRDefault="00A401EB" w:rsidP="00833C89"/>
    <w:p w14:paraId="647BA501" w14:textId="7675F339" w:rsidR="00A401EB" w:rsidRDefault="00A401EB" w:rsidP="00833C89"/>
    <w:p w14:paraId="2600C613" w14:textId="2EA952A0" w:rsidR="00A401EB" w:rsidRDefault="00000000" w:rsidP="00833C89">
      <w:hyperlink r:id="rId4" w:history="1">
        <w:r w:rsidR="00A401EB">
          <w:rPr>
            <w:rStyle w:val="Hyperlink"/>
            <w:rFonts w:ascii="Helvetica" w:hAnsi="Helvetica" w:cs="Helvetica"/>
            <w:color w:val="0088CC"/>
            <w:sz w:val="21"/>
            <w:szCs w:val="21"/>
            <w:shd w:val="clear" w:color="auto" w:fill="FFFFFF"/>
          </w:rPr>
          <w:t>https://www.youtube.com/watch?v=WE-5cEyClo0</w:t>
        </w:r>
        <w:r w:rsidR="00A401EB">
          <w:rPr>
            <w:rStyle w:val="badge"/>
            <w:rFonts w:ascii="Helvetica" w:hAnsi="Helvetica" w:cs="Helvetica"/>
            <w:color w:val="919191"/>
            <w:sz w:val="17"/>
            <w:szCs w:val="17"/>
            <w:bdr w:val="none" w:sz="0" w:space="0" w:color="auto" w:frame="1"/>
            <w:shd w:val="clear" w:color="auto" w:fill="E9E9E9"/>
          </w:rPr>
          <w:t>3</w:t>
        </w:r>
      </w:hyperlink>
      <w:r w:rsidR="00A401EB">
        <w:rPr>
          <w:rFonts w:ascii="Helvetica" w:hAnsi="Helvetica" w:cs="Helvetica"/>
          <w:color w:val="222222"/>
          <w:sz w:val="21"/>
          <w:szCs w:val="21"/>
          <w:shd w:val="clear" w:color="auto" w:fill="FFFFFF"/>
        </w:rPr>
        <w:t> and </w:t>
      </w:r>
      <w:hyperlink r:id="rId5" w:history="1">
        <w:r w:rsidR="00A401EB">
          <w:rPr>
            <w:rStyle w:val="Hyperlink"/>
            <w:rFonts w:ascii="Helvetica" w:hAnsi="Helvetica" w:cs="Helvetica"/>
            <w:color w:val="0088CC"/>
            <w:sz w:val="21"/>
            <w:szCs w:val="21"/>
            <w:shd w:val="clear" w:color="auto" w:fill="FFFFFF"/>
          </w:rPr>
          <w:t>https://www.robotshop.com/media/files/content/u/ufa/pdf/3d-printing-kit-uarm-robotic-arm-datasheet.pdf</w:t>
        </w:r>
      </w:hyperlink>
    </w:p>
    <w:p w14:paraId="30D38E15" w14:textId="3EFE79D2" w:rsidR="00E91359" w:rsidRDefault="00E91359" w:rsidP="00833C89"/>
    <w:p w14:paraId="2782D4D8" w14:textId="70EDA4D3" w:rsidR="00E91359" w:rsidRDefault="00000000" w:rsidP="00E91359">
      <w:pPr>
        <w:pStyle w:val="NormalWeb"/>
        <w:shd w:val="clear" w:color="auto" w:fill="FFFFFF"/>
        <w:spacing w:before="0" w:beforeAutospacing="0"/>
        <w:rPr>
          <w:rFonts w:ascii="Helvetica" w:hAnsi="Helvetica" w:cs="Helvetica"/>
          <w:color w:val="222222"/>
          <w:sz w:val="21"/>
          <w:szCs w:val="21"/>
        </w:rPr>
      </w:pPr>
      <w:hyperlink r:id="rId6" w:history="1">
        <w:r w:rsidR="00E91359">
          <w:rPr>
            <w:rStyle w:val="Hyperlink"/>
            <w:rFonts w:ascii="Helvetica" w:eastAsiaTheme="majorEastAsia" w:hAnsi="Helvetica" w:cs="Helvetica"/>
            <w:color w:val="0088CC"/>
            <w:sz w:val="21"/>
            <w:szCs w:val="21"/>
          </w:rPr>
          <w:t>http://help.xarm.cc/en/articles/3997200-guide-to-use-the-robotiq-gripper-on-xarm</w:t>
        </w:r>
        <w:r w:rsidR="00E91359">
          <w:rPr>
            <w:rStyle w:val="badge"/>
            <w:rFonts w:ascii="Helvetica" w:hAnsi="Helvetica" w:cs="Helvetica"/>
            <w:color w:val="919191"/>
            <w:sz w:val="17"/>
            <w:szCs w:val="17"/>
            <w:bdr w:val="none" w:sz="0" w:space="0" w:color="auto" w:frame="1"/>
            <w:shd w:val="clear" w:color="auto" w:fill="E9E9E9"/>
          </w:rPr>
          <w:t>39</w:t>
        </w:r>
      </w:hyperlink>
    </w:p>
    <w:p w14:paraId="67D92F1B" w14:textId="777AAAD0" w:rsidR="008E4965" w:rsidRDefault="00000000" w:rsidP="00E91359">
      <w:pPr>
        <w:pStyle w:val="NormalWeb"/>
        <w:shd w:val="clear" w:color="auto" w:fill="FFFFFF"/>
        <w:spacing w:before="0" w:beforeAutospacing="0"/>
        <w:rPr>
          <w:rFonts w:ascii="Helvetica" w:hAnsi="Helvetica" w:cs="Helvetica"/>
          <w:color w:val="222222"/>
          <w:sz w:val="21"/>
          <w:szCs w:val="21"/>
        </w:rPr>
      </w:pPr>
      <w:hyperlink r:id="rId7" w:history="1">
        <w:r w:rsidR="008E4965">
          <w:rPr>
            <w:rStyle w:val="Hyperlink"/>
            <w:rFonts w:ascii="Helvetica" w:eastAsiaTheme="majorEastAsia" w:hAnsi="Helvetica" w:cs="Helvetica"/>
            <w:color w:val="0088CC"/>
            <w:sz w:val="21"/>
            <w:szCs w:val="21"/>
            <w:shd w:val="clear" w:color="auto" w:fill="FFFFFF"/>
          </w:rPr>
          <w:t>http://help.ufactory.cc/en/articles/4721853-how-to-use-third-party-equipment-on-xarm</w:t>
        </w:r>
        <w:r w:rsidR="008E4965">
          <w:rPr>
            <w:rStyle w:val="badge"/>
            <w:rFonts w:ascii="Helvetica" w:hAnsi="Helvetica" w:cs="Helvetica"/>
            <w:color w:val="919191"/>
            <w:sz w:val="17"/>
            <w:szCs w:val="17"/>
            <w:bdr w:val="none" w:sz="0" w:space="0" w:color="auto" w:frame="1"/>
            <w:shd w:val="clear" w:color="auto" w:fill="E9E9E9"/>
          </w:rPr>
          <w:t>14</w:t>
        </w:r>
      </w:hyperlink>
    </w:p>
    <w:p w14:paraId="43943DFD" w14:textId="1A71E2D6" w:rsidR="00E91359" w:rsidRDefault="00E91359" w:rsidP="00833C89"/>
    <w:p w14:paraId="1E17E511" w14:textId="70FE0543" w:rsidR="00181555" w:rsidRDefault="00000000" w:rsidP="00833C89">
      <w:hyperlink r:id="rId8" w:anchor="page=43&amp;zoom=100,176,676" w:history="1">
        <w:r w:rsidR="00181555">
          <w:rPr>
            <w:rStyle w:val="Hyperlink"/>
            <w:rFonts w:ascii="Helvetica" w:hAnsi="Helvetica" w:cs="Helvetica"/>
            <w:color w:val="0088CC"/>
            <w:sz w:val="21"/>
            <w:szCs w:val="21"/>
            <w:shd w:val="clear" w:color="auto" w:fill="FFFFFF"/>
          </w:rPr>
          <w:t>https://cdn.shopify.com/s/files/1/0012/6979/2886/files/xArm_Developer_Manual.pdf?v=1597982510#page=43&amp;zoom=100,176,676</w:t>
        </w:r>
        <w:r w:rsidR="00181555">
          <w:rPr>
            <w:rStyle w:val="badge"/>
            <w:rFonts w:ascii="Helvetica" w:hAnsi="Helvetica" w:cs="Helvetica"/>
            <w:color w:val="919191"/>
            <w:sz w:val="17"/>
            <w:szCs w:val="17"/>
            <w:bdr w:val="none" w:sz="0" w:space="0" w:color="auto" w:frame="1"/>
            <w:shd w:val="clear" w:color="auto" w:fill="E9E9E9"/>
          </w:rPr>
          <w:t>46</w:t>
        </w:r>
      </w:hyperlink>
    </w:p>
    <w:p w14:paraId="5C1CE20F" w14:textId="5B194A11" w:rsidR="00AE6034" w:rsidRDefault="00AE6034" w:rsidP="00833C89"/>
    <w:p w14:paraId="0B579758" w14:textId="77777777" w:rsidR="00AE6034" w:rsidRPr="00AE6034" w:rsidRDefault="00000000" w:rsidP="00AE6034">
      <w:pPr>
        <w:shd w:val="clear" w:color="auto" w:fill="FFFFFF"/>
        <w:rPr>
          <w:rFonts w:ascii="Helvetica" w:eastAsia="Times New Roman" w:hAnsi="Helvetica" w:cs="Helvetica"/>
          <w:color w:val="222222"/>
          <w:sz w:val="21"/>
          <w:szCs w:val="21"/>
        </w:rPr>
      </w:pPr>
      <w:hyperlink r:id="rId9" w:history="1">
        <w:r w:rsidR="00AE6034" w:rsidRPr="00AE6034">
          <w:rPr>
            <w:rFonts w:ascii="Helvetica" w:eastAsia="Times New Roman" w:hAnsi="Helvetica" w:cs="Helvetica"/>
            <w:b/>
            <w:bCs/>
            <w:color w:val="646464"/>
            <w:sz w:val="20"/>
            <w:szCs w:val="20"/>
            <w:u w:val="single"/>
          </w:rPr>
          <w:t>My_Indoor_Farm</w:t>
        </w:r>
      </w:hyperlink>
    </w:p>
    <w:p w14:paraId="3A55B5C1" w14:textId="77777777" w:rsidR="00AE6034" w:rsidRPr="00AE6034" w:rsidRDefault="00000000" w:rsidP="00AE6034">
      <w:pPr>
        <w:shd w:val="clear" w:color="auto" w:fill="FFFFFF"/>
        <w:rPr>
          <w:rFonts w:ascii="Helvetica" w:eastAsia="Times New Roman" w:hAnsi="Helvetica" w:cs="Helvetica"/>
          <w:color w:val="222222"/>
          <w:sz w:val="20"/>
          <w:szCs w:val="20"/>
        </w:rPr>
      </w:pPr>
      <w:hyperlink r:id="rId10" w:history="1">
        <w:r w:rsidR="00AE6034" w:rsidRPr="00AE6034">
          <w:rPr>
            <w:rFonts w:ascii="Helvetica" w:eastAsia="Times New Roman" w:hAnsi="Helvetica" w:cs="Helvetica"/>
            <w:color w:val="919191"/>
            <w:sz w:val="20"/>
            <w:szCs w:val="20"/>
          </w:rPr>
          <w:t>Dec '20</w:t>
        </w:r>
      </w:hyperlink>
    </w:p>
    <w:p w14:paraId="052A7C17" w14:textId="77777777" w:rsidR="00AE6034" w:rsidRPr="00AE6034" w:rsidRDefault="00AE6034" w:rsidP="00AE6034">
      <w:pPr>
        <w:shd w:val="clear" w:color="auto" w:fill="FFFFFF"/>
        <w:rPr>
          <w:rFonts w:ascii="Helvetica" w:eastAsia="Times New Roman" w:hAnsi="Helvetica" w:cs="Helvetica"/>
          <w:color w:val="222222"/>
          <w:sz w:val="20"/>
          <w:szCs w:val="20"/>
        </w:rPr>
      </w:pPr>
      <w:r w:rsidRPr="00AE6034">
        <w:rPr>
          <w:rFonts w:ascii="Helvetica" w:eastAsia="Times New Roman" w:hAnsi="Helvetica" w:cs="Helvetica"/>
          <w:color w:val="222222"/>
          <w:sz w:val="20"/>
          <w:szCs w:val="20"/>
        </w:rPr>
        <w:t>2 </w:t>
      </w:r>
    </w:p>
    <w:p w14:paraId="49E74310" w14:textId="77777777" w:rsidR="00AE6034" w:rsidRPr="00AE6034" w:rsidRDefault="00AE6034" w:rsidP="00AE6034">
      <w:pPr>
        <w:shd w:val="clear" w:color="auto" w:fill="FFFFFF"/>
        <w:spacing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The program sends a data list to the tool here:</w:t>
      </w:r>
    </w:p>
    <w:p w14:paraId="4804AC4E" w14:textId="77777777" w:rsidR="00AE6034" w:rsidRPr="00AE6034" w:rsidRDefault="00AE6034" w:rsidP="00AE6034">
      <w:pPr>
        <w:shd w:val="clear" w:color="auto" w:fill="FFFFFF"/>
        <w:spacing w:before="100" w:beforeAutospacing="1"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code, ret = arm.getset_tgpio_modbus_data([0x08, 0x10, 0x07, 0x00, 0x00, 0x02, 0x04, 0x0, 0x0, 0x0, 130])</w:t>
      </w:r>
    </w:p>
    <w:p w14:paraId="765310F6" w14:textId="77777777" w:rsidR="00AE6034" w:rsidRPr="00AE6034" w:rsidRDefault="00AE6034" w:rsidP="00AE6034">
      <w:pPr>
        <w:shd w:val="clear" w:color="auto" w:fill="FFFFFF"/>
        <w:spacing w:before="100" w:beforeAutospacing="1"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The bytes received on the RS485 lines of the gripper port for that command are 8 16 7 0 0 2 4 0 0 0 130 123 98 in decimal</w:t>
      </w:r>
    </w:p>
    <w:p w14:paraId="6BBEAB65" w14:textId="77777777" w:rsidR="00AE6034" w:rsidRPr="00AE6034" w:rsidRDefault="00AE6034" w:rsidP="00AE6034">
      <w:pPr>
        <w:shd w:val="clear" w:color="auto" w:fill="FFFFFF"/>
        <w:spacing w:before="100" w:beforeAutospacing="1"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Could you explain what the list items are and where they are defined?</w:t>
      </w:r>
    </w:p>
    <w:p w14:paraId="0CC22F9D" w14:textId="77777777" w:rsidR="00AE6034" w:rsidRPr="00AE6034" w:rsidRDefault="00AE6034" w:rsidP="00AE6034">
      <w:pPr>
        <w:shd w:val="clear" w:color="auto" w:fill="FFFFFF"/>
        <w:spacing w:before="100" w:beforeAutospacing="1"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This is the open gripper command so:</w:t>
      </w:r>
    </w:p>
    <w:p w14:paraId="10A95F7F" w14:textId="77777777" w:rsidR="00AE6034" w:rsidRPr="00AE6034" w:rsidRDefault="00AE6034" w:rsidP="00AE6034">
      <w:pPr>
        <w:shd w:val="clear" w:color="auto" w:fill="FFFFFF"/>
        <w:spacing w:before="100" w:beforeAutospacing="1" w:after="100" w:afterAutospacing="1"/>
        <w:rPr>
          <w:rFonts w:ascii="Helvetica" w:eastAsia="Times New Roman" w:hAnsi="Helvetica" w:cs="Helvetica"/>
          <w:color w:val="222222"/>
          <w:sz w:val="21"/>
          <w:szCs w:val="21"/>
        </w:rPr>
      </w:pPr>
      <w:r w:rsidRPr="00AE6034">
        <w:rPr>
          <w:rFonts w:ascii="Helvetica" w:eastAsia="Times New Roman" w:hAnsi="Helvetica" w:cs="Helvetica"/>
          <w:color w:val="222222"/>
          <w:sz w:val="21"/>
          <w:szCs w:val="21"/>
        </w:rPr>
        <w:t>I believe the 0x08 refers to the gripper id of 08 for the biogripper. 10 is a function code The 123 and 98 are likely the CRC check but it doesn’t seem to match any CRC calculators that I can find.</w:t>
      </w:r>
      <w:r w:rsidRPr="00AE6034">
        <w:rPr>
          <w:rFonts w:ascii="Helvetica" w:eastAsia="Times New Roman" w:hAnsi="Helvetica" w:cs="Helvetica"/>
          <w:color w:val="222222"/>
          <w:sz w:val="21"/>
          <w:szCs w:val="21"/>
        </w:rPr>
        <w:br/>
        <w:t>0x10 Hex is 16 Decimal so that is the function code</w:t>
      </w:r>
      <w:r w:rsidRPr="00AE6034">
        <w:rPr>
          <w:rFonts w:ascii="Helvetica" w:eastAsia="Times New Roman" w:hAnsi="Helvetica" w:cs="Helvetica"/>
          <w:color w:val="222222"/>
          <w:sz w:val="21"/>
          <w:szCs w:val="21"/>
        </w:rPr>
        <w:br/>
        <w:t>the 7 0 is the starting register address</w:t>
      </w:r>
      <w:r w:rsidRPr="00AE6034">
        <w:rPr>
          <w:rFonts w:ascii="Helvetica" w:eastAsia="Times New Roman" w:hAnsi="Helvetica" w:cs="Helvetica"/>
          <w:color w:val="222222"/>
          <w:sz w:val="21"/>
          <w:szCs w:val="21"/>
        </w:rPr>
        <w:br/>
        <w:t>0 2 indicates 2 registers</w:t>
      </w:r>
      <w:r w:rsidRPr="00AE6034">
        <w:rPr>
          <w:rFonts w:ascii="Helvetica" w:eastAsia="Times New Roman" w:hAnsi="Helvetica" w:cs="Helvetica"/>
          <w:color w:val="222222"/>
          <w:sz w:val="21"/>
          <w:szCs w:val="21"/>
        </w:rPr>
        <w:br/>
        <w:t>4 0 means that it wants 4 bytes for the data</w:t>
      </w:r>
      <w:r w:rsidRPr="00AE6034">
        <w:rPr>
          <w:rFonts w:ascii="Helvetica" w:eastAsia="Times New Roman" w:hAnsi="Helvetica" w:cs="Helvetica"/>
          <w:color w:val="222222"/>
          <w:sz w:val="21"/>
          <w:szCs w:val="21"/>
        </w:rPr>
        <w:br/>
        <w:t>the 0 0 0 130 dec is 0x0000 0x0082 hex</w:t>
      </w:r>
      <w:r w:rsidRPr="00AE6034">
        <w:rPr>
          <w:rFonts w:ascii="Helvetica" w:eastAsia="Times New Roman" w:hAnsi="Helvetica" w:cs="Helvetica"/>
          <w:color w:val="222222"/>
          <w:sz w:val="21"/>
          <w:szCs w:val="21"/>
        </w:rPr>
        <w:br/>
        <w:t>the 123 98 is the CRC check</w:t>
      </w:r>
      <w:r w:rsidRPr="00AE6034">
        <w:rPr>
          <w:rFonts w:ascii="Helvetica" w:eastAsia="Times New Roman" w:hAnsi="Helvetica" w:cs="Helvetica"/>
          <w:color w:val="222222"/>
          <w:sz w:val="21"/>
          <w:szCs w:val="21"/>
        </w:rPr>
        <w:br/>
      </w:r>
      <w:r w:rsidRPr="00AE6034">
        <w:rPr>
          <w:rFonts w:ascii="Helvetica" w:eastAsia="Times New Roman" w:hAnsi="Helvetica" w:cs="Helvetica"/>
          <w:color w:val="222222"/>
          <w:sz w:val="21"/>
          <w:szCs w:val="21"/>
        </w:rPr>
        <w:lastRenderedPageBreak/>
        <w:t>The required response is 6 bytes plus the responding CRC check. I haven’t figured out the correct CRC to return so I am still getting an error</w:t>
      </w:r>
    </w:p>
    <w:p w14:paraId="743B483D" w14:textId="01F49210" w:rsidR="00AE6034" w:rsidRDefault="002063EB" w:rsidP="00833C89">
      <w:r>
        <w:rPr>
          <w:rFonts w:ascii="Helvetica" w:hAnsi="Helvetica" w:cs="Helvetica"/>
          <w:color w:val="222222"/>
          <w:sz w:val="21"/>
          <w:szCs w:val="21"/>
          <w:shd w:val="clear" w:color="auto" w:fill="FFFFFF"/>
        </w:rPr>
        <w:t>“</w:t>
      </w:r>
      <w:r>
        <w:rPr>
          <w:rFonts w:ascii="Helvetica" w:hAnsi="Helvetica" w:cs="Helvetica"/>
          <w:color w:val="222222"/>
          <w:sz w:val="21"/>
          <w:szCs w:val="21"/>
          <w:shd w:val="clear" w:color="auto" w:fill="FFFFFF"/>
        </w:rPr>
        <w:t>Is it possible to get the xarm to use 00 00 instead of 00 02 in the protocol section of the request?</w:t>
      </w:r>
      <w:r>
        <w:rPr>
          <w:rFonts w:ascii="Helvetica" w:hAnsi="Helvetica" w:cs="Helvetica"/>
          <w:color w:val="222222"/>
          <w:sz w:val="21"/>
          <w:szCs w:val="21"/>
        </w:rPr>
        <w:br/>
      </w:r>
      <w:r>
        <w:rPr>
          <w:rFonts w:ascii="Helvetica" w:hAnsi="Helvetica" w:cs="Helvetica"/>
          <w:color w:val="222222"/>
          <w:sz w:val="21"/>
          <w:szCs w:val="21"/>
          <w:shd w:val="clear" w:color="auto" w:fill="FFFFFF"/>
        </w:rPr>
        <w:t>Most TCPIP software uses the default 00 00 protocol (after the transaction id pair). It is supposed to be ignored under TCPIP but the xarm won’t respond unless the 00 02 is in that section. I know it says use 00 02 ‘for now’ in the developer manual but the only software I can find that has a feature to send a raw request is the Modbus Poll application using the ‘Test Center’ feature.</w:t>
      </w:r>
      <w:r>
        <w:rPr>
          <w:rFonts w:ascii="Helvetica" w:hAnsi="Helvetica" w:cs="Helvetica"/>
          <w:color w:val="222222"/>
          <w:sz w:val="21"/>
          <w:szCs w:val="21"/>
          <w:shd w:val="clear" w:color="auto" w:fill="FFFFFF"/>
        </w:rPr>
        <w:t>”</w:t>
      </w:r>
    </w:p>
    <w:sectPr w:rsidR="00AE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89"/>
    <w:rsid w:val="00136137"/>
    <w:rsid w:val="00181555"/>
    <w:rsid w:val="002063EB"/>
    <w:rsid w:val="00833C89"/>
    <w:rsid w:val="008E4965"/>
    <w:rsid w:val="00A401EB"/>
    <w:rsid w:val="00AE6034"/>
    <w:rsid w:val="00CA5161"/>
    <w:rsid w:val="00DB555A"/>
    <w:rsid w:val="00E91359"/>
    <w:rsid w:val="00F648A4"/>
    <w:rsid w:val="00F75B9C"/>
    <w:rsid w:val="00F9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16C0"/>
  <w15:chartTrackingRefBased/>
  <w15:docId w15:val="{6E451131-EC21-4653-9DB1-6FB820E8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37"/>
  </w:style>
  <w:style w:type="paragraph" w:styleId="Heading1">
    <w:name w:val="heading 1"/>
    <w:basedOn w:val="Normal"/>
    <w:next w:val="Normal"/>
    <w:link w:val="Heading1Char"/>
    <w:uiPriority w:val="9"/>
    <w:qFormat/>
    <w:rsid w:val="00F648A4"/>
    <w:pPr>
      <w:keepNext/>
      <w:spacing w:before="240" w:after="60"/>
      <w:outlineLvl w:val="0"/>
    </w:pPr>
    <w:rPr>
      <w:rFonts w:ascii="Times New Roman Bold" w:eastAsiaTheme="majorEastAsia" w:hAnsi="Times New Roman Bold" w:cstheme="majorBidi"/>
      <w:b/>
      <w:bCs/>
      <w:caps/>
      <w:kern w:val="32"/>
      <w:sz w:val="32"/>
      <w:szCs w:val="32"/>
    </w:rPr>
  </w:style>
  <w:style w:type="paragraph" w:styleId="Heading2">
    <w:name w:val="heading 2"/>
    <w:basedOn w:val="Normal"/>
    <w:link w:val="Heading2Char"/>
    <w:uiPriority w:val="9"/>
    <w:unhideWhenUsed/>
    <w:qFormat/>
    <w:rsid w:val="00F648A4"/>
    <w:pPr>
      <w:keepNext/>
      <w:spacing w:before="240" w:after="60"/>
      <w:outlineLvl w:val="1"/>
    </w:pPr>
    <w:rPr>
      <w:rFonts w:ascii="Times New Roman Bold" w:eastAsiaTheme="majorEastAsia" w:hAnsi="Times New Roman Bold" w:cstheme="majorBidi"/>
      <w:b/>
      <w:bCs/>
      <w:i/>
      <w:iCs/>
      <w:caps/>
      <w:sz w:val="28"/>
      <w:szCs w:val="28"/>
    </w:rPr>
  </w:style>
  <w:style w:type="paragraph" w:styleId="Heading3">
    <w:name w:val="heading 3"/>
    <w:basedOn w:val="Normal"/>
    <w:next w:val="Normal"/>
    <w:link w:val="Heading3Char"/>
    <w:uiPriority w:val="9"/>
    <w:unhideWhenUsed/>
    <w:qFormat/>
    <w:rsid w:val="00F648A4"/>
    <w:pPr>
      <w:keepNext/>
      <w:spacing w:before="240" w:after="60"/>
      <w:outlineLvl w:val="2"/>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A4"/>
    <w:rPr>
      <w:rFonts w:ascii="Times New Roman Bold" w:eastAsiaTheme="majorEastAsia" w:hAnsi="Times New Roman Bold" w:cstheme="majorBidi"/>
      <w:b/>
      <w:bCs/>
      <w:caps/>
      <w:kern w:val="32"/>
      <w:sz w:val="32"/>
      <w:szCs w:val="32"/>
    </w:rPr>
  </w:style>
  <w:style w:type="character" w:customStyle="1" w:styleId="Heading3Char">
    <w:name w:val="Heading 3 Char"/>
    <w:basedOn w:val="DefaultParagraphFont"/>
    <w:link w:val="Heading3"/>
    <w:uiPriority w:val="9"/>
    <w:rsid w:val="00F648A4"/>
    <w:rPr>
      <w:rFonts w:eastAsiaTheme="majorEastAsia" w:cstheme="majorBidi"/>
      <w:b/>
      <w:bCs/>
      <w:sz w:val="26"/>
      <w:szCs w:val="26"/>
    </w:rPr>
  </w:style>
  <w:style w:type="character" w:customStyle="1" w:styleId="Heading2Char">
    <w:name w:val="Heading 2 Char"/>
    <w:basedOn w:val="DefaultParagraphFont"/>
    <w:link w:val="Heading2"/>
    <w:uiPriority w:val="9"/>
    <w:rsid w:val="00F648A4"/>
    <w:rPr>
      <w:rFonts w:ascii="Times New Roman Bold" w:eastAsiaTheme="majorEastAsia" w:hAnsi="Times New Roman Bold" w:cstheme="majorBidi"/>
      <w:b/>
      <w:bCs/>
      <w:i/>
      <w:iCs/>
      <w:caps/>
      <w:sz w:val="28"/>
      <w:szCs w:val="28"/>
    </w:rPr>
  </w:style>
  <w:style w:type="character" w:styleId="Emphasis">
    <w:name w:val="Emphasis"/>
    <w:basedOn w:val="DefaultParagraphFont"/>
    <w:uiPriority w:val="20"/>
    <w:qFormat/>
    <w:rsid w:val="00F648A4"/>
    <w:rPr>
      <w:rFonts w:ascii="Times New Roman" w:hAnsi="Times New Roman"/>
      <w:i/>
      <w:iCs/>
      <w:sz w:val="24"/>
    </w:rPr>
  </w:style>
  <w:style w:type="paragraph" w:styleId="Subtitle">
    <w:name w:val="Subtitle"/>
    <w:aliases w:val="Vocabulary"/>
    <w:basedOn w:val="Normal"/>
    <w:next w:val="Normal"/>
    <w:link w:val="SubtitleChar"/>
    <w:uiPriority w:val="11"/>
    <w:qFormat/>
    <w:rsid w:val="00F75B9C"/>
    <w:rPr>
      <w:i/>
    </w:rPr>
  </w:style>
  <w:style w:type="character" w:customStyle="1" w:styleId="SubtitleChar">
    <w:name w:val="Subtitle Char"/>
    <w:aliases w:val="Vocabulary Char"/>
    <w:basedOn w:val="DefaultParagraphFont"/>
    <w:link w:val="Subtitle"/>
    <w:uiPriority w:val="11"/>
    <w:rsid w:val="00F75B9C"/>
    <w:rPr>
      <w:i/>
      <w:sz w:val="24"/>
      <w:szCs w:val="24"/>
    </w:rPr>
  </w:style>
  <w:style w:type="paragraph" w:customStyle="1" w:styleId="Archdocumentsstyle">
    <w:name w:val="Arch documents style"/>
    <w:basedOn w:val="Normal"/>
    <w:link w:val="ArchdocumentsstyleChar"/>
    <w:qFormat/>
    <w:rsid w:val="00F75B9C"/>
    <w:pPr>
      <w:jc w:val="center"/>
    </w:pPr>
  </w:style>
  <w:style w:type="character" w:customStyle="1" w:styleId="ArchdocumentsstyleChar">
    <w:name w:val="Arch documents style Char"/>
    <w:basedOn w:val="DefaultParagraphFont"/>
    <w:link w:val="Archdocumentsstyle"/>
    <w:rsid w:val="00F75B9C"/>
    <w:rPr>
      <w:sz w:val="24"/>
      <w:szCs w:val="24"/>
    </w:rPr>
  </w:style>
  <w:style w:type="character" w:styleId="Hyperlink">
    <w:name w:val="Hyperlink"/>
    <w:basedOn w:val="DefaultParagraphFont"/>
    <w:uiPriority w:val="99"/>
    <w:semiHidden/>
    <w:unhideWhenUsed/>
    <w:rsid w:val="00A401EB"/>
    <w:rPr>
      <w:color w:val="0000FF"/>
      <w:u w:val="single"/>
    </w:rPr>
  </w:style>
  <w:style w:type="character" w:customStyle="1" w:styleId="badge">
    <w:name w:val="badge"/>
    <w:basedOn w:val="DefaultParagraphFont"/>
    <w:rsid w:val="00A401EB"/>
  </w:style>
  <w:style w:type="paragraph" w:styleId="NormalWeb">
    <w:name w:val="Normal (Web)"/>
    <w:basedOn w:val="Normal"/>
    <w:uiPriority w:val="99"/>
    <w:semiHidden/>
    <w:unhideWhenUsed/>
    <w:rsid w:val="00E91359"/>
    <w:pPr>
      <w:spacing w:before="100" w:beforeAutospacing="1" w:after="100" w:afterAutospacing="1"/>
    </w:pPr>
    <w:rPr>
      <w:rFonts w:ascii="Times New Roman" w:eastAsia="Times New Roman" w:hAnsi="Times New Roman" w:cs="Times New Roman"/>
    </w:rPr>
  </w:style>
  <w:style w:type="character" w:customStyle="1" w:styleId="first">
    <w:name w:val="first"/>
    <w:basedOn w:val="DefaultParagraphFont"/>
    <w:rsid w:val="00AE6034"/>
  </w:style>
  <w:style w:type="character" w:customStyle="1" w:styleId="relative-date">
    <w:name w:val="relative-date"/>
    <w:basedOn w:val="DefaultParagraphFont"/>
    <w:rsid w:val="00AE6034"/>
  </w:style>
  <w:style w:type="character" w:styleId="FollowedHyperlink">
    <w:name w:val="FollowedHyperlink"/>
    <w:basedOn w:val="DefaultParagraphFont"/>
    <w:uiPriority w:val="99"/>
    <w:semiHidden/>
    <w:unhideWhenUsed/>
    <w:rsid w:val="00206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1706">
      <w:bodyDiv w:val="1"/>
      <w:marLeft w:val="0"/>
      <w:marRight w:val="0"/>
      <w:marTop w:val="0"/>
      <w:marBottom w:val="0"/>
      <w:divBdr>
        <w:top w:val="none" w:sz="0" w:space="0" w:color="auto"/>
        <w:left w:val="none" w:sz="0" w:space="0" w:color="auto"/>
        <w:bottom w:val="none" w:sz="0" w:space="0" w:color="auto"/>
        <w:right w:val="none" w:sz="0" w:space="0" w:color="auto"/>
      </w:divBdr>
      <w:divsChild>
        <w:div w:id="427317498">
          <w:marLeft w:val="0"/>
          <w:marRight w:val="0"/>
          <w:marTop w:val="0"/>
          <w:marBottom w:val="0"/>
          <w:divBdr>
            <w:top w:val="none" w:sz="0" w:space="0" w:color="auto"/>
            <w:left w:val="none" w:sz="0" w:space="0" w:color="auto"/>
            <w:bottom w:val="none" w:sz="0" w:space="0" w:color="auto"/>
            <w:right w:val="none" w:sz="0" w:space="0" w:color="auto"/>
          </w:divBdr>
        </w:div>
      </w:divsChild>
    </w:div>
    <w:div w:id="1177690815">
      <w:bodyDiv w:val="1"/>
      <w:marLeft w:val="0"/>
      <w:marRight w:val="0"/>
      <w:marTop w:val="0"/>
      <w:marBottom w:val="0"/>
      <w:divBdr>
        <w:top w:val="none" w:sz="0" w:space="0" w:color="auto"/>
        <w:left w:val="none" w:sz="0" w:space="0" w:color="auto"/>
        <w:bottom w:val="none" w:sz="0" w:space="0" w:color="auto"/>
        <w:right w:val="none" w:sz="0" w:space="0" w:color="auto"/>
      </w:divBdr>
      <w:divsChild>
        <w:div w:id="1346203847">
          <w:marLeft w:val="0"/>
          <w:marRight w:val="0"/>
          <w:marTop w:val="0"/>
          <w:marBottom w:val="0"/>
          <w:divBdr>
            <w:top w:val="none" w:sz="0" w:space="0" w:color="auto"/>
            <w:left w:val="none" w:sz="0" w:space="0" w:color="auto"/>
            <w:bottom w:val="none" w:sz="0" w:space="0" w:color="auto"/>
            <w:right w:val="none" w:sz="0" w:space="0" w:color="auto"/>
          </w:divBdr>
          <w:divsChild>
            <w:div w:id="13386589">
              <w:marLeft w:val="0"/>
              <w:marRight w:val="0"/>
              <w:marTop w:val="0"/>
              <w:marBottom w:val="0"/>
              <w:divBdr>
                <w:top w:val="none" w:sz="0" w:space="0" w:color="auto"/>
                <w:left w:val="none" w:sz="0" w:space="0" w:color="auto"/>
                <w:bottom w:val="none" w:sz="0" w:space="0" w:color="auto"/>
                <w:right w:val="none" w:sz="0" w:space="0" w:color="auto"/>
              </w:divBdr>
            </w:div>
            <w:div w:id="1415004691">
              <w:marLeft w:val="0"/>
              <w:marRight w:val="0"/>
              <w:marTop w:val="15"/>
              <w:marBottom w:val="0"/>
              <w:divBdr>
                <w:top w:val="none" w:sz="0" w:space="0" w:color="auto"/>
                <w:left w:val="none" w:sz="0" w:space="0" w:color="auto"/>
                <w:bottom w:val="none" w:sz="0" w:space="0" w:color="auto"/>
                <w:right w:val="none" w:sz="0" w:space="0" w:color="auto"/>
              </w:divBdr>
            </w:div>
            <w:div w:id="2136096187">
              <w:marLeft w:val="0"/>
              <w:marRight w:val="75"/>
              <w:marTop w:val="15"/>
              <w:marBottom w:val="0"/>
              <w:divBdr>
                <w:top w:val="none" w:sz="0" w:space="0" w:color="auto"/>
                <w:left w:val="none" w:sz="0" w:space="0" w:color="auto"/>
                <w:bottom w:val="none" w:sz="0" w:space="0" w:color="auto"/>
                <w:right w:val="none" w:sz="0" w:space="0" w:color="auto"/>
              </w:divBdr>
            </w:div>
          </w:divsChild>
        </w:div>
        <w:div w:id="2143960814">
          <w:marLeft w:val="0"/>
          <w:marRight w:val="0"/>
          <w:marTop w:val="225"/>
          <w:marBottom w:val="0"/>
          <w:divBdr>
            <w:top w:val="none" w:sz="0" w:space="0" w:color="auto"/>
            <w:left w:val="none" w:sz="0" w:space="0" w:color="auto"/>
            <w:bottom w:val="none" w:sz="0" w:space="0" w:color="auto"/>
            <w:right w:val="none" w:sz="0" w:space="0" w:color="auto"/>
          </w:divBdr>
          <w:divsChild>
            <w:div w:id="6751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hopify.com/s/files/1/0012/6979/2886/files/xArm_Developer_Manual.pdf?v=1597982510" TargetMode="External"/><Relationship Id="rId3" Type="http://schemas.openxmlformats.org/officeDocument/2006/relationships/webSettings" Target="webSettings.xml"/><Relationship Id="rId7" Type="http://schemas.openxmlformats.org/officeDocument/2006/relationships/hyperlink" Target="http://help.ufactory.cc/en/articles/4721853-how-to-use-third-party-equipment-on-xar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lp.xarm.cc/en/articles/3997200-guide-to-use-the-robotiq-gripper-on-xarm" TargetMode="External"/><Relationship Id="rId11" Type="http://schemas.openxmlformats.org/officeDocument/2006/relationships/fontTable" Target="fontTable.xml"/><Relationship Id="rId5" Type="http://schemas.openxmlformats.org/officeDocument/2006/relationships/hyperlink" Target="https://www.robotshop.com/media/files/content/u/ufa/pdf/3d-printing-kit-uarm-robotic-arm-datasheet.pdf" TargetMode="External"/><Relationship Id="rId10" Type="http://schemas.openxmlformats.org/officeDocument/2006/relationships/hyperlink" Target="https://forum.ufactory.cc/t/what-does-the-5000-set-tgpio-modbus-example-do/2754/3" TargetMode="External"/><Relationship Id="rId4" Type="http://schemas.openxmlformats.org/officeDocument/2006/relationships/hyperlink" Target="https://www.youtube.com/watch?v=WE-5cEyClo0" TargetMode="External"/><Relationship Id="rId9" Type="http://schemas.openxmlformats.org/officeDocument/2006/relationships/hyperlink" Target="https://forum.ufactory.cc/u/My_Indoor_F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Morrey, Chris</dc:creator>
  <cp:keywords/>
  <dc:description/>
  <cp:lastModifiedBy>Morrey, Chris</cp:lastModifiedBy>
  <cp:revision>7</cp:revision>
  <dcterms:created xsi:type="dcterms:W3CDTF">2022-11-01T17:11:00Z</dcterms:created>
  <dcterms:modified xsi:type="dcterms:W3CDTF">2022-11-04T21:59:00Z</dcterms:modified>
</cp:coreProperties>
</file>