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14F2C97B"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D5000D" w:rsidRPr="00D5000D">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D5000D" w:rsidRPr="00D5000D">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D5000D">
            <w:rPr>
              <w:noProof/>
              <w:color w:val="000000"/>
              <w:lang w:val="en-CA"/>
            </w:rPr>
            <w:t xml:space="preserve"> </w:t>
          </w:r>
          <w:r w:rsidR="00D5000D" w:rsidRPr="00D5000D">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D5000D" w:rsidRPr="00D5000D">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3DC116D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D5000D" w:rsidRPr="00D5000D">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D5000D" w:rsidRPr="00D5000D">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D5000D" w:rsidRPr="00D5000D">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9CBFE6"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D5000D" w:rsidRPr="00D5000D">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D5000D" w:rsidRPr="00D5000D">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D5000D" w:rsidRPr="00D5000D">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D5000D" w:rsidRPr="00D5000D">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D5000D" w:rsidRPr="00D5000D">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D5000D" w:rsidRPr="00D5000D">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03901D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D5000D" w:rsidRPr="00D5000D">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D5000D" w:rsidRPr="00D5000D">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D5000D" w:rsidRPr="00D5000D">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D5000D" w:rsidRPr="00D5000D">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1B6B7F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D5000D" w:rsidRPr="00D5000D">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D5000D" w:rsidRPr="00D5000D">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D5000D" w:rsidRPr="00D5000D">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A5BFC3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D5000D">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D5000D">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D5000D">
            <w:rPr>
              <w:noProof/>
            </w:rPr>
            <w:t>[2, 4, 5, 6, 20]</w:t>
          </w:r>
          <w:r w:rsidR="005D6C9B" w:rsidRPr="001746C9">
            <w:fldChar w:fldCharType="end"/>
          </w:r>
        </w:sdtContent>
      </w:sdt>
      <w:r w:rsidRPr="001746C9">
        <w:t>.</w:t>
      </w:r>
    </w:p>
    <w:p w14:paraId="781343C4" w14:textId="1D42C0CC"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D5000D">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D5000D">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D5000D" w:rsidRPr="00D5000D">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6E0AAD3B"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D5000D" w:rsidRPr="00D5000D">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D5000D">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D5000D" w:rsidRPr="00D5000D">
            <w:rPr>
              <w:noProof/>
              <w:lang w:val="en-CA"/>
            </w:rPr>
            <w:t>[4, 6, 20]</w:t>
          </w:r>
          <w:r w:rsidR="00400024">
            <w:fldChar w:fldCharType="end"/>
          </w:r>
        </w:sdtContent>
      </w:sdt>
      <w:r w:rsidRPr="001746C9">
        <w:t>.</w:t>
      </w:r>
    </w:p>
    <w:p w14:paraId="051C7F26" w14:textId="308A2B34"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D5000D">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5BAFECF5"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D5000D">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8079B32"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75F97E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D5000D">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D5000D" w:rsidRPr="00D5000D">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C8D4D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C462EA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D5000D" w:rsidRPr="00D5000D">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6846979D"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D5000D">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5085F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D5000D" w:rsidRPr="00D5000D">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D5000D" w:rsidRPr="00D5000D">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B7685B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D5000D" w:rsidRPr="00D5000D">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C84A7E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D5000D" w:rsidRPr="00D5000D">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D5000D" w:rsidRPr="00D5000D">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D5000D" w:rsidRPr="00D5000D">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48161CF9" w14:textId="27834A3B" w:rsidR="007525E5" w:rsidRDefault="00C30639" w:rsidP="00224F44">
      <w:pPr>
        <w:spacing w:before="120" w:after="120"/>
        <w:ind w:firstLine="720"/>
      </w:pPr>
      <w:bookmarkStart w:id="15" w:name="_Hlk199689516"/>
      <w:r>
        <w:rPr>
          <w:highlight w:val="lightGray"/>
        </w:rPr>
        <w:t>T</w:t>
      </w:r>
      <w:r w:rsidR="00386DB1" w:rsidRPr="005E693F">
        <w:rPr>
          <w:highlight w:val="lightGray"/>
        </w:rPr>
        <w:t xml:space="preserve">he technique continuously draws individual data points, </w:t>
      </w:r>
      <m:oMath>
        <m:r>
          <w:rPr>
            <w:rFonts w:ascii="Cambria Math" w:eastAsia="Cambria Math" w:hAnsi="Cambria Math"/>
            <w:highlight w:val="lightGray"/>
          </w:rPr>
          <m:t>j</m:t>
        </m:r>
      </m:oMath>
      <w:r w:rsidR="00386DB1" w:rsidRPr="005E693F">
        <w:rPr>
          <w:highlight w:val="lightGray"/>
        </w:rPr>
        <w:t xml:space="preserve">, randomly generated through a function, </w:t>
      </w:r>
      <m:oMath>
        <m:r>
          <w:rPr>
            <w:rFonts w:ascii="Cambria Math" w:eastAsia="Cambria Math" w:hAnsi="Cambria Math"/>
            <w:highlight w:val="lightGray"/>
          </w:rPr>
          <m:t>v</m:t>
        </m:r>
      </m:oMath>
      <w:r w:rsidR="00386DB1" w:rsidRPr="005E693F">
        <w:rPr>
          <w:highlight w:val="lightGray"/>
        </w:rPr>
        <w:t xml:space="preserve">, dependent on an independent variable, </w:t>
      </w:r>
      <m:oMath>
        <m:r>
          <w:rPr>
            <w:rFonts w:ascii="Cambria Math" w:hAnsi="Cambria Math"/>
            <w:highlight w:val="lightGray"/>
          </w:rPr>
          <m:t>α</m:t>
        </m:r>
      </m:oMath>
      <w:r w:rsidR="00386DB1"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00386DB1" w:rsidRPr="005E693F">
        <w:rPr>
          <w:highlight w:val="lightGray"/>
        </w:rPr>
        <w:t xml:space="preserve">). </w:t>
      </w:r>
      <w:r w:rsidRPr="00E07A34">
        <w:rPr>
          <w:highlight w:val="white"/>
        </w:rPr>
        <w:t xml:space="preserve">The function utilized </w:t>
      </w:r>
      <w:r>
        <w:rPr>
          <w:highlight w:val="white"/>
        </w:rPr>
        <w:t xml:space="preserve">to generate data points </w:t>
      </w:r>
      <w:r w:rsidRPr="00E07A34">
        <w:rPr>
          <w:highlight w:val="white"/>
        </w:rPr>
        <w:t>was the run-and-tumble chemotaxis loop by Brown and Berg</w:t>
      </w:r>
      <w:r>
        <w:rPr>
          <w:highlight w:val="white"/>
        </w:rPr>
        <w:t xml:space="preserve"> in Part II </w:t>
      </w:r>
      <w:r w:rsidRPr="00E07A34">
        <w:rPr>
          <w:highlight w:val="white"/>
        </w:rPr>
        <w:t xml:space="preserve">to </w:t>
      </w:r>
      <w:r>
        <w:rPr>
          <w:highlight w:val="white"/>
        </w:rPr>
        <w:t>record</w:t>
      </w:r>
      <w:r w:rsidRPr="00E07A34">
        <w:rPr>
          <w:highlight w:val="white"/>
        </w:rPr>
        <w:t xml:space="preserve"> drift velocity as a function of α [10]. </w:t>
      </w:r>
      <w:r w:rsidRPr="00E07A34">
        <w:t>Because the drift velocity is dependent on the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4AF3B54"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D5000D">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D5000D" w:rsidRPr="00D5000D">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D5000D">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81B74E" w:rsidR="00F923CF" w:rsidRDefault="00753982" w:rsidP="007B25FC">
      <w:pPr>
        <w:pBdr>
          <w:top w:val="nil"/>
          <w:left w:val="nil"/>
          <w:bottom w:val="nil"/>
          <w:right w:val="nil"/>
          <w:between w:val="nil"/>
        </w:pBdr>
        <w:spacing w:before="1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w:r w:rsidR="00665FF2">
        <w:t xml:space="preserve">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3A12DF48" w:rsidR="00B17E58" w:rsidRDefault="0014021A" w:rsidP="0014021A">
      <w:pPr>
        <w:pBdr>
          <w:top w:val="nil"/>
          <w:left w:val="nil"/>
          <w:bottom w:val="nil"/>
          <w:right w:val="nil"/>
          <w:between w:val="nil"/>
        </w:pBdr>
        <w:spacing w:before="1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D5000D" w:rsidRPr="00D5000D">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A14D82">
        <w:t xml:space="preserve">n intrinsic noise bound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7B25FC">
      <w:pPr>
        <w:pBdr>
          <w:top w:val="nil"/>
          <w:left w:val="nil"/>
          <w:bottom w:val="nil"/>
          <w:right w:val="nil"/>
          <w:between w:val="nil"/>
        </w:pBdr>
        <w:spacing w:before="1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11F412F2" w:rsidR="00CB6B62" w:rsidRPr="00670B7A" w:rsidRDefault="001E58D6" w:rsidP="00CB6B62">
      <w:pPr>
        <w:pBdr>
          <w:top w:val="nil"/>
          <w:left w:val="nil"/>
          <w:bottom w:val="nil"/>
          <w:right w:val="nil"/>
          <w:between w:val="nil"/>
        </w:pBdr>
        <w:spacing w:before="120" w:after="1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D5000D">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7A119BA7"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11C66C6A" w:rsidR="00356A11" w:rsidRDefault="00356A11" w:rsidP="007B25FC">
      <w:pPr>
        <w:pBdr>
          <w:top w:val="nil"/>
          <w:left w:val="nil"/>
          <w:bottom w:val="nil"/>
          <w:right w:val="nil"/>
          <w:between w:val="nil"/>
        </w:pBdr>
        <w:spacing w:before="120"/>
      </w:pPr>
      <w:r>
        <w:t xml:space="preserve">where </w:t>
      </w:r>
      <m:oMath>
        <m:r>
          <w:rPr>
            <w:rFonts w:ascii="Cambria Math" w:hAnsi="Cambria Math"/>
          </w:rPr>
          <m:t>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mean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is the weighted mean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D5000D">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08214B2B"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Pr="00101BBB"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44EC2AA6" w14:textId="1FAFAE22" w:rsidR="00456ED3" w:rsidRDefault="00456ED3" w:rsidP="007B25FC">
      <w:pPr>
        <w:pBdr>
          <w:top w:val="nil"/>
          <w:left w:val="nil"/>
          <w:bottom w:val="nil"/>
          <w:right w:val="nil"/>
          <w:between w:val="nil"/>
        </w:pBdr>
        <w:spacing w:before="120"/>
      </w:pPr>
      <w:r>
        <w:t xml:space="preserve">… </w:t>
      </w:r>
      <w:proofErr w:type="spellStart"/>
      <w:r>
        <w:t>r_cent</w:t>
      </w:r>
      <w:proofErr w:type="spellEnd"/>
      <w:r>
        <w:t xml:space="preserve">, </w:t>
      </w:r>
      <w:proofErr w:type="spellStart"/>
      <w:r>
        <w:t>mk</w:t>
      </w:r>
      <w:proofErr w:type="spellEnd"/>
      <w:r>
        <w:t xml:space="preserve"> – mk+1</w:t>
      </w:r>
      <w:r w:rsidR="00482E05">
        <w:t xml:space="preserve"> </w:t>
      </w:r>
      <w:r w:rsidR="00482E05" w:rsidRPr="00482E05">
        <w:t>readiness flag requires | Δ m | to be below a tolerance before trusting the linear model</w:t>
      </w:r>
      <w:r>
        <w:t xml:space="preserve">, </w:t>
      </w:r>
      <w:proofErr w:type="spellStart"/>
      <w:r>
        <w:t>cent_res</w:t>
      </w:r>
      <w:proofErr w:type="spellEnd"/>
      <w:r>
        <w:t xml:space="preserve">, </w:t>
      </w:r>
      <w:r w:rsidRPr="00456ED3">
        <w:t>Centered Residual Gate for Linearity Detection</w:t>
      </w:r>
    </w:p>
    <w:p w14:paraId="430FFFA5" w14:textId="4F3666D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456ED3" w:rsidRPr="00BE5A28">
        <w:rPr>
          <w:b/>
          <w:bCs/>
        </w:rPr>
        <w:t xml:space="preserve">6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 xml:space="preserve">and not assumed. Also include </w:t>
      </w:r>
      <w:r w:rsidRPr="005F5859">
        <w:rPr>
          <w:highlight w:val="yellow"/>
        </w:rPr>
        <w:lastRenderedPageBreak/>
        <w:t>notes on linear approximation in non-linear regions from section 3. in “Fold Change Drift Velocity.md”</w:t>
      </w:r>
    </w:p>
    <w:p w14:paraId="7062EA86" w14:textId="77777777" w:rsidR="00314A89" w:rsidRDefault="00314A89" w:rsidP="00314A89">
      <w:pPr>
        <w:pStyle w:val="FirstParagraph"/>
      </w:pPr>
      <w:r>
        <w:t>The recursive form:</w:t>
      </w:r>
    </w:p>
    <w:p w14:paraId="1DCC00A1" w14:textId="77777777" w:rsidR="00314A89" w:rsidRPr="005F585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6C13D0B3" w14:textId="764A7CDD" w:rsidR="00314A89" w:rsidRDefault="00314A89" w:rsidP="00314A8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3194EB60" w14:textId="48DCD9F8" w:rsidR="00977113" w:rsidRPr="00977113" w:rsidRDefault="00977113" w:rsidP="00977113">
      <w:pPr>
        <w:pStyle w:val="BodyText"/>
      </w:pPr>
      <w:r w:rsidRPr="00977113">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t xml:space="preserve">Section </w:t>
      </w:r>
      <w:r w:rsidR="00977113">
        <w:t>8</w:t>
      </w:r>
      <w: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77777777" w:rsidR="001A4F29" w:rsidRPr="001A4F29" w:rsidRDefault="001A4F29" w:rsidP="001A4F29">
      <w:pPr>
        <w:spacing w:before="120" w:after="120"/>
        <w:rPr>
          <w:highlight w:val="yellow"/>
        </w:rPr>
      </w:pPr>
      <w:r w:rsidRPr="001A4F29">
        <w:rPr>
          <w:highlight w:val="yellow"/>
        </w:rPr>
        <w:t xml:space="preserve">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is stabilized within the confidence interval,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m:rPr>
                    <m:sty m:val="p"/>
                  </m:rPr>
                  <w:rPr>
                    <w:rFonts w:ascii="Cambria Math" w:hAnsi="Cambria Math"/>
                    <w:highlight w:val="yellow"/>
                  </w:rPr>
                  <m:t>α</m:t>
                </m:r>
              </m:e>
            </m:d>
          </m:e>
        </m:d>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m:rPr>
                    <m:sty m:val="p"/>
                  </m:rP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with </w:t>
      </w:r>
      <m:oMath>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oMath>
      <w:r w:rsidRPr="001A4F29">
        <w:rPr>
          <w:highlight w:val="yellow"/>
        </w:rPr>
        <w:t xml:space="preserve"> acting as a tolerance coefficient. 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lastRenderedPageBreak/>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4B78713"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D5000D" w:rsidRPr="00D5000D">
            <w:rPr>
              <w:noProof/>
              <w:sz w:val="24"/>
              <w:highlight w:val="yellow"/>
            </w:rPr>
            <w:t>[37]</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D5000D" w:rsidRPr="00D5000D">
            <w:rPr>
              <w:noProof/>
              <w:sz w:val="24"/>
              <w:highlight w:val="yellow"/>
            </w:rPr>
            <w:t>[33, 37]</w:t>
          </w:r>
          <w:r w:rsidRPr="009C6CC2">
            <w:rPr>
              <w:sz w:val="24"/>
              <w:highlight w:val="yellow"/>
            </w:rPr>
            <w:fldChar w:fldCharType="end"/>
          </w:r>
        </w:sdtContent>
      </w:sdt>
      <w:r w:rsidRPr="009C6CC2">
        <w:rPr>
          <w:sz w:val="24"/>
          <w:highlight w:val="yellow"/>
        </w:rPr>
        <w:t>.</w:t>
      </w:r>
    </w:p>
    <w:p w14:paraId="51BF9A6D" w14:textId="2B5F1AC9"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w:t>
      </w:r>
      <w:r w:rsidRPr="009C6CC2">
        <w:rPr>
          <w:color w:val="000000"/>
          <w:highlight w:val="yellow"/>
        </w:rPr>
        <w:lastRenderedPageBreak/>
        <w:t xml:space="preserve">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D5000D" w:rsidRPr="00D5000D">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2C7B002B"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D5000D" w:rsidRPr="00D5000D">
            <w:rPr>
              <w:noProof/>
              <w:sz w:val="24"/>
              <w:highlight w:val="lightGray"/>
            </w:rPr>
            <w:t>[37]</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w:t>
      </w:r>
      <w:r w:rsidRPr="005E693F">
        <w:rPr>
          <w:sz w:val="24"/>
          <w:highlight w:val="lightGray"/>
        </w:rPr>
        <w:lastRenderedPageBreak/>
        <w:t xml:space="preserve">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D5000D" w:rsidRPr="00D5000D">
            <w:rPr>
              <w:noProof/>
              <w:sz w:val="24"/>
              <w:highlight w:val="lightGray"/>
            </w:rPr>
            <w:t>[33, 37]</w:t>
          </w:r>
          <w:r w:rsidRPr="005E693F">
            <w:rPr>
              <w:sz w:val="24"/>
              <w:highlight w:val="lightGray"/>
            </w:rPr>
            <w:fldChar w:fldCharType="end"/>
          </w:r>
        </w:sdtContent>
      </w:sdt>
      <w:r w:rsidRPr="005E693F">
        <w:rPr>
          <w:sz w:val="24"/>
          <w:highlight w:val="lightGray"/>
        </w:rPr>
        <w:t>.</w:t>
      </w:r>
    </w:p>
    <w:p w14:paraId="50C0564C" w14:textId="31EB1C8D"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D5000D" w:rsidRPr="00D5000D">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lastRenderedPageBreak/>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22559BD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D5000D" w:rsidRPr="00D5000D">
            <w:rPr>
              <w:noProof/>
              <w:highlight w:val="white"/>
            </w:rPr>
            <w:t>[16, 38]</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D5000D" w:rsidRPr="00D5000D">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D5000D" w:rsidRPr="00D5000D">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9AB5CD9"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D5000D">
            <w:rPr>
              <w:noProof/>
            </w:rPr>
            <w:t>[17, 39]</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D5000D">
            <w:rPr>
              <w:noProof/>
            </w:rPr>
            <w:t>[16, 40]</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B860D8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D5000D">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56B4A053"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D5000D" w:rsidRPr="00D5000D">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D5000D" w:rsidRPr="00D5000D">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E13BFD9"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D5000D">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D5000D">
            <w:rPr>
              <w:noProof/>
            </w:rPr>
            <w:t>[41]</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354A8361"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D5000D">
            <w:rPr>
              <w:noProof/>
            </w:rPr>
            <w:t>[42]</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59CF53C"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D5000D" w:rsidRPr="00D5000D">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C6C6D2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70225364"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D5000D">
            <w:rPr>
              <w:noProof/>
            </w:rPr>
            <w:t>[43]</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6A2E569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rsidR="00F324E8">
        <w:t>.</w:t>
      </w:r>
    </w:p>
    <w:p w14:paraId="6E17D7FB" w14:textId="33FCE93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D5000D">
            <w:rPr>
              <w:noProof/>
            </w:rPr>
            <w:t>[44]</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D5000D">
            <w:rPr>
              <w:noProof/>
            </w:rPr>
            <w:t>[44]</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157132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D5000D">
            <w:rPr>
              <w:noProof/>
            </w:rPr>
            <w:t>[16, 33, 40]</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B01D494" w14:textId="77777777" w:rsidR="00D5000D"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D5000D" w14:paraId="766EE2EB" w14:textId="77777777">
                <w:trPr>
                  <w:divId w:val="2017416433"/>
                  <w:tblCellSpacing w:w="15" w:type="dxa"/>
                </w:trPr>
                <w:tc>
                  <w:tcPr>
                    <w:tcW w:w="50" w:type="pct"/>
                    <w:hideMark/>
                  </w:tcPr>
                  <w:p w14:paraId="470C2844" w14:textId="72553C93" w:rsidR="00D5000D" w:rsidRDefault="00D5000D">
                    <w:pPr>
                      <w:pStyle w:val="Bibliography"/>
                      <w:rPr>
                        <w:noProof/>
                      </w:rPr>
                    </w:pPr>
                    <w:r>
                      <w:rPr>
                        <w:noProof/>
                      </w:rPr>
                      <w:t xml:space="preserve">[1] </w:t>
                    </w:r>
                  </w:p>
                </w:tc>
                <w:tc>
                  <w:tcPr>
                    <w:tcW w:w="0" w:type="auto"/>
                    <w:hideMark/>
                  </w:tcPr>
                  <w:p w14:paraId="387187AE" w14:textId="77777777" w:rsidR="00D5000D" w:rsidRDefault="00D5000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D5000D" w14:paraId="44C8E2AD" w14:textId="77777777">
                <w:trPr>
                  <w:divId w:val="2017416433"/>
                  <w:tblCellSpacing w:w="15" w:type="dxa"/>
                </w:trPr>
                <w:tc>
                  <w:tcPr>
                    <w:tcW w:w="50" w:type="pct"/>
                    <w:hideMark/>
                  </w:tcPr>
                  <w:p w14:paraId="170440DE" w14:textId="77777777" w:rsidR="00D5000D" w:rsidRDefault="00D5000D">
                    <w:pPr>
                      <w:pStyle w:val="Bibliography"/>
                      <w:rPr>
                        <w:noProof/>
                      </w:rPr>
                    </w:pPr>
                    <w:r>
                      <w:rPr>
                        <w:noProof/>
                      </w:rPr>
                      <w:t xml:space="preserve">[2] </w:t>
                    </w:r>
                  </w:p>
                </w:tc>
                <w:tc>
                  <w:tcPr>
                    <w:tcW w:w="0" w:type="auto"/>
                    <w:hideMark/>
                  </w:tcPr>
                  <w:p w14:paraId="193942EB" w14:textId="77777777" w:rsidR="00D5000D" w:rsidRDefault="00D5000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D5000D" w14:paraId="0C1925F6" w14:textId="77777777">
                <w:trPr>
                  <w:divId w:val="2017416433"/>
                  <w:tblCellSpacing w:w="15" w:type="dxa"/>
                </w:trPr>
                <w:tc>
                  <w:tcPr>
                    <w:tcW w:w="50" w:type="pct"/>
                    <w:hideMark/>
                  </w:tcPr>
                  <w:p w14:paraId="69ACCE41" w14:textId="77777777" w:rsidR="00D5000D" w:rsidRDefault="00D5000D">
                    <w:pPr>
                      <w:pStyle w:val="Bibliography"/>
                      <w:rPr>
                        <w:noProof/>
                      </w:rPr>
                    </w:pPr>
                    <w:r>
                      <w:rPr>
                        <w:noProof/>
                      </w:rPr>
                      <w:t xml:space="preserve">[3] </w:t>
                    </w:r>
                  </w:p>
                </w:tc>
                <w:tc>
                  <w:tcPr>
                    <w:tcW w:w="0" w:type="auto"/>
                    <w:hideMark/>
                  </w:tcPr>
                  <w:p w14:paraId="2571716D" w14:textId="77777777" w:rsidR="00D5000D" w:rsidRDefault="00D5000D">
                    <w:pPr>
                      <w:pStyle w:val="Bibliography"/>
                      <w:rPr>
                        <w:noProof/>
                      </w:rPr>
                    </w:pPr>
                    <w:r>
                      <w:rPr>
                        <w:noProof/>
                      </w:rPr>
                      <w:t xml:space="preserve">J. D. Murray, Mathematical Biology: I. An Introduction, New York: Springer, 2000. </w:t>
                    </w:r>
                  </w:p>
                </w:tc>
              </w:tr>
              <w:tr w:rsidR="00D5000D" w14:paraId="7CC4ECF4" w14:textId="77777777">
                <w:trPr>
                  <w:divId w:val="2017416433"/>
                  <w:tblCellSpacing w:w="15" w:type="dxa"/>
                </w:trPr>
                <w:tc>
                  <w:tcPr>
                    <w:tcW w:w="50" w:type="pct"/>
                    <w:hideMark/>
                  </w:tcPr>
                  <w:p w14:paraId="3BD20D28" w14:textId="77777777" w:rsidR="00D5000D" w:rsidRDefault="00D5000D">
                    <w:pPr>
                      <w:pStyle w:val="Bibliography"/>
                      <w:rPr>
                        <w:noProof/>
                      </w:rPr>
                    </w:pPr>
                    <w:r>
                      <w:rPr>
                        <w:noProof/>
                      </w:rPr>
                      <w:t xml:space="preserve">[4] </w:t>
                    </w:r>
                  </w:p>
                </w:tc>
                <w:tc>
                  <w:tcPr>
                    <w:tcW w:w="0" w:type="auto"/>
                    <w:hideMark/>
                  </w:tcPr>
                  <w:p w14:paraId="044F999E" w14:textId="77777777" w:rsidR="00D5000D" w:rsidRDefault="00D5000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D5000D" w14:paraId="4546A0B7" w14:textId="77777777">
                <w:trPr>
                  <w:divId w:val="2017416433"/>
                  <w:tblCellSpacing w:w="15" w:type="dxa"/>
                </w:trPr>
                <w:tc>
                  <w:tcPr>
                    <w:tcW w:w="50" w:type="pct"/>
                    <w:hideMark/>
                  </w:tcPr>
                  <w:p w14:paraId="29C35370" w14:textId="77777777" w:rsidR="00D5000D" w:rsidRDefault="00D5000D">
                    <w:pPr>
                      <w:pStyle w:val="Bibliography"/>
                      <w:rPr>
                        <w:noProof/>
                      </w:rPr>
                    </w:pPr>
                    <w:r>
                      <w:rPr>
                        <w:noProof/>
                      </w:rPr>
                      <w:t xml:space="preserve">[5] </w:t>
                    </w:r>
                  </w:p>
                </w:tc>
                <w:tc>
                  <w:tcPr>
                    <w:tcW w:w="0" w:type="auto"/>
                    <w:hideMark/>
                  </w:tcPr>
                  <w:p w14:paraId="4564C0D6" w14:textId="77777777" w:rsidR="00D5000D" w:rsidRDefault="00D5000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D5000D" w14:paraId="7030901B" w14:textId="77777777">
                <w:trPr>
                  <w:divId w:val="2017416433"/>
                  <w:tblCellSpacing w:w="15" w:type="dxa"/>
                </w:trPr>
                <w:tc>
                  <w:tcPr>
                    <w:tcW w:w="50" w:type="pct"/>
                    <w:hideMark/>
                  </w:tcPr>
                  <w:p w14:paraId="4190778E" w14:textId="77777777" w:rsidR="00D5000D" w:rsidRDefault="00D5000D">
                    <w:pPr>
                      <w:pStyle w:val="Bibliography"/>
                      <w:rPr>
                        <w:noProof/>
                      </w:rPr>
                    </w:pPr>
                    <w:r>
                      <w:rPr>
                        <w:noProof/>
                      </w:rPr>
                      <w:t xml:space="preserve">[6] </w:t>
                    </w:r>
                  </w:p>
                </w:tc>
                <w:tc>
                  <w:tcPr>
                    <w:tcW w:w="0" w:type="auto"/>
                    <w:hideMark/>
                  </w:tcPr>
                  <w:p w14:paraId="5E474BB7" w14:textId="77777777" w:rsidR="00D5000D" w:rsidRDefault="00D5000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D5000D" w14:paraId="04D0C325" w14:textId="77777777">
                <w:trPr>
                  <w:divId w:val="2017416433"/>
                  <w:tblCellSpacing w:w="15" w:type="dxa"/>
                </w:trPr>
                <w:tc>
                  <w:tcPr>
                    <w:tcW w:w="50" w:type="pct"/>
                    <w:hideMark/>
                  </w:tcPr>
                  <w:p w14:paraId="121559D7" w14:textId="77777777" w:rsidR="00D5000D" w:rsidRDefault="00D5000D">
                    <w:pPr>
                      <w:pStyle w:val="Bibliography"/>
                      <w:rPr>
                        <w:noProof/>
                      </w:rPr>
                    </w:pPr>
                    <w:r>
                      <w:rPr>
                        <w:noProof/>
                      </w:rPr>
                      <w:t xml:space="preserve">[7] </w:t>
                    </w:r>
                  </w:p>
                </w:tc>
                <w:tc>
                  <w:tcPr>
                    <w:tcW w:w="0" w:type="auto"/>
                    <w:hideMark/>
                  </w:tcPr>
                  <w:p w14:paraId="582454A9" w14:textId="77777777" w:rsidR="00D5000D" w:rsidRDefault="00D5000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D5000D" w14:paraId="716A723B" w14:textId="77777777">
                <w:trPr>
                  <w:divId w:val="2017416433"/>
                  <w:tblCellSpacing w:w="15" w:type="dxa"/>
                </w:trPr>
                <w:tc>
                  <w:tcPr>
                    <w:tcW w:w="50" w:type="pct"/>
                    <w:hideMark/>
                  </w:tcPr>
                  <w:p w14:paraId="57DB1D8F" w14:textId="77777777" w:rsidR="00D5000D" w:rsidRDefault="00D5000D">
                    <w:pPr>
                      <w:pStyle w:val="Bibliography"/>
                      <w:rPr>
                        <w:noProof/>
                      </w:rPr>
                    </w:pPr>
                    <w:r>
                      <w:rPr>
                        <w:noProof/>
                      </w:rPr>
                      <w:t xml:space="preserve">[8] </w:t>
                    </w:r>
                  </w:p>
                </w:tc>
                <w:tc>
                  <w:tcPr>
                    <w:tcW w:w="0" w:type="auto"/>
                    <w:hideMark/>
                  </w:tcPr>
                  <w:p w14:paraId="0C09DCDB" w14:textId="77777777" w:rsidR="00D5000D" w:rsidRDefault="00D5000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D5000D" w14:paraId="00C63BC4" w14:textId="77777777">
                <w:trPr>
                  <w:divId w:val="2017416433"/>
                  <w:tblCellSpacing w:w="15" w:type="dxa"/>
                </w:trPr>
                <w:tc>
                  <w:tcPr>
                    <w:tcW w:w="50" w:type="pct"/>
                    <w:hideMark/>
                  </w:tcPr>
                  <w:p w14:paraId="1BAD35E0" w14:textId="77777777" w:rsidR="00D5000D" w:rsidRDefault="00D5000D">
                    <w:pPr>
                      <w:pStyle w:val="Bibliography"/>
                      <w:rPr>
                        <w:noProof/>
                      </w:rPr>
                    </w:pPr>
                    <w:r>
                      <w:rPr>
                        <w:noProof/>
                      </w:rPr>
                      <w:t xml:space="preserve">[9] </w:t>
                    </w:r>
                  </w:p>
                </w:tc>
                <w:tc>
                  <w:tcPr>
                    <w:tcW w:w="0" w:type="auto"/>
                    <w:hideMark/>
                  </w:tcPr>
                  <w:p w14:paraId="5EF89057" w14:textId="77777777" w:rsidR="00D5000D" w:rsidRDefault="00D5000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D5000D" w14:paraId="5F4A1ECC" w14:textId="77777777">
                <w:trPr>
                  <w:divId w:val="2017416433"/>
                  <w:tblCellSpacing w:w="15" w:type="dxa"/>
                </w:trPr>
                <w:tc>
                  <w:tcPr>
                    <w:tcW w:w="50" w:type="pct"/>
                    <w:hideMark/>
                  </w:tcPr>
                  <w:p w14:paraId="4FEF7FBB" w14:textId="77777777" w:rsidR="00D5000D" w:rsidRDefault="00D5000D">
                    <w:pPr>
                      <w:pStyle w:val="Bibliography"/>
                      <w:rPr>
                        <w:noProof/>
                      </w:rPr>
                    </w:pPr>
                    <w:r>
                      <w:rPr>
                        <w:noProof/>
                      </w:rPr>
                      <w:t xml:space="preserve">[10] </w:t>
                    </w:r>
                  </w:p>
                </w:tc>
                <w:tc>
                  <w:tcPr>
                    <w:tcW w:w="0" w:type="auto"/>
                    <w:hideMark/>
                  </w:tcPr>
                  <w:p w14:paraId="3204053F" w14:textId="77777777" w:rsidR="00D5000D" w:rsidRDefault="00D5000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D5000D" w14:paraId="31CFEE8C" w14:textId="77777777">
                <w:trPr>
                  <w:divId w:val="2017416433"/>
                  <w:tblCellSpacing w:w="15" w:type="dxa"/>
                </w:trPr>
                <w:tc>
                  <w:tcPr>
                    <w:tcW w:w="50" w:type="pct"/>
                    <w:hideMark/>
                  </w:tcPr>
                  <w:p w14:paraId="398C5AF1" w14:textId="77777777" w:rsidR="00D5000D" w:rsidRDefault="00D5000D">
                    <w:pPr>
                      <w:pStyle w:val="Bibliography"/>
                      <w:rPr>
                        <w:noProof/>
                      </w:rPr>
                    </w:pPr>
                    <w:r>
                      <w:rPr>
                        <w:noProof/>
                      </w:rPr>
                      <w:t xml:space="preserve">[11] </w:t>
                    </w:r>
                  </w:p>
                </w:tc>
                <w:tc>
                  <w:tcPr>
                    <w:tcW w:w="0" w:type="auto"/>
                    <w:hideMark/>
                  </w:tcPr>
                  <w:p w14:paraId="5889996E" w14:textId="77777777" w:rsidR="00D5000D" w:rsidRDefault="00D5000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D5000D" w14:paraId="068BA3BF" w14:textId="77777777">
                <w:trPr>
                  <w:divId w:val="2017416433"/>
                  <w:tblCellSpacing w:w="15" w:type="dxa"/>
                </w:trPr>
                <w:tc>
                  <w:tcPr>
                    <w:tcW w:w="50" w:type="pct"/>
                    <w:hideMark/>
                  </w:tcPr>
                  <w:p w14:paraId="10FF45AE" w14:textId="77777777" w:rsidR="00D5000D" w:rsidRDefault="00D5000D">
                    <w:pPr>
                      <w:pStyle w:val="Bibliography"/>
                      <w:rPr>
                        <w:noProof/>
                      </w:rPr>
                    </w:pPr>
                    <w:r>
                      <w:rPr>
                        <w:noProof/>
                      </w:rPr>
                      <w:t xml:space="preserve">[12] </w:t>
                    </w:r>
                  </w:p>
                </w:tc>
                <w:tc>
                  <w:tcPr>
                    <w:tcW w:w="0" w:type="auto"/>
                    <w:hideMark/>
                  </w:tcPr>
                  <w:p w14:paraId="2C20EF5E" w14:textId="77777777" w:rsidR="00D5000D" w:rsidRDefault="00D5000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D5000D" w14:paraId="5A760DFD" w14:textId="77777777">
                <w:trPr>
                  <w:divId w:val="2017416433"/>
                  <w:tblCellSpacing w:w="15" w:type="dxa"/>
                </w:trPr>
                <w:tc>
                  <w:tcPr>
                    <w:tcW w:w="50" w:type="pct"/>
                    <w:hideMark/>
                  </w:tcPr>
                  <w:p w14:paraId="36158B83" w14:textId="77777777" w:rsidR="00D5000D" w:rsidRDefault="00D5000D">
                    <w:pPr>
                      <w:pStyle w:val="Bibliography"/>
                      <w:rPr>
                        <w:noProof/>
                      </w:rPr>
                    </w:pPr>
                    <w:r>
                      <w:rPr>
                        <w:noProof/>
                      </w:rPr>
                      <w:t xml:space="preserve">[13] </w:t>
                    </w:r>
                  </w:p>
                </w:tc>
                <w:tc>
                  <w:tcPr>
                    <w:tcW w:w="0" w:type="auto"/>
                    <w:hideMark/>
                  </w:tcPr>
                  <w:p w14:paraId="7395F21C" w14:textId="77777777" w:rsidR="00D5000D" w:rsidRDefault="00D5000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D5000D" w14:paraId="38D10C96" w14:textId="77777777">
                <w:trPr>
                  <w:divId w:val="2017416433"/>
                  <w:tblCellSpacing w:w="15" w:type="dxa"/>
                </w:trPr>
                <w:tc>
                  <w:tcPr>
                    <w:tcW w:w="50" w:type="pct"/>
                    <w:hideMark/>
                  </w:tcPr>
                  <w:p w14:paraId="7E037973" w14:textId="77777777" w:rsidR="00D5000D" w:rsidRDefault="00D5000D">
                    <w:pPr>
                      <w:pStyle w:val="Bibliography"/>
                      <w:rPr>
                        <w:noProof/>
                      </w:rPr>
                    </w:pPr>
                    <w:r>
                      <w:rPr>
                        <w:noProof/>
                      </w:rPr>
                      <w:t xml:space="preserve">[14] </w:t>
                    </w:r>
                  </w:p>
                </w:tc>
                <w:tc>
                  <w:tcPr>
                    <w:tcW w:w="0" w:type="auto"/>
                    <w:hideMark/>
                  </w:tcPr>
                  <w:p w14:paraId="6657291C" w14:textId="77777777" w:rsidR="00D5000D" w:rsidRDefault="00D5000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D5000D" w14:paraId="35B89347" w14:textId="77777777">
                <w:trPr>
                  <w:divId w:val="2017416433"/>
                  <w:tblCellSpacing w:w="15" w:type="dxa"/>
                </w:trPr>
                <w:tc>
                  <w:tcPr>
                    <w:tcW w:w="50" w:type="pct"/>
                    <w:hideMark/>
                  </w:tcPr>
                  <w:p w14:paraId="46DCA22B" w14:textId="77777777" w:rsidR="00D5000D" w:rsidRDefault="00D5000D">
                    <w:pPr>
                      <w:pStyle w:val="Bibliography"/>
                      <w:rPr>
                        <w:noProof/>
                      </w:rPr>
                    </w:pPr>
                    <w:r>
                      <w:rPr>
                        <w:noProof/>
                      </w:rPr>
                      <w:t xml:space="preserve">[15] </w:t>
                    </w:r>
                  </w:p>
                </w:tc>
                <w:tc>
                  <w:tcPr>
                    <w:tcW w:w="0" w:type="auto"/>
                    <w:hideMark/>
                  </w:tcPr>
                  <w:p w14:paraId="194636FF" w14:textId="77777777" w:rsidR="00D5000D" w:rsidRDefault="00D5000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D5000D" w14:paraId="04703A62" w14:textId="77777777">
                <w:trPr>
                  <w:divId w:val="2017416433"/>
                  <w:tblCellSpacing w:w="15" w:type="dxa"/>
                </w:trPr>
                <w:tc>
                  <w:tcPr>
                    <w:tcW w:w="50" w:type="pct"/>
                    <w:hideMark/>
                  </w:tcPr>
                  <w:p w14:paraId="04F6DEF1" w14:textId="77777777" w:rsidR="00D5000D" w:rsidRDefault="00D5000D">
                    <w:pPr>
                      <w:pStyle w:val="Bibliography"/>
                      <w:rPr>
                        <w:noProof/>
                      </w:rPr>
                    </w:pPr>
                    <w:r>
                      <w:rPr>
                        <w:noProof/>
                      </w:rPr>
                      <w:lastRenderedPageBreak/>
                      <w:t xml:space="preserve">[16] </w:t>
                    </w:r>
                  </w:p>
                </w:tc>
                <w:tc>
                  <w:tcPr>
                    <w:tcW w:w="0" w:type="auto"/>
                    <w:hideMark/>
                  </w:tcPr>
                  <w:p w14:paraId="0DD3765B" w14:textId="77777777" w:rsidR="00D5000D" w:rsidRDefault="00D5000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D5000D" w14:paraId="4F94BA17" w14:textId="77777777">
                <w:trPr>
                  <w:divId w:val="2017416433"/>
                  <w:tblCellSpacing w:w="15" w:type="dxa"/>
                </w:trPr>
                <w:tc>
                  <w:tcPr>
                    <w:tcW w:w="50" w:type="pct"/>
                    <w:hideMark/>
                  </w:tcPr>
                  <w:p w14:paraId="607C735A" w14:textId="77777777" w:rsidR="00D5000D" w:rsidRDefault="00D5000D">
                    <w:pPr>
                      <w:pStyle w:val="Bibliography"/>
                      <w:rPr>
                        <w:noProof/>
                      </w:rPr>
                    </w:pPr>
                    <w:r>
                      <w:rPr>
                        <w:noProof/>
                      </w:rPr>
                      <w:t xml:space="preserve">[17] </w:t>
                    </w:r>
                  </w:p>
                </w:tc>
                <w:tc>
                  <w:tcPr>
                    <w:tcW w:w="0" w:type="auto"/>
                    <w:hideMark/>
                  </w:tcPr>
                  <w:p w14:paraId="216234EA" w14:textId="77777777" w:rsidR="00D5000D" w:rsidRDefault="00D5000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D5000D" w14:paraId="3CF705AC" w14:textId="77777777">
                <w:trPr>
                  <w:divId w:val="2017416433"/>
                  <w:tblCellSpacing w:w="15" w:type="dxa"/>
                </w:trPr>
                <w:tc>
                  <w:tcPr>
                    <w:tcW w:w="50" w:type="pct"/>
                    <w:hideMark/>
                  </w:tcPr>
                  <w:p w14:paraId="17B3F054" w14:textId="77777777" w:rsidR="00D5000D" w:rsidRDefault="00D5000D">
                    <w:pPr>
                      <w:pStyle w:val="Bibliography"/>
                      <w:rPr>
                        <w:noProof/>
                      </w:rPr>
                    </w:pPr>
                    <w:r>
                      <w:rPr>
                        <w:noProof/>
                      </w:rPr>
                      <w:t xml:space="preserve">[18] </w:t>
                    </w:r>
                  </w:p>
                </w:tc>
                <w:tc>
                  <w:tcPr>
                    <w:tcW w:w="0" w:type="auto"/>
                    <w:hideMark/>
                  </w:tcPr>
                  <w:p w14:paraId="6D179689" w14:textId="77777777" w:rsidR="00D5000D" w:rsidRDefault="00D5000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D5000D" w14:paraId="7CFB0AB1" w14:textId="77777777">
                <w:trPr>
                  <w:divId w:val="2017416433"/>
                  <w:tblCellSpacing w:w="15" w:type="dxa"/>
                </w:trPr>
                <w:tc>
                  <w:tcPr>
                    <w:tcW w:w="50" w:type="pct"/>
                    <w:hideMark/>
                  </w:tcPr>
                  <w:p w14:paraId="6BA173B8" w14:textId="77777777" w:rsidR="00D5000D" w:rsidRDefault="00D5000D">
                    <w:pPr>
                      <w:pStyle w:val="Bibliography"/>
                      <w:rPr>
                        <w:noProof/>
                      </w:rPr>
                    </w:pPr>
                    <w:r>
                      <w:rPr>
                        <w:noProof/>
                      </w:rPr>
                      <w:t xml:space="preserve">[19] </w:t>
                    </w:r>
                  </w:p>
                </w:tc>
                <w:tc>
                  <w:tcPr>
                    <w:tcW w:w="0" w:type="auto"/>
                    <w:hideMark/>
                  </w:tcPr>
                  <w:p w14:paraId="2BE14AB0" w14:textId="77777777" w:rsidR="00D5000D" w:rsidRDefault="00D5000D">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D5000D" w14:paraId="3DDB8FFF" w14:textId="77777777">
                <w:trPr>
                  <w:divId w:val="2017416433"/>
                  <w:tblCellSpacing w:w="15" w:type="dxa"/>
                </w:trPr>
                <w:tc>
                  <w:tcPr>
                    <w:tcW w:w="50" w:type="pct"/>
                    <w:hideMark/>
                  </w:tcPr>
                  <w:p w14:paraId="45D61073" w14:textId="77777777" w:rsidR="00D5000D" w:rsidRDefault="00D5000D">
                    <w:pPr>
                      <w:pStyle w:val="Bibliography"/>
                      <w:rPr>
                        <w:noProof/>
                      </w:rPr>
                    </w:pPr>
                    <w:r>
                      <w:rPr>
                        <w:noProof/>
                      </w:rPr>
                      <w:t xml:space="preserve">[20] </w:t>
                    </w:r>
                  </w:p>
                </w:tc>
                <w:tc>
                  <w:tcPr>
                    <w:tcW w:w="0" w:type="auto"/>
                    <w:hideMark/>
                  </w:tcPr>
                  <w:p w14:paraId="4041F833" w14:textId="77777777" w:rsidR="00D5000D" w:rsidRDefault="00D5000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D5000D" w14:paraId="5813FA33" w14:textId="77777777">
                <w:trPr>
                  <w:divId w:val="2017416433"/>
                  <w:tblCellSpacing w:w="15" w:type="dxa"/>
                </w:trPr>
                <w:tc>
                  <w:tcPr>
                    <w:tcW w:w="50" w:type="pct"/>
                    <w:hideMark/>
                  </w:tcPr>
                  <w:p w14:paraId="2B3010D1" w14:textId="77777777" w:rsidR="00D5000D" w:rsidRDefault="00D5000D">
                    <w:pPr>
                      <w:pStyle w:val="Bibliography"/>
                      <w:rPr>
                        <w:noProof/>
                      </w:rPr>
                    </w:pPr>
                    <w:r>
                      <w:rPr>
                        <w:noProof/>
                      </w:rPr>
                      <w:t xml:space="preserve">[21] </w:t>
                    </w:r>
                  </w:p>
                </w:tc>
                <w:tc>
                  <w:tcPr>
                    <w:tcW w:w="0" w:type="auto"/>
                    <w:hideMark/>
                  </w:tcPr>
                  <w:p w14:paraId="6E01D9F8" w14:textId="77777777" w:rsidR="00D5000D" w:rsidRDefault="00D5000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D5000D" w14:paraId="37A9B430" w14:textId="77777777">
                <w:trPr>
                  <w:divId w:val="2017416433"/>
                  <w:tblCellSpacing w:w="15" w:type="dxa"/>
                </w:trPr>
                <w:tc>
                  <w:tcPr>
                    <w:tcW w:w="50" w:type="pct"/>
                    <w:hideMark/>
                  </w:tcPr>
                  <w:p w14:paraId="11726127" w14:textId="77777777" w:rsidR="00D5000D" w:rsidRDefault="00D5000D">
                    <w:pPr>
                      <w:pStyle w:val="Bibliography"/>
                      <w:rPr>
                        <w:noProof/>
                      </w:rPr>
                    </w:pPr>
                    <w:r>
                      <w:rPr>
                        <w:noProof/>
                      </w:rPr>
                      <w:t xml:space="preserve">[22] </w:t>
                    </w:r>
                  </w:p>
                </w:tc>
                <w:tc>
                  <w:tcPr>
                    <w:tcW w:w="0" w:type="auto"/>
                    <w:hideMark/>
                  </w:tcPr>
                  <w:p w14:paraId="6C05DAD9" w14:textId="77777777" w:rsidR="00D5000D" w:rsidRDefault="00D5000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D5000D" w14:paraId="3CDA58F6" w14:textId="77777777">
                <w:trPr>
                  <w:divId w:val="2017416433"/>
                  <w:tblCellSpacing w:w="15" w:type="dxa"/>
                </w:trPr>
                <w:tc>
                  <w:tcPr>
                    <w:tcW w:w="50" w:type="pct"/>
                    <w:hideMark/>
                  </w:tcPr>
                  <w:p w14:paraId="04726AEF" w14:textId="77777777" w:rsidR="00D5000D" w:rsidRDefault="00D5000D">
                    <w:pPr>
                      <w:pStyle w:val="Bibliography"/>
                      <w:rPr>
                        <w:noProof/>
                      </w:rPr>
                    </w:pPr>
                    <w:r>
                      <w:rPr>
                        <w:noProof/>
                      </w:rPr>
                      <w:t xml:space="preserve">[23] </w:t>
                    </w:r>
                  </w:p>
                </w:tc>
                <w:tc>
                  <w:tcPr>
                    <w:tcW w:w="0" w:type="auto"/>
                    <w:hideMark/>
                  </w:tcPr>
                  <w:p w14:paraId="347D0FF7" w14:textId="77777777" w:rsidR="00D5000D" w:rsidRDefault="00D5000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D5000D" w14:paraId="471BF529" w14:textId="77777777">
                <w:trPr>
                  <w:divId w:val="2017416433"/>
                  <w:tblCellSpacing w:w="15" w:type="dxa"/>
                </w:trPr>
                <w:tc>
                  <w:tcPr>
                    <w:tcW w:w="50" w:type="pct"/>
                    <w:hideMark/>
                  </w:tcPr>
                  <w:p w14:paraId="1F93B43B" w14:textId="77777777" w:rsidR="00D5000D" w:rsidRDefault="00D5000D">
                    <w:pPr>
                      <w:pStyle w:val="Bibliography"/>
                      <w:rPr>
                        <w:noProof/>
                      </w:rPr>
                    </w:pPr>
                    <w:r>
                      <w:rPr>
                        <w:noProof/>
                      </w:rPr>
                      <w:t xml:space="preserve">[24] </w:t>
                    </w:r>
                  </w:p>
                </w:tc>
                <w:tc>
                  <w:tcPr>
                    <w:tcW w:w="0" w:type="auto"/>
                    <w:hideMark/>
                  </w:tcPr>
                  <w:p w14:paraId="0075ED44" w14:textId="77777777" w:rsidR="00D5000D" w:rsidRDefault="00D5000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D5000D" w14:paraId="0D416405" w14:textId="77777777">
                <w:trPr>
                  <w:divId w:val="2017416433"/>
                  <w:tblCellSpacing w:w="15" w:type="dxa"/>
                </w:trPr>
                <w:tc>
                  <w:tcPr>
                    <w:tcW w:w="50" w:type="pct"/>
                    <w:hideMark/>
                  </w:tcPr>
                  <w:p w14:paraId="16990D3A" w14:textId="77777777" w:rsidR="00D5000D" w:rsidRDefault="00D5000D">
                    <w:pPr>
                      <w:pStyle w:val="Bibliography"/>
                      <w:rPr>
                        <w:noProof/>
                      </w:rPr>
                    </w:pPr>
                    <w:r>
                      <w:rPr>
                        <w:noProof/>
                      </w:rPr>
                      <w:t xml:space="preserve">[25] </w:t>
                    </w:r>
                  </w:p>
                </w:tc>
                <w:tc>
                  <w:tcPr>
                    <w:tcW w:w="0" w:type="auto"/>
                    <w:hideMark/>
                  </w:tcPr>
                  <w:p w14:paraId="089D1528" w14:textId="77777777" w:rsidR="00D5000D" w:rsidRDefault="00D5000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D5000D" w14:paraId="109E88AC" w14:textId="77777777">
                <w:trPr>
                  <w:divId w:val="2017416433"/>
                  <w:tblCellSpacing w:w="15" w:type="dxa"/>
                </w:trPr>
                <w:tc>
                  <w:tcPr>
                    <w:tcW w:w="50" w:type="pct"/>
                    <w:hideMark/>
                  </w:tcPr>
                  <w:p w14:paraId="20A6C80B" w14:textId="77777777" w:rsidR="00D5000D" w:rsidRDefault="00D5000D">
                    <w:pPr>
                      <w:pStyle w:val="Bibliography"/>
                      <w:rPr>
                        <w:noProof/>
                      </w:rPr>
                    </w:pPr>
                    <w:r>
                      <w:rPr>
                        <w:noProof/>
                      </w:rPr>
                      <w:t xml:space="preserve">[26] </w:t>
                    </w:r>
                  </w:p>
                </w:tc>
                <w:tc>
                  <w:tcPr>
                    <w:tcW w:w="0" w:type="auto"/>
                    <w:hideMark/>
                  </w:tcPr>
                  <w:p w14:paraId="395518A0" w14:textId="77777777" w:rsidR="00D5000D" w:rsidRDefault="00D5000D">
                    <w:pPr>
                      <w:pStyle w:val="Bibliography"/>
                      <w:rPr>
                        <w:noProof/>
                      </w:rPr>
                    </w:pPr>
                    <w:r>
                      <w:rPr>
                        <w:noProof/>
                      </w:rPr>
                      <w:t xml:space="preserve">E. Carlon, Computational Physics, Flanders, Belgium: KU Leuven, 2012. </w:t>
                    </w:r>
                  </w:p>
                </w:tc>
              </w:tr>
              <w:tr w:rsidR="00D5000D" w14:paraId="66162680" w14:textId="77777777">
                <w:trPr>
                  <w:divId w:val="2017416433"/>
                  <w:tblCellSpacing w:w="15" w:type="dxa"/>
                </w:trPr>
                <w:tc>
                  <w:tcPr>
                    <w:tcW w:w="50" w:type="pct"/>
                    <w:hideMark/>
                  </w:tcPr>
                  <w:p w14:paraId="2CEDDA18" w14:textId="77777777" w:rsidR="00D5000D" w:rsidRDefault="00D5000D">
                    <w:pPr>
                      <w:pStyle w:val="Bibliography"/>
                      <w:rPr>
                        <w:noProof/>
                      </w:rPr>
                    </w:pPr>
                    <w:r>
                      <w:rPr>
                        <w:noProof/>
                      </w:rPr>
                      <w:t xml:space="preserve">[27] </w:t>
                    </w:r>
                  </w:p>
                </w:tc>
                <w:tc>
                  <w:tcPr>
                    <w:tcW w:w="0" w:type="auto"/>
                    <w:hideMark/>
                  </w:tcPr>
                  <w:p w14:paraId="3BD4999E" w14:textId="77777777" w:rsidR="00D5000D" w:rsidRDefault="00D5000D">
                    <w:pPr>
                      <w:pStyle w:val="Bibliography"/>
                      <w:rPr>
                        <w:noProof/>
                      </w:rPr>
                    </w:pPr>
                    <w:r>
                      <w:rPr>
                        <w:noProof/>
                      </w:rPr>
                      <w:t xml:space="preserve">R. K. Pathria and P. D. Beale, Statistical Mechanics: Third Edition, Oxford: Elsevier Ltd., 2011. </w:t>
                    </w:r>
                  </w:p>
                </w:tc>
              </w:tr>
              <w:tr w:rsidR="00D5000D" w14:paraId="00C95CB9" w14:textId="77777777">
                <w:trPr>
                  <w:divId w:val="2017416433"/>
                  <w:tblCellSpacing w:w="15" w:type="dxa"/>
                </w:trPr>
                <w:tc>
                  <w:tcPr>
                    <w:tcW w:w="50" w:type="pct"/>
                    <w:hideMark/>
                  </w:tcPr>
                  <w:p w14:paraId="7ACFF01C" w14:textId="77777777" w:rsidR="00D5000D" w:rsidRDefault="00D5000D">
                    <w:pPr>
                      <w:pStyle w:val="Bibliography"/>
                      <w:rPr>
                        <w:noProof/>
                      </w:rPr>
                    </w:pPr>
                    <w:r>
                      <w:rPr>
                        <w:noProof/>
                      </w:rPr>
                      <w:t xml:space="preserve">[28] </w:t>
                    </w:r>
                  </w:p>
                </w:tc>
                <w:tc>
                  <w:tcPr>
                    <w:tcW w:w="0" w:type="auto"/>
                    <w:hideMark/>
                  </w:tcPr>
                  <w:p w14:paraId="163B6CCB" w14:textId="77777777" w:rsidR="00D5000D" w:rsidRDefault="00D5000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D5000D" w14:paraId="4751DB3C" w14:textId="77777777">
                <w:trPr>
                  <w:divId w:val="2017416433"/>
                  <w:tblCellSpacing w:w="15" w:type="dxa"/>
                </w:trPr>
                <w:tc>
                  <w:tcPr>
                    <w:tcW w:w="50" w:type="pct"/>
                    <w:hideMark/>
                  </w:tcPr>
                  <w:p w14:paraId="47F6E8CB" w14:textId="77777777" w:rsidR="00D5000D" w:rsidRDefault="00D5000D">
                    <w:pPr>
                      <w:pStyle w:val="Bibliography"/>
                      <w:rPr>
                        <w:noProof/>
                      </w:rPr>
                    </w:pPr>
                    <w:r>
                      <w:rPr>
                        <w:noProof/>
                      </w:rPr>
                      <w:t xml:space="preserve">[29] </w:t>
                    </w:r>
                  </w:p>
                </w:tc>
                <w:tc>
                  <w:tcPr>
                    <w:tcW w:w="0" w:type="auto"/>
                    <w:hideMark/>
                  </w:tcPr>
                  <w:p w14:paraId="664D8771" w14:textId="77777777" w:rsidR="00D5000D" w:rsidRDefault="00D5000D">
                    <w:pPr>
                      <w:pStyle w:val="Bibliography"/>
                      <w:rPr>
                        <w:noProof/>
                      </w:rPr>
                    </w:pPr>
                    <w:r>
                      <w:rPr>
                        <w:noProof/>
                      </w:rPr>
                      <w:t xml:space="preserve">M. Descerno, One-dimensional diffusion on a finite region, UCLA: Department of Chemistry and Biochemistry, 2004. </w:t>
                    </w:r>
                  </w:p>
                </w:tc>
              </w:tr>
              <w:tr w:rsidR="00D5000D" w14:paraId="407332ED" w14:textId="77777777">
                <w:trPr>
                  <w:divId w:val="2017416433"/>
                  <w:tblCellSpacing w:w="15" w:type="dxa"/>
                </w:trPr>
                <w:tc>
                  <w:tcPr>
                    <w:tcW w:w="50" w:type="pct"/>
                    <w:hideMark/>
                  </w:tcPr>
                  <w:p w14:paraId="2A5456D4" w14:textId="77777777" w:rsidR="00D5000D" w:rsidRDefault="00D5000D">
                    <w:pPr>
                      <w:pStyle w:val="Bibliography"/>
                      <w:rPr>
                        <w:noProof/>
                      </w:rPr>
                    </w:pPr>
                    <w:r>
                      <w:rPr>
                        <w:noProof/>
                      </w:rPr>
                      <w:t xml:space="preserve">[30] </w:t>
                    </w:r>
                  </w:p>
                </w:tc>
                <w:tc>
                  <w:tcPr>
                    <w:tcW w:w="0" w:type="auto"/>
                    <w:hideMark/>
                  </w:tcPr>
                  <w:p w14:paraId="0093C82E" w14:textId="77777777" w:rsidR="00D5000D" w:rsidRDefault="00D5000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D5000D" w14:paraId="041754DD" w14:textId="77777777">
                <w:trPr>
                  <w:divId w:val="2017416433"/>
                  <w:tblCellSpacing w:w="15" w:type="dxa"/>
                </w:trPr>
                <w:tc>
                  <w:tcPr>
                    <w:tcW w:w="50" w:type="pct"/>
                    <w:hideMark/>
                  </w:tcPr>
                  <w:p w14:paraId="1E757A01" w14:textId="77777777" w:rsidR="00D5000D" w:rsidRDefault="00D5000D">
                    <w:pPr>
                      <w:pStyle w:val="Bibliography"/>
                      <w:rPr>
                        <w:noProof/>
                      </w:rPr>
                    </w:pPr>
                    <w:r>
                      <w:rPr>
                        <w:noProof/>
                      </w:rPr>
                      <w:t xml:space="preserve">[31] </w:t>
                    </w:r>
                  </w:p>
                </w:tc>
                <w:tc>
                  <w:tcPr>
                    <w:tcW w:w="0" w:type="auto"/>
                    <w:hideMark/>
                  </w:tcPr>
                  <w:p w14:paraId="1BD63761" w14:textId="77777777" w:rsidR="00D5000D" w:rsidRDefault="00D5000D">
                    <w:pPr>
                      <w:pStyle w:val="Bibliography"/>
                      <w:rPr>
                        <w:noProof/>
                      </w:rPr>
                    </w:pPr>
                    <w:r>
                      <w:rPr>
                        <w:noProof/>
                      </w:rPr>
                      <w:t xml:space="preserve">P. Billingsley, Probability and Measure, 3rd ed., New York, NY, USA: Wiley, 1995. </w:t>
                    </w:r>
                  </w:p>
                </w:tc>
              </w:tr>
              <w:tr w:rsidR="00D5000D" w14:paraId="10F3290E" w14:textId="77777777">
                <w:trPr>
                  <w:divId w:val="2017416433"/>
                  <w:tblCellSpacing w:w="15" w:type="dxa"/>
                </w:trPr>
                <w:tc>
                  <w:tcPr>
                    <w:tcW w:w="50" w:type="pct"/>
                    <w:hideMark/>
                  </w:tcPr>
                  <w:p w14:paraId="0E1F66D9" w14:textId="77777777" w:rsidR="00D5000D" w:rsidRDefault="00D5000D">
                    <w:pPr>
                      <w:pStyle w:val="Bibliography"/>
                      <w:rPr>
                        <w:noProof/>
                      </w:rPr>
                    </w:pPr>
                    <w:r>
                      <w:rPr>
                        <w:noProof/>
                      </w:rPr>
                      <w:t xml:space="preserve">[32] </w:t>
                    </w:r>
                  </w:p>
                </w:tc>
                <w:tc>
                  <w:tcPr>
                    <w:tcW w:w="0" w:type="auto"/>
                    <w:hideMark/>
                  </w:tcPr>
                  <w:p w14:paraId="65B94E06" w14:textId="77777777" w:rsidR="00D5000D" w:rsidRDefault="00D5000D">
                    <w:pPr>
                      <w:pStyle w:val="Bibliography"/>
                      <w:rPr>
                        <w:noProof/>
                      </w:rPr>
                    </w:pPr>
                    <w:r>
                      <w:rPr>
                        <w:noProof/>
                      </w:rPr>
                      <w:t xml:space="preserve">S. M. Ross, A First Course in Probability, Upper Saddle River, NJ, USA: Pearson, 2012. </w:t>
                    </w:r>
                  </w:p>
                </w:tc>
              </w:tr>
              <w:tr w:rsidR="00D5000D" w14:paraId="3BF72533" w14:textId="77777777">
                <w:trPr>
                  <w:divId w:val="2017416433"/>
                  <w:tblCellSpacing w:w="15" w:type="dxa"/>
                </w:trPr>
                <w:tc>
                  <w:tcPr>
                    <w:tcW w:w="50" w:type="pct"/>
                    <w:hideMark/>
                  </w:tcPr>
                  <w:p w14:paraId="5B7AAEA3" w14:textId="77777777" w:rsidR="00D5000D" w:rsidRDefault="00D5000D">
                    <w:pPr>
                      <w:pStyle w:val="Bibliography"/>
                      <w:rPr>
                        <w:noProof/>
                      </w:rPr>
                    </w:pPr>
                    <w:r>
                      <w:rPr>
                        <w:noProof/>
                      </w:rPr>
                      <w:t xml:space="preserve">[33] </w:t>
                    </w:r>
                  </w:p>
                </w:tc>
                <w:tc>
                  <w:tcPr>
                    <w:tcW w:w="0" w:type="auto"/>
                    <w:hideMark/>
                  </w:tcPr>
                  <w:p w14:paraId="0C8A9808" w14:textId="77777777" w:rsidR="00D5000D" w:rsidRDefault="00D5000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D5000D" w14:paraId="60A3E5F7" w14:textId="77777777">
                <w:trPr>
                  <w:divId w:val="2017416433"/>
                  <w:tblCellSpacing w:w="15" w:type="dxa"/>
                </w:trPr>
                <w:tc>
                  <w:tcPr>
                    <w:tcW w:w="50" w:type="pct"/>
                    <w:hideMark/>
                  </w:tcPr>
                  <w:p w14:paraId="135AFB82" w14:textId="77777777" w:rsidR="00D5000D" w:rsidRDefault="00D5000D">
                    <w:pPr>
                      <w:pStyle w:val="Bibliography"/>
                      <w:rPr>
                        <w:noProof/>
                      </w:rPr>
                    </w:pPr>
                    <w:r>
                      <w:rPr>
                        <w:noProof/>
                      </w:rPr>
                      <w:t xml:space="preserve">[34] </w:t>
                    </w:r>
                  </w:p>
                </w:tc>
                <w:tc>
                  <w:tcPr>
                    <w:tcW w:w="0" w:type="auto"/>
                    <w:hideMark/>
                  </w:tcPr>
                  <w:p w14:paraId="246F65DF" w14:textId="77777777" w:rsidR="00D5000D" w:rsidRDefault="00D5000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D5000D" w14:paraId="70EEEDDE" w14:textId="77777777">
                <w:trPr>
                  <w:divId w:val="2017416433"/>
                  <w:tblCellSpacing w:w="15" w:type="dxa"/>
                </w:trPr>
                <w:tc>
                  <w:tcPr>
                    <w:tcW w:w="50" w:type="pct"/>
                    <w:hideMark/>
                  </w:tcPr>
                  <w:p w14:paraId="0ABA194A" w14:textId="77777777" w:rsidR="00D5000D" w:rsidRDefault="00D5000D">
                    <w:pPr>
                      <w:pStyle w:val="Bibliography"/>
                      <w:rPr>
                        <w:noProof/>
                      </w:rPr>
                    </w:pPr>
                    <w:r>
                      <w:rPr>
                        <w:noProof/>
                      </w:rPr>
                      <w:lastRenderedPageBreak/>
                      <w:t xml:space="preserve">[35] </w:t>
                    </w:r>
                  </w:p>
                </w:tc>
                <w:tc>
                  <w:tcPr>
                    <w:tcW w:w="0" w:type="auto"/>
                    <w:hideMark/>
                  </w:tcPr>
                  <w:p w14:paraId="2068D638" w14:textId="77777777" w:rsidR="00D5000D" w:rsidRDefault="00D5000D">
                    <w:pPr>
                      <w:pStyle w:val="Bibliography"/>
                      <w:rPr>
                        <w:noProof/>
                      </w:rPr>
                    </w:pPr>
                    <w:r>
                      <w:rPr>
                        <w:noProof/>
                      </w:rPr>
                      <w:t>D. Ruppert, "Efficient Estimates from a Slowly Convergent Robbins–Monro Process," Dept. Statistics, Cornell Univ., Ithaca, NY, USA, 1988.</w:t>
                    </w:r>
                  </w:p>
                </w:tc>
              </w:tr>
              <w:tr w:rsidR="00D5000D" w14:paraId="58ACE9A9" w14:textId="77777777">
                <w:trPr>
                  <w:divId w:val="2017416433"/>
                  <w:tblCellSpacing w:w="15" w:type="dxa"/>
                </w:trPr>
                <w:tc>
                  <w:tcPr>
                    <w:tcW w:w="50" w:type="pct"/>
                    <w:hideMark/>
                  </w:tcPr>
                  <w:p w14:paraId="19286173" w14:textId="77777777" w:rsidR="00D5000D" w:rsidRDefault="00D5000D">
                    <w:pPr>
                      <w:pStyle w:val="Bibliography"/>
                      <w:rPr>
                        <w:noProof/>
                      </w:rPr>
                    </w:pPr>
                    <w:r>
                      <w:rPr>
                        <w:noProof/>
                      </w:rPr>
                      <w:t xml:space="preserve">[36] </w:t>
                    </w:r>
                  </w:p>
                </w:tc>
                <w:tc>
                  <w:tcPr>
                    <w:tcW w:w="0" w:type="auto"/>
                    <w:hideMark/>
                  </w:tcPr>
                  <w:p w14:paraId="3D2F3FBC" w14:textId="77777777" w:rsidR="00D5000D" w:rsidRDefault="00D5000D">
                    <w:pPr>
                      <w:pStyle w:val="Bibliography"/>
                      <w:rPr>
                        <w:noProof/>
                      </w:rPr>
                    </w:pPr>
                    <w:r>
                      <w:rPr>
                        <w:noProof/>
                      </w:rPr>
                      <w:t xml:space="preserve">G. A. F. Seber and A. J. Lee, Linear Regression Analysis, Hoboken, NJ, USA: Wiley-Interscience, 2003. </w:t>
                    </w:r>
                  </w:p>
                </w:tc>
              </w:tr>
              <w:tr w:rsidR="00D5000D" w14:paraId="0AA052B5" w14:textId="77777777">
                <w:trPr>
                  <w:divId w:val="2017416433"/>
                  <w:tblCellSpacing w:w="15" w:type="dxa"/>
                </w:trPr>
                <w:tc>
                  <w:tcPr>
                    <w:tcW w:w="50" w:type="pct"/>
                    <w:hideMark/>
                  </w:tcPr>
                  <w:p w14:paraId="7C8CD47A" w14:textId="77777777" w:rsidR="00D5000D" w:rsidRDefault="00D5000D">
                    <w:pPr>
                      <w:pStyle w:val="Bibliography"/>
                      <w:rPr>
                        <w:noProof/>
                      </w:rPr>
                    </w:pPr>
                    <w:r>
                      <w:rPr>
                        <w:noProof/>
                      </w:rPr>
                      <w:t xml:space="preserve">[37] </w:t>
                    </w:r>
                  </w:p>
                </w:tc>
                <w:tc>
                  <w:tcPr>
                    <w:tcW w:w="0" w:type="auto"/>
                    <w:hideMark/>
                  </w:tcPr>
                  <w:p w14:paraId="41C05597" w14:textId="77777777" w:rsidR="00D5000D" w:rsidRDefault="00D5000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D5000D" w14:paraId="32E27DBF" w14:textId="77777777">
                <w:trPr>
                  <w:divId w:val="2017416433"/>
                  <w:tblCellSpacing w:w="15" w:type="dxa"/>
                </w:trPr>
                <w:tc>
                  <w:tcPr>
                    <w:tcW w:w="50" w:type="pct"/>
                    <w:hideMark/>
                  </w:tcPr>
                  <w:p w14:paraId="43919CDB" w14:textId="77777777" w:rsidR="00D5000D" w:rsidRDefault="00D5000D">
                    <w:pPr>
                      <w:pStyle w:val="Bibliography"/>
                      <w:rPr>
                        <w:noProof/>
                      </w:rPr>
                    </w:pPr>
                    <w:r>
                      <w:rPr>
                        <w:noProof/>
                      </w:rPr>
                      <w:t xml:space="preserve">[38] </w:t>
                    </w:r>
                  </w:p>
                </w:tc>
                <w:tc>
                  <w:tcPr>
                    <w:tcW w:w="0" w:type="auto"/>
                    <w:hideMark/>
                  </w:tcPr>
                  <w:p w14:paraId="443B52C1" w14:textId="77777777" w:rsidR="00D5000D" w:rsidRDefault="00D5000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D5000D" w14:paraId="49BC8A18" w14:textId="77777777">
                <w:trPr>
                  <w:divId w:val="2017416433"/>
                  <w:tblCellSpacing w:w="15" w:type="dxa"/>
                </w:trPr>
                <w:tc>
                  <w:tcPr>
                    <w:tcW w:w="50" w:type="pct"/>
                    <w:hideMark/>
                  </w:tcPr>
                  <w:p w14:paraId="35FED4BD" w14:textId="77777777" w:rsidR="00D5000D" w:rsidRDefault="00D5000D">
                    <w:pPr>
                      <w:pStyle w:val="Bibliography"/>
                      <w:rPr>
                        <w:noProof/>
                      </w:rPr>
                    </w:pPr>
                    <w:r>
                      <w:rPr>
                        <w:noProof/>
                      </w:rPr>
                      <w:t xml:space="preserve">[39] </w:t>
                    </w:r>
                  </w:p>
                </w:tc>
                <w:tc>
                  <w:tcPr>
                    <w:tcW w:w="0" w:type="auto"/>
                    <w:hideMark/>
                  </w:tcPr>
                  <w:p w14:paraId="0C343406" w14:textId="77777777" w:rsidR="00D5000D" w:rsidRDefault="00D5000D">
                    <w:pPr>
                      <w:pStyle w:val="Bibliography"/>
                      <w:rPr>
                        <w:noProof/>
                      </w:rPr>
                    </w:pPr>
                    <w:r>
                      <w:rPr>
                        <w:noProof/>
                      </w:rPr>
                      <w:t xml:space="preserve">S. Shwartz and B. David, Understanding Machine Learning: From Theory to Algorithms, Cambridge, England: Cambridge University Press, 2014. </w:t>
                    </w:r>
                  </w:p>
                </w:tc>
              </w:tr>
              <w:tr w:rsidR="00D5000D" w14:paraId="1DFAF18B" w14:textId="77777777">
                <w:trPr>
                  <w:divId w:val="2017416433"/>
                  <w:tblCellSpacing w:w="15" w:type="dxa"/>
                </w:trPr>
                <w:tc>
                  <w:tcPr>
                    <w:tcW w:w="50" w:type="pct"/>
                    <w:hideMark/>
                  </w:tcPr>
                  <w:p w14:paraId="610A923C" w14:textId="77777777" w:rsidR="00D5000D" w:rsidRDefault="00D5000D">
                    <w:pPr>
                      <w:pStyle w:val="Bibliography"/>
                      <w:rPr>
                        <w:noProof/>
                      </w:rPr>
                    </w:pPr>
                    <w:r>
                      <w:rPr>
                        <w:noProof/>
                      </w:rPr>
                      <w:t xml:space="preserve">[40] </w:t>
                    </w:r>
                  </w:p>
                </w:tc>
                <w:tc>
                  <w:tcPr>
                    <w:tcW w:w="0" w:type="auto"/>
                    <w:hideMark/>
                  </w:tcPr>
                  <w:p w14:paraId="6D98E7A1" w14:textId="77777777" w:rsidR="00D5000D" w:rsidRDefault="00D5000D">
                    <w:pPr>
                      <w:pStyle w:val="Bibliography"/>
                      <w:rPr>
                        <w:noProof/>
                      </w:rPr>
                    </w:pPr>
                    <w:r>
                      <w:rPr>
                        <w:noProof/>
                      </w:rPr>
                      <w:t xml:space="preserve">D. A. McQuarrie, Statistical Mechanics, Sausalito, CA: University Science Books, 2000. </w:t>
                    </w:r>
                  </w:p>
                </w:tc>
              </w:tr>
              <w:tr w:rsidR="00D5000D" w14:paraId="599D3B12" w14:textId="77777777">
                <w:trPr>
                  <w:divId w:val="2017416433"/>
                  <w:tblCellSpacing w:w="15" w:type="dxa"/>
                </w:trPr>
                <w:tc>
                  <w:tcPr>
                    <w:tcW w:w="50" w:type="pct"/>
                    <w:hideMark/>
                  </w:tcPr>
                  <w:p w14:paraId="3F112442" w14:textId="77777777" w:rsidR="00D5000D" w:rsidRDefault="00D5000D">
                    <w:pPr>
                      <w:pStyle w:val="Bibliography"/>
                      <w:rPr>
                        <w:noProof/>
                      </w:rPr>
                    </w:pPr>
                    <w:r>
                      <w:rPr>
                        <w:noProof/>
                      </w:rPr>
                      <w:t xml:space="preserve">[41] </w:t>
                    </w:r>
                  </w:p>
                </w:tc>
                <w:tc>
                  <w:tcPr>
                    <w:tcW w:w="0" w:type="auto"/>
                    <w:hideMark/>
                  </w:tcPr>
                  <w:p w14:paraId="0FA8CBC0" w14:textId="77777777" w:rsidR="00D5000D" w:rsidRDefault="00D5000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D5000D" w14:paraId="774E8C83" w14:textId="77777777">
                <w:trPr>
                  <w:divId w:val="2017416433"/>
                  <w:tblCellSpacing w:w="15" w:type="dxa"/>
                </w:trPr>
                <w:tc>
                  <w:tcPr>
                    <w:tcW w:w="50" w:type="pct"/>
                    <w:hideMark/>
                  </w:tcPr>
                  <w:p w14:paraId="7FF015D3" w14:textId="77777777" w:rsidR="00D5000D" w:rsidRDefault="00D5000D">
                    <w:pPr>
                      <w:pStyle w:val="Bibliography"/>
                      <w:rPr>
                        <w:noProof/>
                      </w:rPr>
                    </w:pPr>
                    <w:r>
                      <w:rPr>
                        <w:noProof/>
                      </w:rPr>
                      <w:t xml:space="preserve">[42] </w:t>
                    </w:r>
                  </w:p>
                </w:tc>
                <w:tc>
                  <w:tcPr>
                    <w:tcW w:w="0" w:type="auto"/>
                    <w:hideMark/>
                  </w:tcPr>
                  <w:p w14:paraId="38823C42" w14:textId="77777777" w:rsidR="00D5000D" w:rsidRDefault="00D5000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D5000D" w14:paraId="60653BB9" w14:textId="77777777">
                <w:trPr>
                  <w:divId w:val="2017416433"/>
                  <w:tblCellSpacing w:w="15" w:type="dxa"/>
                </w:trPr>
                <w:tc>
                  <w:tcPr>
                    <w:tcW w:w="50" w:type="pct"/>
                    <w:hideMark/>
                  </w:tcPr>
                  <w:p w14:paraId="1B7163F2" w14:textId="77777777" w:rsidR="00D5000D" w:rsidRDefault="00D5000D">
                    <w:pPr>
                      <w:pStyle w:val="Bibliography"/>
                      <w:rPr>
                        <w:noProof/>
                      </w:rPr>
                    </w:pPr>
                    <w:r>
                      <w:rPr>
                        <w:noProof/>
                      </w:rPr>
                      <w:t xml:space="preserve">[43] </w:t>
                    </w:r>
                  </w:p>
                </w:tc>
                <w:tc>
                  <w:tcPr>
                    <w:tcW w:w="0" w:type="auto"/>
                    <w:hideMark/>
                  </w:tcPr>
                  <w:p w14:paraId="6813F32F" w14:textId="77777777" w:rsidR="00D5000D" w:rsidRDefault="00D5000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D5000D" w14:paraId="243A01F5" w14:textId="77777777">
                <w:trPr>
                  <w:divId w:val="2017416433"/>
                  <w:tblCellSpacing w:w="15" w:type="dxa"/>
                </w:trPr>
                <w:tc>
                  <w:tcPr>
                    <w:tcW w:w="50" w:type="pct"/>
                    <w:hideMark/>
                  </w:tcPr>
                  <w:p w14:paraId="26B10665" w14:textId="77777777" w:rsidR="00D5000D" w:rsidRDefault="00D5000D">
                    <w:pPr>
                      <w:pStyle w:val="Bibliography"/>
                      <w:rPr>
                        <w:noProof/>
                      </w:rPr>
                    </w:pPr>
                    <w:r>
                      <w:rPr>
                        <w:noProof/>
                      </w:rPr>
                      <w:t xml:space="preserve">[44] </w:t>
                    </w:r>
                  </w:p>
                </w:tc>
                <w:tc>
                  <w:tcPr>
                    <w:tcW w:w="0" w:type="auto"/>
                    <w:hideMark/>
                  </w:tcPr>
                  <w:p w14:paraId="704F1087" w14:textId="77777777" w:rsidR="00D5000D" w:rsidRDefault="00D5000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069D1AB" w14:textId="77777777" w:rsidR="00D5000D" w:rsidRDefault="00D5000D">
              <w:pPr>
                <w:divId w:val="201741643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75657C7"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6A1B50AC"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lastRenderedPageBreak/>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4F437CC-FBFA-4CF2-8D3D-9711E130E126}"/>
    <w:embedBold r:id="rId2" w:fontKey="{EA4FEEC3-106C-4A00-AE4C-01DDDA3EA3EE}"/>
    <w:embedItalic r:id="rId3" w:fontKey="{A28A6652-01C4-4602-98E2-70336429CFB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7022DF94-0DE0-403C-8BBC-271E595520C0}"/>
  </w:font>
  <w:font w:name="Georgia">
    <w:panose1 w:val="02040502050405020303"/>
    <w:charset w:val="00"/>
    <w:family w:val="roman"/>
    <w:pitch w:val="variable"/>
    <w:sig w:usb0="00000287" w:usb1="00000000" w:usb2="00000000" w:usb3="00000000" w:csb0="0000009F" w:csb1="00000000"/>
    <w:embedRegular r:id="rId5" w:fontKey="{C336E76B-D75A-43E6-BD0F-212E1B4F5B73}"/>
    <w:embedItalic r:id="rId6" w:fontKey="{5B11EA5C-57C4-4E3C-B844-A783C6CFC158}"/>
  </w:font>
  <w:font w:name="Cambria Math">
    <w:panose1 w:val="02040503050406030204"/>
    <w:charset w:val="00"/>
    <w:family w:val="roman"/>
    <w:pitch w:val="variable"/>
    <w:sig w:usb0="E00006FF" w:usb1="420024FF" w:usb2="02000000" w:usb3="00000000" w:csb0="0000019F" w:csb1="00000000"/>
    <w:embedRegular r:id="rId7" w:fontKey="{0BBCB936-090F-40A6-9C7E-CDD86F28A032}"/>
    <w:embedItalic r:id="rId8" w:fontKey="{235D26A6-FE11-4A80-B3BC-4CA6D7F5FF39}"/>
    <w:embedBoldItalic r:id="rId9" w:fontKey="{57A33C37-A256-46EF-AF3F-67D60658DE3B}"/>
  </w:font>
  <w:font w:name="Cambria">
    <w:panose1 w:val="02040503050406030204"/>
    <w:charset w:val="00"/>
    <w:family w:val="roman"/>
    <w:pitch w:val="variable"/>
    <w:sig w:usb0="E00006FF" w:usb1="420024FF" w:usb2="02000000" w:usb3="00000000" w:csb0="0000019F" w:csb1="00000000"/>
    <w:embedRegular r:id="rId10" w:fontKey="{A3D9EFD1-F1B3-406A-92F2-2F0B0B3176A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20F07"/>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1BBB"/>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746C9"/>
    <w:rsid w:val="00176B8F"/>
    <w:rsid w:val="0017754D"/>
    <w:rsid w:val="00180118"/>
    <w:rsid w:val="001839E6"/>
    <w:rsid w:val="001853B6"/>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CD3"/>
    <w:rsid w:val="001F62A9"/>
    <w:rsid w:val="001F6321"/>
    <w:rsid w:val="001F78A1"/>
    <w:rsid w:val="00202334"/>
    <w:rsid w:val="002047E3"/>
    <w:rsid w:val="002050FF"/>
    <w:rsid w:val="002117F7"/>
    <w:rsid w:val="002127B0"/>
    <w:rsid w:val="00224C0C"/>
    <w:rsid w:val="00224F44"/>
    <w:rsid w:val="002329E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7129"/>
    <w:rsid w:val="002A0E99"/>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765C"/>
    <w:rsid w:val="003A3275"/>
    <w:rsid w:val="003A59AD"/>
    <w:rsid w:val="003B3EDF"/>
    <w:rsid w:val="003B4DBC"/>
    <w:rsid w:val="003B6D9C"/>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42904"/>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64C1A"/>
    <w:rsid w:val="00665FF2"/>
    <w:rsid w:val="00670B7A"/>
    <w:rsid w:val="00671E85"/>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3B5"/>
    <w:rsid w:val="007525E5"/>
    <w:rsid w:val="00753982"/>
    <w:rsid w:val="007552AC"/>
    <w:rsid w:val="007629F4"/>
    <w:rsid w:val="00764750"/>
    <w:rsid w:val="0076694F"/>
    <w:rsid w:val="00773814"/>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7B0D"/>
    <w:rsid w:val="009924E2"/>
    <w:rsid w:val="009953FF"/>
    <w:rsid w:val="00995AB9"/>
    <w:rsid w:val="00997CCA"/>
    <w:rsid w:val="009A0C2D"/>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5087"/>
    <w:rsid w:val="00BF7FFD"/>
    <w:rsid w:val="00C0305E"/>
    <w:rsid w:val="00C056A6"/>
    <w:rsid w:val="00C05C5F"/>
    <w:rsid w:val="00C102B9"/>
    <w:rsid w:val="00C2718C"/>
    <w:rsid w:val="00C30639"/>
    <w:rsid w:val="00C3380E"/>
    <w:rsid w:val="00C33DC3"/>
    <w:rsid w:val="00C35988"/>
    <w:rsid w:val="00C36945"/>
    <w:rsid w:val="00C36C5C"/>
    <w:rsid w:val="00C401D3"/>
    <w:rsid w:val="00C45384"/>
    <w:rsid w:val="00C457BB"/>
    <w:rsid w:val="00C45864"/>
    <w:rsid w:val="00C46FB6"/>
    <w:rsid w:val="00C51C2B"/>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12905"/>
    <w:rsid w:val="00D1356A"/>
    <w:rsid w:val="00D13D38"/>
    <w:rsid w:val="00D1502E"/>
    <w:rsid w:val="00D161CD"/>
    <w:rsid w:val="00D2419F"/>
    <w:rsid w:val="00D2607D"/>
    <w:rsid w:val="00D32FDA"/>
    <w:rsid w:val="00D34E23"/>
    <w:rsid w:val="00D373A9"/>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25ED"/>
    <w:rsid w:val="00F83577"/>
    <w:rsid w:val="00F8577F"/>
    <w:rsid w:val="00F87601"/>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44</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43</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40</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41</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38</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39</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37</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DA0F0E-AC82-44D9-AEC0-5F47DBBB1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28</Pages>
  <Words>11141</Words>
  <Characters>63506</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6</cp:revision>
  <dcterms:created xsi:type="dcterms:W3CDTF">2025-11-23T18:55:00Z</dcterms:created>
  <dcterms:modified xsi:type="dcterms:W3CDTF">2025-11-23T19:11:00Z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