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7930CF0"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lastRenderedPageBreak/>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BA423DD"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The function is not explicit</w:t>
      </w:r>
      <w:r w:rsidR="00A16CB9">
        <w:t xml:space="preserve">ly given an analytical form </w:t>
      </w:r>
      <w:r w:rsidR="00384B04">
        <w:t xml:space="preserve">and inherently stochastic. </w:t>
      </w:r>
      <w:r w:rsidR="00A16CB9">
        <w:t xml:space="preserve">For this case the data was accessed through running the run-and-tumble algorithm if part II. </w:t>
      </w:r>
      <w:r w:rsidRPr="00E07A34">
        <w:t>The data is dynamic as a new sample set is continuously generated each iteration and then discarded before the next, not relying on a fixed dataset or a</w:t>
      </w:r>
      <w:r w:rsidR="0049659C">
        <w:t xml:space="preserve"> known</w:t>
      </w:r>
      <w:r w:rsidRPr="00E07A34">
        <w:t xml:space="preserve">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proofErr w:type="spellStart"/>
      <w:r w:rsidR="00381005">
        <w:t>entral</w:t>
      </w:r>
      <w:proofErr w:type="spellEnd"/>
      <w:r w:rsidR="00381005">
        <w:t xml:space="preserve">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w:t>
      </w:r>
      <w:r w:rsidR="007629F4" w:rsidRPr="00EC3D01">
        <w:rPr>
          <w:highlight w:val="red"/>
        </w:rPr>
        <w:t>and the function of the expectation is monotonic</w:t>
      </w:r>
      <w:r w:rsidR="007629F4">
        <w:t xml:space="preserve">.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19A4BED9"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w:t>
      </w:r>
      <w:r w:rsidR="006120AD">
        <w:rPr>
          <w:sz w:val="24"/>
          <w:highlight w:val="white"/>
        </w:rPr>
        <w:t xml:space="preserve">improve the </w:t>
      </w:r>
      <w:r w:rsidRPr="00E07A34">
        <w:rPr>
          <w:sz w:val="24"/>
          <w:highlight w:val="white"/>
        </w:rPr>
        <w:t xml:space="preserve">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w:t>
      </w:r>
      <w:proofErr w:type="spellStart"/>
      <w:r w:rsidR="00160489">
        <w:rPr>
          <w:sz w:val="24"/>
        </w:rPr>
        <w:t>memorylessness</w:t>
      </w:r>
      <w:proofErr w:type="spellEnd"/>
      <w:r w:rsidR="00160489">
        <w:rPr>
          <w:sz w:val="24"/>
        </w:rPr>
        <w:t xml:space="preserve">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0DD5D639"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302B649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w:t>
      </w:r>
      <w:r w:rsidRPr="004F1191">
        <w:lastRenderedPageBreak/>
        <w:t xml:space="preserve">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6FB039E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its inherent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13351FEC"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r w:rsidR="00340B5F">
        <w:t xml:space="preserve"> Because the </w:t>
      </w:r>
      <w:r w:rsidR="00340B5F" w:rsidRPr="00340B5F">
        <w:t xml:space="preserve">non-physical </w:t>
      </w:r>
      <w:r w:rsidR="00340B5F">
        <w:t>equation</w:t>
      </w:r>
      <w:r w:rsidR="00340B5F" w:rsidRPr="00340B5F">
        <w:t xml:space="preserve"> </w:t>
      </w:r>
      <w:r w:rsidR="00340B5F">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340B5F">
        <w:rPr>
          <w:lang w:val="en-CA"/>
        </w:rPr>
        <w:t xml:space="preserve"> </w:t>
      </w:r>
      <w:r w:rsidR="00340B5F" w:rsidRPr="00340B5F">
        <w:t>underestimates</w:t>
      </w:r>
      <w:r w:rsidR="00340B5F">
        <w:t xml:space="preserve"> the normalization constant, the value of </w:t>
      </w:r>
      <w:r w:rsidR="00340B5F" w:rsidRPr="00340B5F">
        <w:t xml:space="preserve">α must become larger to </w:t>
      </w:r>
      <w:r w:rsidR="00340B5F">
        <w:t>reproduce</w:t>
      </w:r>
      <w:r w:rsidR="00340B5F" w:rsidRPr="00340B5F">
        <w:t xml:space="preserve"> the same ensemble mean</w:t>
      </w:r>
      <w:r w:rsidR="00340B5F">
        <w:t xml:space="preserve"> as seen in the physical model.</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816562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t>
      </w:r>
      <w:r>
        <w:lastRenderedPageBreak/>
        <w:t xml:space="preserve">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45ACBAA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13A4BD9-659E-4878-B3CC-748F212109E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35796BF8-BE85-45B6-9A22-B0BAADCA1167}"/>
    <w:embedItalic r:id="rId3" w:fontKey="{CD869537-86C3-4DC6-848A-04076185820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DF1F6797-8EA6-4076-8A84-734DFB985576}"/>
  </w:font>
  <w:font w:name="Georgia">
    <w:panose1 w:val="02040502050405020303"/>
    <w:charset w:val="00"/>
    <w:family w:val="roman"/>
    <w:pitch w:val="variable"/>
    <w:sig w:usb0="00000287" w:usb1="00000000" w:usb2="00000000" w:usb3="00000000" w:csb0="0000009F" w:csb1="00000000"/>
    <w:embedRegular r:id="rId5" w:fontKey="{A9A1FA5C-EDE9-4319-B782-CA20F790010D}"/>
    <w:embedItalic r:id="rId6" w:fontKey="{05A10713-379E-4E73-8FE3-2D3759C2EE33}"/>
  </w:font>
  <w:font w:name="Cambria Math">
    <w:panose1 w:val="02040503050406030204"/>
    <w:charset w:val="00"/>
    <w:family w:val="roman"/>
    <w:pitch w:val="variable"/>
    <w:sig w:usb0="E00006FF" w:usb1="420024FF" w:usb2="02000000" w:usb3="00000000" w:csb0="0000019F" w:csb1="00000000"/>
    <w:embedRegular r:id="rId7" w:fontKey="{0F041B6C-5D50-4DF9-AC68-07F769CAF34A}"/>
    <w:embedItalic r:id="rId8" w:fontKey="{5DB11808-941C-40CC-87DF-002B5BA8FFD3}"/>
  </w:font>
  <w:font w:name="Cambria">
    <w:panose1 w:val="02040503050406030204"/>
    <w:charset w:val="00"/>
    <w:family w:val="roman"/>
    <w:pitch w:val="variable"/>
    <w:sig w:usb0="E00006FF" w:usb1="420024FF" w:usb2="02000000" w:usb3="00000000" w:csb0="0000019F" w:csb1="00000000"/>
    <w:embedRegular r:id="rId9" w:fontKey="{5227B7ED-C4E2-4604-89F2-0E2C4F75D19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1EEB"/>
    <w:rsid w:val="002F724F"/>
    <w:rsid w:val="0030055B"/>
    <w:rsid w:val="00305E3A"/>
    <w:rsid w:val="0031350E"/>
    <w:rsid w:val="00313854"/>
    <w:rsid w:val="00313EB0"/>
    <w:rsid w:val="00320DE8"/>
    <w:rsid w:val="003222EA"/>
    <w:rsid w:val="00322F92"/>
    <w:rsid w:val="00327E39"/>
    <w:rsid w:val="003379B9"/>
    <w:rsid w:val="003401F6"/>
    <w:rsid w:val="00340B5F"/>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9390</Words>
  <Characters>53527</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5</cp:revision>
  <dcterms:created xsi:type="dcterms:W3CDTF">2025-07-04T13:59:00Z</dcterms:created>
  <dcterms:modified xsi:type="dcterms:W3CDTF">2025-10-16T16:20:00Z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