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rsidP="003A1B5D">
      <w:pPr>
        <w:spacing w:before="120" w:after="120"/>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1F43D4">
        <w:trPr>
          <w:trHeight w:val="1533"/>
        </w:trPr>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 xml:space="preserve">that </w:t>
      </w:r>
      <w:r w:rsidR="001F43D4">
        <w:t xml:space="preserve">likely </w:t>
      </w:r>
      <w:r w:rsidR="00EF412F" w:rsidRPr="000F53A9">
        <w:t>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lastRenderedPageBreak/>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59207558" w:rsidR="00CB6B62" w:rsidRPr="000F53A9" w:rsidRDefault="001E58D6" w:rsidP="009A792B">
      <w:pPr>
        <w:rPr>
          <w:rFonts w:eastAsiaTheme="minorEastAsia"/>
        </w:rPr>
      </w:pPr>
      <w:r w:rsidRPr="00E3292B">
        <w:t xml:space="preserve">Over the alpha window, the expectation function can be </w:t>
      </w:r>
      <w:r w:rsidR="00645A33">
        <w:t>represented as</w:t>
      </w:r>
      <w:r w:rsidRPr="00E3292B">
        <w:t xml:space="preserve"> a linear estimate </w:t>
      </w:r>
      <w:r w:rsidR="009A792B" w:rsidRPr="00E3292B">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E3292B">
        <w:t xml:space="preserve">, where </w:t>
      </w:r>
      <m:oMath>
        <m:r>
          <w:rPr>
            <w:rFonts w:ascii="Cambria Math" w:hAnsi="Cambria Math"/>
          </w:rPr>
          <m:t>m</m:t>
        </m:r>
      </m:oMath>
      <w:r w:rsidRPr="00E3292B">
        <w:t xml:space="preserve"> </w:t>
      </w:r>
      <w:r w:rsidR="00143C5B">
        <w:t>is</w:t>
      </w:r>
      <w:r w:rsidRPr="00E3292B">
        <w:t xml:space="preserve"> the </w:t>
      </w:r>
      <w:r w:rsidR="00F173A8" w:rsidRPr="00E3292B">
        <w:t>population</w:t>
      </w:r>
      <w:r w:rsidRPr="00E3292B">
        <w:t xml:space="preserve"> secant slope </w:t>
      </w:r>
      <w:r w:rsidR="00C3380E" w:rsidRPr="00E3292B">
        <w:t>of the alpha window</w:t>
      </w:r>
      <w:r w:rsidR="00E3292B">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t xml:space="preserve"> </w:t>
      </w:r>
      <w:r w:rsidR="00C3380E" w:rsidRPr="00E3292B">
        <w:t>between</w:t>
      </w:r>
      <w:r w:rsidRPr="00E32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E32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E3292B">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lastRenderedPageBreak/>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8F8119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645A33">
        <w:t>that</w:t>
      </w:r>
      <w:r w:rsidR="00143C5B" w:rsidRPr="00143C5B">
        <w:t xml:space="preserve"> causes the weighted least-squares regression line to differ from the true expectation function within the alpha window.</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06C26BD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0B8C47F3"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 xml:space="preserve">test was able to recover the correct macroscopic </w:t>
      </w:r>
      <w:r w:rsidR="009E7DDD" w:rsidRPr="009E7DDD">
        <w:rPr>
          <w:lang w:val="en-CA"/>
        </w:rPr>
        <w:t>drift velocity distribution</w:t>
      </w:r>
      <w:r w:rsidR="009E7DDD">
        <w:rPr>
          <w:lang w:val="en-CA"/>
        </w:rPr>
        <w:t xml:space="preserve"> </w:t>
      </w:r>
      <w:r w:rsidRPr="000F53A9">
        <w:rPr>
          <w:highlight w:val="white"/>
          <w:lang w:val="en-CA"/>
        </w:rPr>
        <w:t>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4DF82F37" w:rsidR="00C466E0" w:rsidRPr="00803D11" w:rsidRDefault="00803D11" w:rsidP="00C466E0">
      <w:pPr>
        <w:spacing w:before="120" w:after="120"/>
        <w:rPr>
          <w:lang w:val="en-CA"/>
        </w:rPr>
      </w:pPr>
      <w:r w:rsidRPr="00803D11">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0F53A9" w:rsidRDefault="00917657" w:rsidP="00C466E0">
      <w:pPr>
        <w:spacing w:before="120" w:after="120"/>
      </w:pPr>
      <w:r w:rsidRPr="00917657">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fitted drift velocity distribution</w:t>
      </w:r>
      <w:r w:rsidR="00385C58">
        <w:t xml:space="preserve"> 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 xml:space="preserve">In </w:t>
      </w:r>
      <w:r w:rsidR="00D64C3F">
        <w:lastRenderedPageBreak/>
        <w:t>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lastRenderedPageBreak/>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6E1E4C4"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w:t>
      </w:r>
      <w:r w:rsidR="00F82B1D">
        <w:lastRenderedPageBreak/>
        <w:t>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r w:rsidR="002C454F" w:rsidRPr="000F53A9">
        <w:br/>
      </w:r>
      <w:r w:rsidR="00803D11" w:rsidRPr="00803D11">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w:t>
      </w:r>
      <w:r w:rsidR="00AC67E5">
        <w:t>values</w:t>
      </w:r>
      <w:r w:rsidR="006D6E3D" w:rsidRPr="000F53A9">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w:t>
      </w:r>
      <w:r w:rsidR="0035253A" w:rsidRPr="0035253A">
        <w:rPr>
          <w:sz w:val="24"/>
        </w:rPr>
        <w:lastRenderedPageBreak/>
        <w:t xml:space="preserve">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3EB502B2" w:rsidR="009C0DFF" w:rsidRPr="000F53A9" w:rsidRDefault="0078000E" w:rsidP="00DC33F6">
      <w:r w:rsidRPr="0078000E">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w:t>
      </w:r>
      <w:r w:rsidR="00E6152A" w:rsidRPr="000F53A9">
        <w:lastRenderedPageBreak/>
        <w:t>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 xml:space="preserve">with reliable </w:t>
      </w:r>
      <w:r w:rsidR="00076549" w:rsidRPr="00F54314">
        <w:rPr>
          <w:highlight w:val="red"/>
        </w:rPr>
        <w:lastRenderedPageBreak/>
        <w:t>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w:t>
      </w:r>
      <w:proofErr w:type="gramStart"/>
      <w:r w:rsidRPr="000F53A9">
        <w:rPr>
          <w:color w:val="000000"/>
        </w:rPr>
        <w:t>proceedings</w:t>
      </w:r>
      <w:proofErr w:type="gramEnd"/>
      <w:r w:rsidRPr="000F53A9">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0F53A9">
        <w:rPr>
          <w:color w:val="000000"/>
        </w:rPr>
        <w:t>proceedings</w:t>
      </w:r>
      <w:proofErr w:type="gramEnd"/>
      <w:r w:rsidRPr="000F53A9">
        <w:rPr>
          <w:color w:val="000000"/>
        </w:rPr>
        <w:t xml:space="preserve">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E9E706-4E63-405C-8065-4224A4B36AFB}"/>
    <w:embedItalic r:id="rId2" w:fontKey="{87704542-D060-4138-9779-5737D15353E1}"/>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542BA957-2AD3-40FF-8FE0-688171288193}"/>
  </w:font>
  <w:font w:name="Georgia">
    <w:panose1 w:val="02040502050405020303"/>
    <w:charset w:val="00"/>
    <w:family w:val="roman"/>
    <w:pitch w:val="variable"/>
    <w:sig w:usb0="00000287" w:usb1="00000000" w:usb2="00000000" w:usb3="00000000" w:csb0="0000009F" w:csb1="00000000"/>
    <w:embedRegular r:id="rId4" w:fontKey="{E36ADD70-CA69-4E36-BEE0-6873A36C0FC5}"/>
    <w:embedItalic r:id="rId5" w:fontKey="{EDCDD1D9-D0B5-42D1-9710-24523F08DEEC}"/>
  </w:font>
  <w:font w:name="Cambria Math">
    <w:panose1 w:val="02040503050406030204"/>
    <w:charset w:val="00"/>
    <w:family w:val="roman"/>
    <w:pitch w:val="variable"/>
    <w:sig w:usb0="E00006FF" w:usb1="420024FF" w:usb2="02000000" w:usb3="00000000" w:csb0="0000019F" w:csb1="00000000"/>
    <w:embedRegular r:id="rId6" w:fontKey="{AE137801-DAE3-4ECE-801A-567DA4ADB28C}"/>
    <w:embedItalic r:id="rId7" w:fontKey="{BA350844-204C-4EB7-869C-56DC068E59ED}"/>
    <w:embedBoldItalic r:id="rId8" w:fontKey="{E2849008-A638-4593-A509-601EC301E646}"/>
  </w:font>
  <w:font w:name="Cambria">
    <w:panose1 w:val="02040503050406030204"/>
    <w:charset w:val="00"/>
    <w:family w:val="roman"/>
    <w:pitch w:val="variable"/>
    <w:sig w:usb0="E00006FF" w:usb1="420024FF" w:usb2="02000000" w:usb3="00000000" w:csb0="0000019F" w:csb1="00000000"/>
    <w:embedRegular r:id="rId9" w:fontKey="{9547BD89-D070-4698-A0BA-5A30A78E2C9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5B0"/>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E92"/>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11241</Words>
  <Characters>64075</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2026-07-30T14:25:00Z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