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4800B607"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7DC16F6B"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confidence interval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48F81194"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625CC">
        <w:rPr>
          <w:i/>
          <w:iCs/>
        </w:rPr>
        <w:t>measured confidence interval</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608BF97A"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confidence interval,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 xml:space="preserve">If the centered </w:t>
      </w:r>
      <w:r w:rsidR="00AA7B26" w:rsidRPr="00B625CC">
        <w:rPr>
          <w:rFonts w:ascii="Times New Roman" w:hAnsi="Times New Roman" w:cs="Times New Roman"/>
        </w:rPr>
        <w:lastRenderedPageBreak/>
        <w:t>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562A9670"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625CC">
        <w:rPr>
          <w:i/>
          <w:iCs/>
        </w:rPr>
        <w:t>measured confidence interval</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4C413B25"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confidence interval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5A3B8F"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with the confidence interval.</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77777777"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is below the confidence interval</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eastAsiaTheme="minorEastAsia" w:hAnsi="Times New Roman" w:cs="Times New Roman"/>
        </w:rPr>
        <w:t xml:space="preserve"> from prematurely slowing convergence by </w:t>
      </w:r>
      <w:r w:rsidR="00DD7DBD" w:rsidRPr="00B625C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7673AD" w:rsidRPr="00B625CC">
        <w:rPr>
          <w:rFonts w:ascii="Times New Roman" w:eastAsiaTheme="minorEastAsia" w:hAnsi="Times New Roman" w:cs="Times New Roman"/>
        </w:rPr>
        <w:t xml:space="preserve"> </w:t>
      </w:r>
    </w:p>
    <w:p w14:paraId="71D880D6" w14:textId="660405B6"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confidence interval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5DA1F69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confidence interval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w:t>
      </w:r>
      <w:r w:rsidR="00E82136" w:rsidRPr="00B625CC">
        <w:rPr>
          <w:rFonts w:ascii="Times New Roman" w:hAnsi="Times New Roman" w:cs="Times New Roman"/>
          <w:color w:val="000000"/>
          <w:highlight w:val="white"/>
        </w:rPr>
        <w:lastRenderedPageBreak/>
        <w:t xml:space="preserve">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2294B60B"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confidence interval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309FA87E"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w:t>
      </w:r>
      <w:r w:rsidR="00B75392">
        <w:t>05</w:t>
      </w:r>
      <w:r w:rsidRPr="00B625CC">
        <w:t>8%</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107</w:t>
      </w:r>
      <w:r w:rsidR="00D64C3F" w:rsidRPr="00B625CC">
        <w:t>%.</w:t>
      </w:r>
      <w:r w:rsidR="001B3B07" w:rsidRPr="00B625CC">
        <w:t xml:space="preserve"> </w:t>
      </w:r>
      <w:r w:rsidR="00D64C3F" w:rsidRPr="00B625CC">
        <w:t xml:space="preserve">In addition, of the 101 demes 95% of all demes contained errors below </w:t>
      </w:r>
      <w:r w:rsidR="00B75392">
        <w:t>0.291</w:t>
      </w:r>
      <w:r w:rsidR="00D64C3F" w:rsidRPr="00B625CC">
        <w:t xml:space="preserve">%. </w:t>
      </w:r>
      <w:r w:rsidR="008622F1" w:rsidRPr="00B625CC">
        <w:t xml:space="preserve">The </w:t>
      </w:r>
      <w:r w:rsidR="002E7DE2" w:rsidRPr="00B625CC">
        <w:t>signed</w:t>
      </w:r>
      <w:r w:rsidR="008622F1" w:rsidRPr="00B625CC">
        <w:t xml:space="preserve"> percent error by deme is shown in Figure 5. </w:t>
      </w:r>
      <w:r w:rsidR="001B3B07" w:rsidRPr="00B625CC">
        <w:t xml:space="preserve">What the median </w:t>
      </w:r>
      <w:r w:rsidR="00BF5DC6" w:rsidRPr="00B625CC">
        <w:t>indicates</w:t>
      </w:r>
      <w:r w:rsidR="001B3B07" w:rsidRPr="00B625CC">
        <w:t xml:space="preserve"> is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throughout each deme including the locations </w:t>
      </w:r>
      <w:r w:rsidR="008B21E1" w:rsidRPr="00B625CC">
        <w:t>containing</w:t>
      </w:r>
      <w:r w:rsidR="00BF5DC6" w:rsidRPr="00B625CC">
        <w:t xml:space="preserve"> a steep-gradient.</w:t>
      </w:r>
    </w:p>
    <w:p w14:paraId="5082C7D0" w14:textId="0288C23E" w:rsidR="00B75392" w:rsidRPr="00B75392" w:rsidRDefault="00B75392" w:rsidP="00B75392">
      <w:pPr>
        <w:rPr>
          <w:lang w:val="en-CA"/>
        </w:rPr>
      </w:pPr>
      <w:r w:rsidRPr="00B75392">
        <w:rPr>
          <w:lang w:val="en-CA"/>
        </w:rPr>
        <w:lastRenderedPageBreak/>
        <w:drawing>
          <wp:inline distT="0" distB="0" distL="0" distR="0" wp14:anchorId="2AF6936F" wp14:editId="780FBA65">
            <wp:extent cx="5943600" cy="3525520"/>
            <wp:effectExtent l="0" t="0" r="0" b="0"/>
            <wp:docPr id="289034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67134F14" w14:textId="21DB5CA6" w:rsidR="00211C16" w:rsidRPr="00B625CC" w:rsidRDefault="00211C16" w:rsidP="00B73499">
      <w:r w:rsidRPr="00B625CC">
        <w:t>Figure 5</w:t>
      </w:r>
      <w:r w:rsidR="00164879" w:rsidRPr="00B625CC">
        <w:t xml:space="preserve"> –</w:t>
      </w:r>
      <w:r w:rsidRPr="00B625CC">
        <w:t xml:space="preserve"> </w:t>
      </w:r>
      <w:r w:rsidR="008622F1" w:rsidRPr="00B625CC">
        <w:t>Non-absolute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601BC1">
            <w:pPr>
              <w:spacing w:before="12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57F199D-1480-4B4C-8A14-85A9FA584016}"/>
    <w:embedItalic r:id="rId2" w:fontKey="{8BE7186C-E761-463F-AFF7-07F2A4BADC9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69AE3BE-9E17-4091-AD95-109E5670D74B}"/>
  </w:font>
  <w:font w:name="Georgia">
    <w:panose1 w:val="02040502050405020303"/>
    <w:charset w:val="00"/>
    <w:family w:val="roman"/>
    <w:pitch w:val="variable"/>
    <w:sig w:usb0="00000287" w:usb1="00000000" w:usb2="00000000" w:usb3="00000000" w:csb0="0000009F" w:csb1="00000000"/>
    <w:embedRegular r:id="rId4" w:fontKey="{C4875535-D8A5-4EEE-974E-CAC8620EFECC}"/>
    <w:embedItalic r:id="rId5" w:fontKey="{3245A9C6-2AAC-4B8D-B5C3-E99D63C8A846}"/>
  </w:font>
  <w:font w:name="Cambria Math">
    <w:panose1 w:val="02040503050406030204"/>
    <w:charset w:val="00"/>
    <w:family w:val="roman"/>
    <w:pitch w:val="variable"/>
    <w:sig w:usb0="E00006FF" w:usb1="420024FF" w:usb2="02000000" w:usb3="00000000" w:csb0="0000019F" w:csb1="00000000"/>
    <w:embedRegular r:id="rId6" w:fontKey="{336FC5D5-3B85-4063-9BA3-B7FD9187016B}"/>
    <w:embedItalic r:id="rId7" w:fontKey="{A7FDFF5F-7EBE-4E92-9716-BCFB12486693}"/>
    <w:embedBoldItalic r:id="rId8" w:fontKey="{4DBDB16C-F65A-48A7-89DD-2833A44AABD6}"/>
  </w:font>
  <w:font w:name="Cambria">
    <w:panose1 w:val="02040503050406030204"/>
    <w:charset w:val="00"/>
    <w:family w:val="roman"/>
    <w:pitch w:val="variable"/>
    <w:sig w:usb0="E00006FF" w:usb1="420024FF" w:usb2="02000000" w:usb3="00000000" w:csb0="0000019F" w:csb1="00000000"/>
    <w:embedRegular r:id="rId9" w:fontKey="{21209F57-2126-44EF-A1AC-ADED8E05E0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11608</Words>
  <Characters>66167</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2026-08-14T18:37:00Z</dcterms:created>
  <dcterms:modified xsi:type="dcterms:W3CDTF">2026-08-14T18:37:00Z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