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EE0" w:rsidRPr="00185EE0" w:rsidRDefault="00185EE0" w:rsidP="00185EE0">
      <w:pPr>
        <w:pStyle w:val="1"/>
        <w:rPr>
          <w:lang w:val="en-US"/>
        </w:rPr>
      </w:pPr>
      <w:r>
        <w:t>Доклад 2 вар</w:t>
      </w:r>
      <w:r w:rsidRPr="00185EE0">
        <w:t xml:space="preserve">. </w:t>
      </w:r>
      <w:r>
        <w:t>Лазарев С</w:t>
      </w:r>
      <w:r w:rsidRPr="00185EE0">
        <w:t xml:space="preserve">. </w:t>
      </w:r>
      <w:r>
        <w:t>О.</w:t>
      </w:r>
      <w:r w:rsidRPr="00185EE0">
        <w:t xml:space="preserve"> </w:t>
      </w:r>
      <w:r>
        <w:rPr>
          <w:lang w:val="en-US"/>
        </w:rPr>
        <w:t>6307</w:t>
      </w:r>
    </w:p>
    <w:p w:rsidR="00E72CE2" w:rsidRDefault="00E72CE2" w:rsidP="00E72CE2">
      <w:pPr>
        <w:pStyle w:val="1"/>
        <w:jc w:val="center"/>
      </w:pPr>
      <w:r>
        <w:t xml:space="preserve">Современные технологии разработки </w:t>
      </w:r>
      <w:r>
        <w:rPr>
          <w:lang w:val="en-US"/>
        </w:rPr>
        <w:t>Java</w:t>
      </w:r>
      <w:r w:rsidRPr="00E72CE2">
        <w:t xml:space="preserve"> </w:t>
      </w:r>
      <w:r>
        <w:t>интернет-приложений</w:t>
      </w:r>
    </w:p>
    <w:p w:rsidR="00E72CE2" w:rsidRDefault="00E72CE2" w:rsidP="00E72CE2">
      <w:pPr>
        <w:pStyle w:val="1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Сервлеты Servlets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 - это java-программа, которая выполняется на серверной стороне Web-приложения. Точно так же, как апплеты динамически расширяют функциональные возможности Web-браузера, сервлеты динамически расширяют функциональные возможности Web-сервера.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Работу </w:t>
      </w: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'а можно описать следующим образом: при приходе запроса от клиента Web-сервер с помощью специального конфигурационного файла может определить, какой сервлет необходимо выполнить. После этого Web-сервер запускает JVM, которая в свою очередь выполняет сервлет. Servlet обрабатывает запрос и передает содержимое Web-серверу (возможно в виде HTML-страницы). Web-сервер отправляет клиенту ответ (сформированную сервлетом HTML-страницу).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WEB-сервер по сути является неким контейнером, который загружает </w:t>
      </w: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'ы, выполняет их, и, получив от них результат, отправляет его клиенту.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Servlet в архитектуре Web-приложения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Из-за своей мощности и гибкости, </w:t>
      </w: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'ы могут играть значительную роль в архитектуре системы. Они могут выполнять прикладные задачи, предназначенные для промежуточного уровня, работать как прокси-сервер для клиента и даже улучшать функциональность промежуточного уровня, добавляя поддержку новых протоколов и других функций. Промежуточный уровень выполняет функции сервера приложений в так называемой трехуровневой системе клиент-сервер и расположен между "легковесным" клиентом, таким как Web-браузер, и источником данных.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Servlet как прокси-сервер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поддержки апплетов сервлеты могут выполнять функции их прокси-серверов. Это может быть важно, поскольку система безопасности Java позволяет апплетам соединяться только с сервером, с которого они были загружены. Если апплет нуждается в соединении с сервером баз данных, расположенном на другой машине, </w:t>
      </w: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 может создать это соединение для апплета.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Временные и постоянные servlet'ы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Сервлеты могут запускаться и останавливаться для каждого клиентского запроса. Также они могут запускаться при старте Web-сервера и существовать до его остановки. Временные </w:t>
      </w: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'ы загружаются по требованию и предлагают хороший способ сохранения ресурсов сервера для редко используемых функций. Постоянные сервлеты загружаются при старте Web-сервера и существуют до его остановки. Сервлеты устанавливаются как постоянные расширения для сервера в том случае, если затраты по их запуску очень велики (например, установка соединения с базой данных), если они предлагают постоянную функциональность на стороне сервера (например, служба RMI), или в случаях, когда они должны отвечать на запросы клиента как можно быстрее. Не существует специального кода для назначения </w:t>
      </w: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'а постоянным или временным; это функция настройки Web-сервера.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bookmarkStart w:id="0" w:name="lifecycle"/>
      <w:bookmarkEnd w:id="0"/>
      <w:r>
        <w:rPr>
          <w:rFonts w:ascii="Tahoma" w:hAnsi="Tahoma" w:cs="Tahoma"/>
          <w:color w:val="294563"/>
          <w:sz w:val="28"/>
          <w:szCs w:val="28"/>
        </w:rPr>
        <w:lastRenderedPageBreak/>
        <w:t>Жизненный цикл сервлета, javax.servlet.Servlet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Сервлеты выполняются на платформе Web-сервера как часть того же процесса, что и сам Web-сервер. Web-сервер отвечает за инициализацию, вызов и уничтожение каждого экземпляра сервлета. Web-сервер взаимодействует с сервлетом через простой интерфейс: </w:t>
      </w:r>
      <w:r>
        <w:rPr>
          <w:rFonts w:ascii="Verdana" w:hAnsi="Verdana"/>
          <w:b/>
          <w:bCs/>
          <w:color w:val="000000"/>
          <w:sz w:val="20"/>
          <w:szCs w:val="20"/>
        </w:rPr>
        <w:t>javax.servlet.Servlet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 javax.servlet.Servlet включает три главных методов:</w:t>
      </w:r>
    </w:p>
    <w:p w:rsidR="00E72CE2" w:rsidRDefault="00E72CE2" w:rsidP="00E72CE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init()</w:t>
      </w:r>
    </w:p>
    <w:p w:rsidR="00E72CE2" w:rsidRDefault="00E72CE2" w:rsidP="00E72CE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service()</w:t>
      </w:r>
    </w:p>
    <w:p w:rsidR="00E72CE2" w:rsidRDefault="00E72CE2" w:rsidP="00E72CE2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destroy()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два вспомогательных методов:</w:t>
      </w:r>
    </w:p>
    <w:p w:rsidR="00E72CE2" w:rsidRDefault="00E72CE2" w:rsidP="00E72CE2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getServletConfig()</w:t>
      </w:r>
    </w:p>
    <w:p w:rsidR="00E72CE2" w:rsidRDefault="00E72CE2" w:rsidP="00E72CE2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getServletInfo()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Сходство между интерфейсами </w:t>
      </w: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'а и апплета Java очевидны. Именно так и было спроектировано! Java сервлеты являются для Web-серверов тем же самым, чем являются апплеты для Web-браузеров. Апплет выполняется в Web-браузере, выполняя действия по его запросу через специальный интерфейс. Сервлет делает то же самое, работая на Web-сервере.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Инициализация сервлета, метод init()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первой загрузке сервлета вызывается метод init(). Это дает возможность сервлету выполнить любую работу по установке, например, открытие файлов или установку соединений с их серверами. Если сервлет установлен на сервере постоянно, он загружается при запуске сервера. В противном случае сервер активизирует сервлет при получении первого запроса от клиента на выполнение услуги, обеспечиваемой этим сервлетом.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Гарантируется, что метод </w:t>
      </w:r>
      <w:r>
        <w:rPr>
          <w:rFonts w:ascii="Verdana" w:hAnsi="Verdana"/>
          <w:b/>
          <w:bCs/>
          <w:color w:val="000000"/>
          <w:sz w:val="20"/>
          <w:szCs w:val="20"/>
        </w:rPr>
        <w:t>init()</w:t>
      </w:r>
      <w:r>
        <w:rPr>
          <w:rFonts w:ascii="Verdana" w:hAnsi="Verdana"/>
          <w:color w:val="000000"/>
          <w:sz w:val="20"/>
          <w:szCs w:val="20"/>
        </w:rPr>
        <w:t> закончится перед любым другим обращением к сервлету – таким как, например, вызов метода </w:t>
      </w:r>
      <w:r>
        <w:rPr>
          <w:rFonts w:ascii="Verdana" w:hAnsi="Verdana"/>
          <w:b/>
          <w:b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. Обратите внимание, что </w:t>
      </w:r>
      <w:r>
        <w:rPr>
          <w:rFonts w:ascii="Verdana" w:hAnsi="Verdana"/>
          <w:i/>
          <w:iCs/>
          <w:color w:val="000000"/>
          <w:sz w:val="20"/>
          <w:szCs w:val="20"/>
        </w:rPr>
        <w:t>init()</w:t>
      </w:r>
      <w:r>
        <w:rPr>
          <w:rFonts w:ascii="Verdana" w:hAnsi="Verdana"/>
          <w:color w:val="000000"/>
          <w:sz w:val="20"/>
          <w:szCs w:val="20"/>
        </w:rPr>
        <w:t> будет вызван только один раз; он не будет вызываться до тех пор, пока сервлет не будет выгружен и затем загружен сервером снова.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init()</w:t>
      </w:r>
      <w:r>
        <w:rPr>
          <w:rFonts w:ascii="Verdana" w:hAnsi="Verdana"/>
          <w:color w:val="000000"/>
          <w:sz w:val="20"/>
          <w:szCs w:val="20"/>
        </w:rPr>
        <w:t> принимает один аргумент – ссылку на объект </w:t>
      </w:r>
      <w:r>
        <w:rPr>
          <w:rFonts w:ascii="Verdana" w:hAnsi="Verdana"/>
          <w:b/>
          <w:bCs/>
          <w:color w:val="000000"/>
          <w:sz w:val="20"/>
          <w:szCs w:val="20"/>
        </w:rPr>
        <w:t>ServletConfig</w:t>
      </w:r>
      <w:r>
        <w:rPr>
          <w:rFonts w:ascii="Verdana" w:hAnsi="Verdana"/>
          <w:color w:val="000000"/>
          <w:sz w:val="20"/>
          <w:szCs w:val="20"/>
        </w:rPr>
        <w:t>, который содержит аргументы для инициализации сервлета. Этот объект имеет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getServletContext()</w:t>
      </w:r>
      <w:r>
        <w:rPr>
          <w:rFonts w:ascii="Verdana" w:hAnsi="Verdana"/>
          <w:color w:val="000000"/>
          <w:sz w:val="20"/>
          <w:szCs w:val="20"/>
        </w:rPr>
        <w:t>, возвращающий объект </w:t>
      </w:r>
      <w:r>
        <w:rPr>
          <w:rFonts w:ascii="Verdana" w:hAnsi="Verdana"/>
          <w:b/>
          <w:bCs/>
          <w:color w:val="000000"/>
          <w:sz w:val="20"/>
          <w:szCs w:val="20"/>
        </w:rPr>
        <w:t>ServletContext</w:t>
      </w:r>
      <w:r>
        <w:rPr>
          <w:rFonts w:ascii="Verdana" w:hAnsi="Verdana"/>
          <w:color w:val="000000"/>
          <w:sz w:val="20"/>
          <w:szCs w:val="20"/>
        </w:rPr>
        <w:t>, который содержит информацию об окружении сервлета.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Ядро сервлета, метод service()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r>
        <w:rPr>
          <w:rFonts w:ascii="Verdana" w:hAnsi="Verdana"/>
          <w:b/>
          <w:b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 является сердцем сервлета. Каждый запрос от клиента приводит к одному вызову метода </w:t>
      </w:r>
      <w:r>
        <w:rPr>
          <w:rFonts w:ascii="Verdana" w:hAnsi="Verdana"/>
          <w:b/>
          <w:b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. Этот метод читает запрос и формирует ответное сообщение при помощи своих двух аргументов ServletRequest и ServletResponse :</w:t>
      </w:r>
    </w:p>
    <w:p w:rsidR="00E72CE2" w:rsidRDefault="00E72CE2" w:rsidP="00E72CE2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Объект </w:t>
      </w:r>
      <w:hyperlink r:id="rId5" w:anchor="ServletRequest" w:history="1">
        <w:r>
          <w:rPr>
            <w:rStyle w:val="a4"/>
            <w:rFonts w:ascii="Verdana" w:hAnsi="Verdana"/>
            <w:sz w:val="20"/>
            <w:szCs w:val="20"/>
          </w:rPr>
          <w:t>ServletRequest</w:t>
        </w:r>
      </w:hyperlink>
      <w:r>
        <w:rPr>
          <w:rFonts w:ascii="Verdana" w:hAnsi="Verdana"/>
          <w:color w:val="000000"/>
          <w:sz w:val="20"/>
          <w:szCs w:val="20"/>
        </w:rPr>
        <w:t xml:space="preserve"> содержит данные от клиента. Данные состоят из пар имя/значение и InputStream. Существует несколько методов, возвращающих информацию о параметрах клиента. InputStream может быть получен при помощи метода getInputStream(). Этот метод возвращает объект ServletInputStream, который можно использовать для получения дополнительных данных от клиента. Если необходима выполнить обработку </w:t>
      </w:r>
      <w:r>
        <w:rPr>
          <w:rFonts w:ascii="Verdana" w:hAnsi="Verdana"/>
          <w:color w:val="000000"/>
          <w:sz w:val="20"/>
          <w:szCs w:val="20"/>
        </w:rPr>
        <w:lastRenderedPageBreak/>
        <w:t>символьных данных, а не двоичных, то можно получить объект BufferedReader при помощи метода getReader().</w:t>
      </w:r>
    </w:p>
    <w:p w:rsidR="00E72CE2" w:rsidRDefault="00E72CE2" w:rsidP="00E72CE2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Объект </w:t>
      </w:r>
      <w:hyperlink r:id="rId6" w:anchor="ServletResponse" w:history="1">
        <w:r>
          <w:rPr>
            <w:rStyle w:val="a4"/>
            <w:rFonts w:ascii="Verdana" w:hAnsi="Verdana"/>
            <w:sz w:val="20"/>
            <w:szCs w:val="20"/>
          </w:rPr>
          <w:t>ServletResponse</w:t>
        </w:r>
      </w:hyperlink>
      <w:r>
        <w:rPr>
          <w:rFonts w:ascii="Verdana" w:hAnsi="Verdana"/>
          <w:color w:val="000000"/>
          <w:sz w:val="20"/>
          <w:szCs w:val="20"/>
        </w:rPr>
        <w:t> содержит ответ сервлета клиенту. Во время подготовки ответа прежде всего вызывается метод setContentType() для установки типа MIME ответа. Затем могут быть использованы методы getOutputStream() или getWriter() для получения объектов и ServletOutputStream или PrintWriter соответственно для передачи данных обратно клиенту.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существуют два способа передачи информации от клиента к сервлету. Первый – через передачу значений в параметрах запроса. Значения параметров могут быть вставлены в URL. Второй способ передачи информации от клиента к сервлету осуществляется через InputStream (или Reader).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Работа метода </w:t>
      </w:r>
      <w:r>
        <w:rPr>
          <w:rFonts w:ascii="Verdana" w:hAnsi="Verdana"/>
          <w:b/>
          <w:b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 по существу проста – он создает ответ на каждый клиентский запрос, переданный ему с сервера. Однако необходимо помнить, что могут существовать несколько параллельных запросов, обрабатываемых в одно и то же время. Если метод </w:t>
      </w:r>
      <w:r>
        <w:rPr>
          <w:rFonts w:ascii="Verdana" w:hAnsi="Verdana"/>
          <w:b/>
          <w:b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 требует каких-либо внешних ресурсов, таких как файлы, базы данных, то необходимо гарантировать, чтобы доступ к ресурсам являлся потокозащищенным.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Выгрузка сервлета, метод destroy()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r>
        <w:rPr>
          <w:rFonts w:ascii="Verdana" w:hAnsi="Verdana"/>
          <w:b/>
          <w:bCs/>
          <w:color w:val="000000"/>
          <w:sz w:val="20"/>
          <w:szCs w:val="20"/>
        </w:rPr>
        <w:t>destroy()</w:t>
      </w:r>
      <w:r>
        <w:rPr>
          <w:rFonts w:ascii="Verdana" w:hAnsi="Verdana"/>
          <w:color w:val="000000"/>
          <w:sz w:val="20"/>
          <w:szCs w:val="20"/>
        </w:rPr>
        <w:t> вызывается для освобождения всех ресурсов (например, открытые файлы и соединения с базой данных) перед выгрузкой сервлета. Этот метод может быть пустым, если нет необходимости выполнения каких-либо завершающих операций. Перед вызовом метода </w:t>
      </w:r>
      <w:r>
        <w:rPr>
          <w:rFonts w:ascii="Verdana" w:hAnsi="Verdana"/>
          <w:i/>
          <w:iCs/>
          <w:color w:val="000000"/>
          <w:sz w:val="20"/>
          <w:szCs w:val="20"/>
        </w:rPr>
        <w:t>destroy()</w:t>
      </w:r>
      <w:r>
        <w:rPr>
          <w:rFonts w:ascii="Verdana" w:hAnsi="Verdana"/>
          <w:color w:val="000000"/>
          <w:sz w:val="20"/>
          <w:szCs w:val="20"/>
        </w:rPr>
        <w:t> сервер ждет либо завершения всех обслуживающих операций, либо истечения определенного времени. Это означает, что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destroy()</w:t>
      </w:r>
      <w:r>
        <w:rPr>
          <w:rFonts w:ascii="Verdana" w:hAnsi="Verdana"/>
          <w:color w:val="000000"/>
          <w:sz w:val="20"/>
          <w:szCs w:val="20"/>
        </w:rPr>
        <w:t> может быть вызван во время выполнения какого-либо продолжительного метода </w:t>
      </w:r>
      <w:r>
        <w:rPr>
          <w:rFonts w:ascii="Verdana" w:hAnsi="Verdana"/>
          <w:i/>
          <w:i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Важно оформить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destroy()</w:t>
      </w:r>
      <w:r>
        <w:rPr>
          <w:rFonts w:ascii="Verdana" w:hAnsi="Verdana"/>
          <w:color w:val="000000"/>
          <w:sz w:val="20"/>
          <w:szCs w:val="20"/>
        </w:rPr>
        <w:t> таким образом, чтобы избежать закрытия необходимых ресурсов до тех пор, пока все вызовы </w:t>
      </w:r>
      <w:r>
        <w:rPr>
          <w:rFonts w:ascii="Verdana" w:hAnsi="Verdana"/>
          <w:i/>
          <w:i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 не завершатся.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Конфигурация сервлета, метод getServletConfig()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r>
        <w:rPr>
          <w:rFonts w:ascii="Verdana" w:hAnsi="Verdana"/>
          <w:b/>
          <w:bCs/>
          <w:color w:val="000000"/>
          <w:sz w:val="20"/>
          <w:szCs w:val="20"/>
        </w:rPr>
        <w:t>getServletConfig()</w:t>
      </w:r>
      <w:r>
        <w:rPr>
          <w:rFonts w:ascii="Verdana" w:hAnsi="Verdana"/>
          <w:color w:val="000000"/>
          <w:sz w:val="20"/>
          <w:szCs w:val="20"/>
        </w:rPr>
        <w:t> возвращает ссылку на объект, который реализует интерфейс </w:t>
      </w:r>
      <w:r>
        <w:rPr>
          <w:rFonts w:ascii="Verdana" w:hAnsi="Verdana"/>
          <w:i/>
          <w:iCs/>
          <w:color w:val="000000"/>
          <w:sz w:val="20"/>
          <w:szCs w:val="20"/>
        </w:rPr>
        <w:t>ServletConfig</w:t>
      </w:r>
      <w:r>
        <w:rPr>
          <w:rFonts w:ascii="Verdana" w:hAnsi="Verdana"/>
          <w:color w:val="000000"/>
          <w:sz w:val="20"/>
          <w:szCs w:val="20"/>
        </w:rPr>
        <w:t>. Данный объект предоставляет доступ к информации о конфигурации сервлета, т.е. доступ к параметрам инициализации сервлета и объекту контектса сервлета </w:t>
      </w:r>
      <w:r>
        <w:rPr>
          <w:rFonts w:ascii="Verdana" w:hAnsi="Verdana"/>
          <w:i/>
          <w:iCs/>
          <w:color w:val="000000"/>
          <w:sz w:val="20"/>
          <w:szCs w:val="20"/>
        </w:rPr>
        <w:t>ServletContext</w:t>
      </w:r>
      <w:r>
        <w:rPr>
          <w:rFonts w:ascii="Verdana" w:hAnsi="Verdana"/>
          <w:color w:val="000000"/>
          <w:sz w:val="20"/>
          <w:szCs w:val="20"/>
        </w:rPr>
        <w:t>, который дает доступ к сервлету и его окружению.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Информация о сервлете, метод getServletInfo()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r>
        <w:rPr>
          <w:rFonts w:ascii="Verdana" w:hAnsi="Verdana"/>
          <w:b/>
          <w:bCs/>
          <w:color w:val="000000"/>
          <w:sz w:val="20"/>
          <w:szCs w:val="20"/>
        </w:rPr>
        <w:t>getServletInfo()</w:t>
      </w:r>
      <w:r>
        <w:rPr>
          <w:rFonts w:ascii="Verdana" w:hAnsi="Verdana"/>
          <w:color w:val="000000"/>
          <w:sz w:val="20"/>
          <w:szCs w:val="20"/>
        </w:rPr>
        <w:t> определяется программистом, создающим сервлет, для возврата строки, содержащую информацию о сервлете, например: автор и версия сервлета.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bookmarkStart w:id="1" w:name="ServletRequest"/>
      <w:bookmarkEnd w:id="1"/>
      <w:r>
        <w:rPr>
          <w:rFonts w:ascii="Tahoma" w:hAnsi="Tahoma" w:cs="Tahoma"/>
          <w:color w:val="294563"/>
          <w:sz w:val="28"/>
          <w:szCs w:val="28"/>
        </w:rPr>
        <w:t>Интерфейс ServletRequest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ServletRequest предоставляет клиентскую информацию о параметрах HTTP запроса сервлету, т.е. обеспечивает данные включая название параметра и значения, атрибуты, и входной поток. Эта информация передается в метод </w:t>
      </w:r>
      <w:r>
        <w:rPr>
          <w:rFonts w:ascii="Verdana" w:hAnsi="Verdana"/>
          <w:i/>
          <w:i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Следующий </w:t>
      </w:r>
      <w:r>
        <w:rPr>
          <w:rFonts w:ascii="Verdana" w:hAnsi="Verdana"/>
          <w:b/>
          <w:bCs/>
          <w:color w:val="000000"/>
          <w:sz w:val="20"/>
          <w:szCs w:val="20"/>
        </w:rPr>
        <w:t>servlet пример</w:t>
      </w:r>
      <w:r>
        <w:rPr>
          <w:rFonts w:ascii="Verdana" w:hAnsi="Verdana"/>
          <w:color w:val="000000"/>
          <w:sz w:val="20"/>
          <w:szCs w:val="20"/>
        </w:rPr>
        <w:t> показывает, как получить информацию из параметра </w:t>
      </w:r>
      <w:r>
        <w:rPr>
          <w:rFonts w:ascii="Verdana" w:hAnsi="Verdana"/>
          <w:b/>
          <w:bCs/>
          <w:color w:val="000000"/>
          <w:sz w:val="20"/>
          <w:szCs w:val="20"/>
        </w:rPr>
        <w:t>request</w:t>
      </w:r>
      <w:r>
        <w:rPr>
          <w:rFonts w:ascii="Verdana" w:hAnsi="Verdana"/>
          <w:color w:val="000000"/>
          <w:sz w:val="20"/>
          <w:szCs w:val="20"/>
        </w:rPr>
        <w:t> метода </w:t>
      </w:r>
      <w:r>
        <w:rPr>
          <w:rFonts w:ascii="Verdana" w:hAnsi="Verdana"/>
          <w:i/>
          <w:iCs/>
          <w:color w:val="000000"/>
          <w:sz w:val="20"/>
          <w:szCs w:val="20"/>
        </w:rPr>
        <w:t>service()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typ"/>
          <w:color w:val="660066"/>
          <w:lang w:val="en-US"/>
        </w:rPr>
        <w:lastRenderedPageBreak/>
        <w:t>BufferedReader</w:t>
      </w:r>
      <w:r w:rsidRPr="00E72CE2">
        <w:rPr>
          <w:rStyle w:val="pln"/>
          <w:color w:val="000000"/>
          <w:lang w:val="en-US"/>
        </w:rPr>
        <w:t xml:space="preserve"> reader</w:t>
      </w:r>
      <w:r w:rsidRPr="00E72CE2">
        <w:rPr>
          <w:rStyle w:val="pun"/>
          <w:color w:val="666600"/>
          <w:lang w:val="en-US"/>
        </w:rPr>
        <w:t>;</w:t>
      </w:r>
      <w:r w:rsidRPr="00E72CE2">
        <w:rPr>
          <w:rStyle w:val="pln"/>
          <w:color w:val="000000"/>
          <w:lang w:val="en-US"/>
        </w:rPr>
        <w:t xml:space="preserve">  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typ"/>
          <w:color w:val="660066"/>
          <w:lang w:val="en-US"/>
        </w:rPr>
        <w:t>String</w:t>
      </w:r>
      <w:r w:rsidRPr="00E72CE2">
        <w:rPr>
          <w:rStyle w:val="pln"/>
          <w:color w:val="000000"/>
          <w:lang w:val="en-US"/>
        </w:rPr>
        <w:t xml:space="preserve">         param1</w:t>
      </w:r>
      <w:r w:rsidRPr="00E72CE2">
        <w:rPr>
          <w:rStyle w:val="pun"/>
          <w:color w:val="666600"/>
          <w:lang w:val="en-US"/>
        </w:rPr>
        <w:t>;</w:t>
      </w:r>
      <w:r w:rsidRPr="00E72CE2">
        <w:rPr>
          <w:rStyle w:val="pln"/>
          <w:color w:val="000000"/>
          <w:lang w:val="en-US"/>
        </w:rPr>
        <w:t xml:space="preserve">  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typ"/>
          <w:color w:val="660066"/>
          <w:lang w:val="en-US"/>
        </w:rPr>
        <w:t>String</w:t>
      </w:r>
      <w:r w:rsidRPr="00E72CE2">
        <w:rPr>
          <w:rStyle w:val="pln"/>
          <w:color w:val="000000"/>
          <w:lang w:val="en-US"/>
        </w:rPr>
        <w:t xml:space="preserve">         param2</w:t>
      </w:r>
      <w:r w:rsidRPr="00E72CE2">
        <w:rPr>
          <w:rStyle w:val="pun"/>
          <w:color w:val="666600"/>
          <w:lang w:val="en-US"/>
        </w:rPr>
        <w:t>;</w:t>
      </w:r>
      <w:r w:rsidRPr="00E72CE2">
        <w:rPr>
          <w:rStyle w:val="pln"/>
          <w:color w:val="000000"/>
          <w:lang w:val="en-US"/>
        </w:rPr>
        <w:t xml:space="preserve">  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pln"/>
          <w:color w:val="000000"/>
          <w:lang w:val="en-US"/>
        </w:rPr>
        <w:t xml:space="preserve">  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void</w:t>
      </w:r>
      <w:r w:rsidRPr="00E72CE2">
        <w:rPr>
          <w:rStyle w:val="pln"/>
          <w:color w:val="000000"/>
          <w:lang w:val="en-US"/>
        </w:rPr>
        <w:t xml:space="preserve"> service</w:t>
      </w:r>
      <w:r w:rsidRPr="00E72CE2">
        <w:rPr>
          <w:rStyle w:val="pun"/>
          <w:color w:val="666600"/>
          <w:lang w:val="en-US"/>
        </w:rPr>
        <w:t>(</w:t>
      </w:r>
      <w:r w:rsidRPr="00E72CE2">
        <w:rPr>
          <w:rStyle w:val="typ"/>
          <w:color w:val="660066"/>
          <w:lang w:val="en-US"/>
        </w:rPr>
        <w:t>ServletRequest</w:t>
      </w:r>
      <w:r w:rsidRPr="00E72CE2">
        <w:rPr>
          <w:rStyle w:val="pln"/>
          <w:color w:val="000000"/>
          <w:lang w:val="en-US"/>
        </w:rPr>
        <w:t xml:space="preserve"> request</w:t>
      </w:r>
      <w:r w:rsidRPr="00E72CE2">
        <w:rPr>
          <w:rStyle w:val="pun"/>
          <w:color w:val="666600"/>
          <w:lang w:val="en-US"/>
        </w:rPr>
        <w:t>,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typ"/>
          <w:color w:val="660066"/>
          <w:lang w:val="en-US"/>
        </w:rPr>
        <w:t>ServletResponse</w:t>
      </w:r>
      <w:r w:rsidRPr="00E72CE2">
        <w:rPr>
          <w:rStyle w:val="pln"/>
          <w:color w:val="000000"/>
          <w:lang w:val="en-US"/>
        </w:rPr>
        <w:t xml:space="preserve"> response</w:t>
      </w:r>
      <w:r w:rsidRPr="00E72CE2">
        <w:rPr>
          <w:rStyle w:val="pun"/>
          <w:color w:val="666600"/>
          <w:lang w:val="en-US"/>
        </w:rPr>
        <w:t>)</w:t>
      </w:r>
      <w:r w:rsidRPr="00E72CE2">
        <w:rPr>
          <w:rStyle w:val="pln"/>
          <w:color w:val="000000"/>
          <w:lang w:val="en-US"/>
        </w:rPr>
        <w:t xml:space="preserve"> 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pun"/>
          <w:color w:val="666600"/>
          <w:lang w:val="en-US"/>
        </w:rPr>
        <w:t>{</w:t>
      </w:r>
      <w:r w:rsidRPr="00E72CE2">
        <w:rPr>
          <w:rStyle w:val="pln"/>
          <w:color w:val="000000"/>
          <w:lang w:val="en-US"/>
        </w:rPr>
        <w:t xml:space="preserve">  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pln"/>
          <w:color w:val="000000"/>
          <w:lang w:val="en-US"/>
        </w:rPr>
        <w:t xml:space="preserve">    reader </w:t>
      </w:r>
      <w:r w:rsidRPr="00E72CE2">
        <w:rPr>
          <w:rStyle w:val="pun"/>
          <w:color w:val="666600"/>
          <w:lang w:val="en-US"/>
        </w:rPr>
        <w:t>=</w:t>
      </w:r>
      <w:r w:rsidRPr="00E72CE2">
        <w:rPr>
          <w:rStyle w:val="pln"/>
          <w:color w:val="000000"/>
          <w:lang w:val="en-US"/>
        </w:rPr>
        <w:t xml:space="preserve"> request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getReader</w:t>
      </w:r>
      <w:r w:rsidRPr="00E72CE2">
        <w:rPr>
          <w:rStyle w:val="pun"/>
          <w:color w:val="666600"/>
          <w:lang w:val="en-US"/>
        </w:rPr>
        <w:t>();</w:t>
      </w:r>
      <w:r w:rsidRPr="00E72CE2">
        <w:rPr>
          <w:rStyle w:val="pln"/>
          <w:color w:val="000000"/>
          <w:lang w:val="en-US"/>
        </w:rPr>
        <w:t xml:space="preserve">  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pln"/>
          <w:color w:val="000000"/>
          <w:lang w:val="en-US"/>
        </w:rPr>
        <w:t xml:space="preserve">    param1 </w:t>
      </w:r>
      <w:r w:rsidRPr="00E72CE2">
        <w:rPr>
          <w:rStyle w:val="pun"/>
          <w:color w:val="666600"/>
          <w:lang w:val="en-US"/>
        </w:rPr>
        <w:t>=</w:t>
      </w:r>
      <w:r w:rsidRPr="00E72CE2">
        <w:rPr>
          <w:rStyle w:val="pln"/>
          <w:color w:val="000000"/>
          <w:lang w:val="en-US"/>
        </w:rPr>
        <w:t xml:space="preserve"> request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getParameter</w:t>
      </w:r>
      <w:r w:rsidRPr="00E72CE2">
        <w:rPr>
          <w:rStyle w:val="pun"/>
          <w:color w:val="666600"/>
          <w:lang w:val="en-US"/>
        </w:rPr>
        <w:t>(</w:t>
      </w:r>
      <w:r w:rsidRPr="00E72CE2">
        <w:rPr>
          <w:rStyle w:val="str"/>
          <w:color w:val="008800"/>
          <w:lang w:val="en-US"/>
        </w:rPr>
        <w:t>"First"</w:t>
      </w:r>
      <w:r w:rsidRPr="00E72CE2">
        <w:rPr>
          <w:rStyle w:val="pun"/>
          <w:color w:val="666600"/>
          <w:lang w:val="en-US"/>
        </w:rPr>
        <w:t>);</w:t>
      </w:r>
      <w:r w:rsidRPr="00E72CE2">
        <w:rPr>
          <w:rStyle w:val="pln"/>
          <w:color w:val="000000"/>
          <w:lang w:val="en-US"/>
        </w:rPr>
        <w:t xml:space="preserve">  </w:t>
      </w:r>
    </w:p>
    <w:p w:rsid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E72CE2">
        <w:rPr>
          <w:rStyle w:val="pln"/>
          <w:color w:val="000000"/>
          <w:lang w:val="en-US"/>
        </w:rPr>
        <w:t xml:space="preserve">    </w:t>
      </w:r>
      <w:r>
        <w:rPr>
          <w:rStyle w:val="pln"/>
          <w:color w:val="000000"/>
        </w:rPr>
        <w:t xml:space="preserve">param2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request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getParameter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"Second"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 xml:space="preserve">  </w:t>
      </w:r>
    </w:p>
    <w:p w:rsid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 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Дополнительная информация о запросе доступна сервлету через методы, основные из которых приведены в следующей таблице: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86"/>
        <w:gridCol w:w="6847"/>
      </w:tblGrid>
      <w:tr w:rsidR="00E72CE2" w:rsidTr="00E72CE2">
        <w:trPr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getAttribute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значение указанного атрибута этого запроса.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getContentLength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Размер запроса, если известен.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getContentType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тип MIME тела запроса.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getInputStream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InputStream для чтения двоичных данных из тела запроса.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GetParameterNames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массив строк с именами всех параметров.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getParameterValues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массив значений для указанного параметра.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getProtocol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протокол и версию для запроса как строку вида &lt;protocol&gt;/&lt;major version&gt;.&lt;minor version&gt;.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getReader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BufferedReader для получения текста из тела запроса.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getRealPath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реальный путь для указанного виртуального пути.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getRemoteAddr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IP-адрес клиента, пославшего данный запрос.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getRemoteHost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Имя хоста клиентской машины, пославшего данный запрос.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getScheme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схему, используемую в URL этого запроса (например, https, http, ftp, и т.д.).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getServerName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Имя хоста сервера, принявшего данный запрос.</w:t>
            </w:r>
          </w:p>
        </w:tc>
      </w:tr>
      <w:tr w:rsidR="00E72CE2" w:rsidTr="00E72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getServerPort 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CE2" w:rsidRDefault="00E72C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номер порта, используемого для приема этого запроса.</w:t>
            </w:r>
          </w:p>
        </w:tc>
      </w:tr>
    </w:tbl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bookmarkStart w:id="2" w:name="ServletResponse"/>
      <w:bookmarkEnd w:id="2"/>
      <w:r>
        <w:rPr>
          <w:rFonts w:ascii="Tahoma" w:hAnsi="Tahoma" w:cs="Tahoma"/>
          <w:color w:val="294563"/>
          <w:sz w:val="28"/>
          <w:szCs w:val="28"/>
        </w:rPr>
        <w:t>Интерфейс ServletResponse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 </w:t>
      </w:r>
      <w:r>
        <w:rPr>
          <w:rFonts w:ascii="Verdana" w:hAnsi="Verdana"/>
          <w:b/>
          <w:bCs/>
          <w:color w:val="000000"/>
          <w:sz w:val="20"/>
          <w:szCs w:val="20"/>
        </w:rPr>
        <w:t>ServletResponse</w:t>
      </w:r>
      <w:r>
        <w:rPr>
          <w:rFonts w:ascii="Verdana" w:hAnsi="Verdana"/>
          <w:color w:val="000000"/>
          <w:sz w:val="20"/>
          <w:szCs w:val="20"/>
        </w:rPr>
        <w:t> - это инструмент для отправки данных клиенту. Все методы данного инструмента служат именно для решения этой задачи :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java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lang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typ"/>
          <w:color w:val="660066"/>
          <w:lang w:val="en-US"/>
        </w:rPr>
        <w:t>String</w:t>
      </w:r>
      <w:r w:rsidRPr="00E72CE2">
        <w:rPr>
          <w:rStyle w:val="pln"/>
          <w:color w:val="000000"/>
          <w:lang w:val="en-US"/>
        </w:rPr>
        <w:t xml:space="preserve"> getCharacterEncoding</w:t>
      </w:r>
      <w:r w:rsidRPr="00E72CE2">
        <w:rPr>
          <w:rStyle w:val="pun"/>
          <w:color w:val="666600"/>
          <w:lang w:val="en-US"/>
        </w:rPr>
        <w:t>()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void</w:t>
      </w:r>
      <w:r w:rsidRPr="00E72CE2">
        <w:rPr>
          <w:rStyle w:val="pln"/>
          <w:color w:val="000000"/>
          <w:lang w:val="en-US"/>
        </w:rPr>
        <w:t xml:space="preserve"> setLocale</w:t>
      </w:r>
      <w:r w:rsidRPr="00E72CE2">
        <w:rPr>
          <w:rStyle w:val="pun"/>
          <w:color w:val="666600"/>
          <w:lang w:val="en-US"/>
        </w:rPr>
        <w:t>(</w:t>
      </w:r>
      <w:r w:rsidRPr="00E72CE2">
        <w:rPr>
          <w:rStyle w:val="pln"/>
          <w:color w:val="000000"/>
          <w:lang w:val="en-US"/>
        </w:rPr>
        <w:t>java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util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typ"/>
          <w:color w:val="660066"/>
          <w:lang w:val="en-US"/>
        </w:rPr>
        <w:t>Locale</w:t>
      </w:r>
      <w:r w:rsidRPr="00E72CE2">
        <w:rPr>
          <w:rStyle w:val="pln"/>
          <w:color w:val="000000"/>
          <w:lang w:val="en-US"/>
        </w:rPr>
        <w:t xml:space="preserve"> loc</w:t>
      </w:r>
      <w:r w:rsidRPr="00E72CE2">
        <w:rPr>
          <w:rStyle w:val="pun"/>
          <w:color w:val="666600"/>
          <w:lang w:val="en-US"/>
        </w:rPr>
        <w:t>)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java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util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typ"/>
          <w:color w:val="660066"/>
          <w:lang w:val="en-US"/>
        </w:rPr>
        <w:t>Locale</w:t>
      </w:r>
      <w:r w:rsidRPr="00E72CE2">
        <w:rPr>
          <w:rStyle w:val="pln"/>
          <w:color w:val="000000"/>
          <w:lang w:val="en-US"/>
        </w:rPr>
        <w:t xml:space="preserve"> getLocale</w:t>
      </w:r>
      <w:r w:rsidRPr="00E72CE2">
        <w:rPr>
          <w:rStyle w:val="pun"/>
          <w:color w:val="666600"/>
          <w:lang w:val="en-US"/>
        </w:rPr>
        <w:t>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Первый метод возвращает MIME тип кодировки (к примеру - UTF8), в которой будет выдаваться информация. Вторые два метода тоже работают с charset. Они указывают на язык используемый в документе (например - русский).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typ"/>
          <w:color w:val="660066"/>
          <w:lang w:val="en-US"/>
        </w:rPr>
        <w:t>ServletOutputStream</w:t>
      </w:r>
      <w:r w:rsidRPr="00E72CE2">
        <w:rPr>
          <w:rStyle w:val="pln"/>
          <w:color w:val="000000"/>
          <w:lang w:val="en-US"/>
        </w:rPr>
        <w:t xml:space="preserve"> getOutputStream</w:t>
      </w:r>
      <w:r w:rsidRPr="00E72CE2">
        <w:rPr>
          <w:rStyle w:val="pun"/>
          <w:color w:val="666600"/>
          <w:lang w:val="en-US"/>
        </w:rPr>
        <w:t>()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throws</w:t>
      </w:r>
      <w:r w:rsidRPr="00E72CE2">
        <w:rPr>
          <w:rStyle w:val="pln"/>
          <w:color w:val="000000"/>
          <w:lang w:val="en-US"/>
        </w:rPr>
        <w:t xml:space="preserve"> java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io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typ"/>
          <w:color w:val="660066"/>
          <w:lang w:val="en-US"/>
        </w:rPr>
        <w:t>IOException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Метод getOutputStream возвращает поток вывода данных для сервлета. Этот поток используется, к примеру, для вывода бинарных файлов. Текстовые данные можно выводить с помощью java.io.Writer: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java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io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typ"/>
          <w:color w:val="660066"/>
          <w:lang w:val="en-US"/>
        </w:rPr>
        <w:t>PrintWriter</w:t>
      </w:r>
      <w:r w:rsidRPr="00E72CE2">
        <w:rPr>
          <w:rStyle w:val="pln"/>
          <w:color w:val="000000"/>
          <w:lang w:val="en-US"/>
        </w:rPr>
        <w:t xml:space="preserve"> getWriter</w:t>
      </w:r>
      <w:r w:rsidRPr="00E72CE2">
        <w:rPr>
          <w:rStyle w:val="pun"/>
          <w:color w:val="666600"/>
          <w:lang w:val="en-US"/>
        </w:rPr>
        <w:t>()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throws</w:t>
      </w:r>
      <w:r w:rsidRPr="00E72CE2">
        <w:rPr>
          <w:rStyle w:val="pln"/>
          <w:color w:val="000000"/>
          <w:lang w:val="en-US"/>
        </w:rPr>
        <w:t xml:space="preserve"> java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io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typ"/>
          <w:color w:val="660066"/>
          <w:lang w:val="en-US"/>
        </w:rPr>
        <w:t>IOException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 getWriter() автоматически конвертирует строки в тот charset, что указан в методе getCharacterEncoding() и getLocale().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void</w:t>
      </w:r>
      <w:r w:rsidRPr="00E72CE2">
        <w:rPr>
          <w:rStyle w:val="pln"/>
          <w:color w:val="000000"/>
          <w:lang w:val="en-US"/>
        </w:rPr>
        <w:t xml:space="preserve"> setContentLength</w:t>
      </w:r>
      <w:r w:rsidRPr="00E72CE2">
        <w:rPr>
          <w:rStyle w:val="pun"/>
          <w:color w:val="666600"/>
          <w:lang w:val="en-US"/>
        </w:rPr>
        <w:t>(</w:t>
      </w:r>
      <w:r w:rsidRPr="00E72CE2">
        <w:rPr>
          <w:rStyle w:val="kwd"/>
          <w:rFonts w:eastAsiaTheme="majorEastAsia"/>
          <w:color w:val="000088"/>
          <w:lang w:val="en-US"/>
        </w:rPr>
        <w:t>int</w:t>
      </w:r>
      <w:r w:rsidRPr="00E72CE2">
        <w:rPr>
          <w:rStyle w:val="pln"/>
          <w:color w:val="000000"/>
          <w:lang w:val="en-US"/>
        </w:rPr>
        <w:t xml:space="preserve"> len</w:t>
      </w:r>
      <w:r w:rsidRPr="00E72CE2">
        <w:rPr>
          <w:rStyle w:val="pun"/>
          <w:color w:val="666600"/>
          <w:lang w:val="en-US"/>
        </w:rPr>
        <w:t>)</w:t>
      </w:r>
    </w:p>
    <w:p w:rsidR="00E72CE2" w:rsidRP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Методом</w:t>
      </w:r>
      <w:r w:rsidRPr="00E72CE2">
        <w:rPr>
          <w:rFonts w:ascii="Verdana" w:hAnsi="Verdana"/>
          <w:color w:val="000000"/>
          <w:sz w:val="20"/>
          <w:szCs w:val="20"/>
          <w:lang w:val="en-US"/>
        </w:rPr>
        <w:t xml:space="preserve"> setContentLength </w:t>
      </w:r>
      <w:r>
        <w:rPr>
          <w:rFonts w:ascii="Verdana" w:hAnsi="Verdana"/>
          <w:color w:val="000000"/>
          <w:sz w:val="20"/>
          <w:szCs w:val="20"/>
        </w:rPr>
        <w:t>устанавливается</w:t>
      </w:r>
      <w:r w:rsidRPr="00E72CE2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значение</w:t>
      </w:r>
      <w:r w:rsidRPr="00E72CE2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поля</w:t>
      </w:r>
      <w:r w:rsidRPr="00E72CE2">
        <w:rPr>
          <w:rFonts w:ascii="Verdana" w:hAnsi="Verdana"/>
          <w:color w:val="000000"/>
          <w:sz w:val="20"/>
          <w:szCs w:val="20"/>
          <w:lang w:val="en-US"/>
        </w:rPr>
        <w:t xml:space="preserve"> HTTP </w:t>
      </w:r>
      <w:r>
        <w:rPr>
          <w:rFonts w:ascii="Verdana" w:hAnsi="Verdana"/>
          <w:color w:val="000000"/>
          <w:sz w:val="20"/>
          <w:szCs w:val="20"/>
        </w:rPr>
        <w:t>заголовка</w:t>
      </w:r>
      <w:r w:rsidRPr="00E72CE2">
        <w:rPr>
          <w:rFonts w:ascii="Verdana" w:hAnsi="Verdana"/>
          <w:color w:val="000000"/>
          <w:sz w:val="20"/>
          <w:szCs w:val="20"/>
          <w:lang w:val="en-US"/>
        </w:rPr>
        <w:t xml:space="preserve"> "Content-Length"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void</w:t>
      </w:r>
      <w:r w:rsidRPr="00E72CE2">
        <w:rPr>
          <w:rStyle w:val="pln"/>
          <w:color w:val="000000"/>
          <w:lang w:val="en-US"/>
        </w:rPr>
        <w:t xml:space="preserve"> setContentType</w:t>
      </w:r>
      <w:r w:rsidRPr="00E72CE2">
        <w:rPr>
          <w:rStyle w:val="pun"/>
          <w:color w:val="666600"/>
          <w:lang w:val="en-US"/>
        </w:rPr>
        <w:t>(</w:t>
      </w:r>
      <w:r w:rsidRPr="00E72CE2">
        <w:rPr>
          <w:rStyle w:val="typ"/>
          <w:color w:val="660066"/>
          <w:lang w:val="en-US"/>
        </w:rPr>
        <w:t>String</w:t>
      </w:r>
      <w:r w:rsidRPr="00E72CE2">
        <w:rPr>
          <w:rStyle w:val="pln"/>
          <w:color w:val="000000"/>
          <w:lang w:val="en-US"/>
        </w:rPr>
        <w:t xml:space="preserve"> type</w:t>
      </w:r>
      <w:r w:rsidRPr="00E72CE2">
        <w:rPr>
          <w:rStyle w:val="pun"/>
          <w:color w:val="666600"/>
          <w:lang w:val="en-US"/>
        </w:rPr>
        <w:t>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 setContentType используется для отправки MIME типа содержимого документа. Поле HTTP заголовка "Content-Type".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Поток вывода данных является буфферизованным. Это означает, что порция данных будет выдана клиенту только после заполнения буфера.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void</w:t>
      </w:r>
      <w:r w:rsidRPr="00E72CE2">
        <w:rPr>
          <w:rStyle w:val="pln"/>
          <w:color w:val="000000"/>
          <w:lang w:val="en-US"/>
        </w:rPr>
        <w:t xml:space="preserve"> setBufferSize</w:t>
      </w:r>
      <w:r w:rsidRPr="00E72CE2">
        <w:rPr>
          <w:rStyle w:val="pun"/>
          <w:color w:val="666600"/>
          <w:lang w:val="en-US"/>
        </w:rPr>
        <w:t>(</w:t>
      </w:r>
      <w:r w:rsidRPr="00E72CE2">
        <w:rPr>
          <w:rStyle w:val="kwd"/>
          <w:rFonts w:eastAsiaTheme="majorEastAsia"/>
          <w:color w:val="000088"/>
          <w:lang w:val="en-US"/>
        </w:rPr>
        <w:t>int</w:t>
      </w:r>
      <w:r w:rsidRPr="00E72CE2">
        <w:rPr>
          <w:rStyle w:val="pln"/>
          <w:color w:val="000000"/>
          <w:lang w:val="en-US"/>
        </w:rPr>
        <w:t xml:space="preserve"> size</w:t>
      </w:r>
      <w:r w:rsidRPr="00E72CE2">
        <w:rPr>
          <w:rStyle w:val="pun"/>
          <w:color w:val="666600"/>
          <w:lang w:val="en-US"/>
        </w:rPr>
        <w:t>)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int</w:t>
      </w:r>
      <w:r w:rsidRPr="00E72CE2">
        <w:rPr>
          <w:rStyle w:val="pln"/>
          <w:color w:val="000000"/>
          <w:lang w:val="en-US"/>
        </w:rPr>
        <w:t xml:space="preserve"> getBufferSize</w:t>
      </w:r>
      <w:r w:rsidRPr="00E72CE2">
        <w:rPr>
          <w:rStyle w:val="pun"/>
          <w:color w:val="666600"/>
          <w:lang w:val="en-US"/>
        </w:rPr>
        <w:t>()</w:t>
      </w:r>
    </w:p>
    <w:p w:rsidR="00E72CE2" w:rsidRP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E72CE2">
        <w:rPr>
          <w:rStyle w:val="kwd"/>
          <w:rFonts w:eastAsiaTheme="majorEastAsia"/>
          <w:color w:val="000088"/>
          <w:lang w:val="en-US"/>
        </w:rPr>
        <w:t>public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void</w:t>
      </w:r>
      <w:r w:rsidRPr="00E72CE2">
        <w:rPr>
          <w:rStyle w:val="pln"/>
          <w:color w:val="000000"/>
          <w:lang w:val="en-US"/>
        </w:rPr>
        <w:t xml:space="preserve"> flushBuffer</w:t>
      </w:r>
      <w:r w:rsidRPr="00E72CE2">
        <w:rPr>
          <w:rStyle w:val="pun"/>
          <w:color w:val="666600"/>
          <w:lang w:val="en-US"/>
        </w:rPr>
        <w:t>()</w:t>
      </w:r>
      <w:r w:rsidRPr="00E72CE2">
        <w:rPr>
          <w:rStyle w:val="pln"/>
          <w:color w:val="000000"/>
          <w:lang w:val="en-US"/>
        </w:rPr>
        <w:t xml:space="preserve"> </w:t>
      </w:r>
      <w:r w:rsidRPr="00E72CE2">
        <w:rPr>
          <w:rStyle w:val="kwd"/>
          <w:rFonts w:eastAsiaTheme="majorEastAsia"/>
          <w:color w:val="000088"/>
          <w:lang w:val="en-US"/>
        </w:rPr>
        <w:t>throws</w:t>
      </w:r>
      <w:r w:rsidRPr="00E72CE2">
        <w:rPr>
          <w:rStyle w:val="pln"/>
          <w:color w:val="000000"/>
          <w:lang w:val="en-US"/>
        </w:rPr>
        <w:t xml:space="preserve"> java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pln"/>
          <w:color w:val="000000"/>
          <w:lang w:val="en-US"/>
        </w:rPr>
        <w:t>io</w:t>
      </w:r>
      <w:r w:rsidRPr="00E72CE2">
        <w:rPr>
          <w:rStyle w:val="pun"/>
          <w:color w:val="666600"/>
          <w:lang w:val="en-US"/>
        </w:rPr>
        <w:t>.</w:t>
      </w:r>
      <w:r w:rsidRPr="00E72CE2">
        <w:rPr>
          <w:rStyle w:val="typ"/>
          <w:color w:val="660066"/>
          <w:lang w:val="en-US"/>
        </w:rPr>
        <w:t>IOException</w:t>
      </w:r>
    </w:p>
    <w:p w:rsid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kwd"/>
          <w:rFonts w:eastAsiaTheme="majorEastAsia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rFonts w:eastAsiaTheme="majorEastAsia"/>
          <w:color w:val="000088"/>
        </w:rPr>
        <w:t>void</w:t>
      </w:r>
      <w:r>
        <w:rPr>
          <w:rStyle w:val="pln"/>
          <w:color w:val="000000"/>
        </w:rPr>
        <w:t xml:space="preserve"> resetBuffer</w:t>
      </w:r>
      <w:r>
        <w:rPr>
          <w:rStyle w:val="pun"/>
          <w:color w:val="666600"/>
        </w:rPr>
        <w:t>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Приведенные выше 4 метода позволяют, соответственно, установить размер буффера отправки, получить его размер, инициализировать отправку содержимое буффера клиенту, не дожидаясь его заполнения, а так же очистить этот буффер от данных.</w:t>
      </w:r>
    </w:p>
    <w:p w:rsid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kwd"/>
          <w:rFonts w:eastAsiaTheme="majorEastAsia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rFonts w:eastAsiaTheme="majorEastAsia"/>
          <w:color w:val="000088"/>
        </w:rPr>
        <w:t>boolean</w:t>
      </w:r>
      <w:r>
        <w:rPr>
          <w:rStyle w:val="pln"/>
          <w:color w:val="000000"/>
        </w:rPr>
        <w:t xml:space="preserve"> isCommitted</w:t>
      </w:r>
      <w:r>
        <w:rPr>
          <w:rStyle w:val="pun"/>
          <w:color w:val="666600"/>
        </w:rPr>
        <w:t>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Методом isCommitted можно получить флаг, начата ли уже отправка данных клиенту. Флаг будет положительным, если HTTP заголовок ответа был уже отправлен.</w:t>
      </w:r>
    </w:p>
    <w:p w:rsidR="00E72CE2" w:rsidRDefault="00E72CE2" w:rsidP="00E72CE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kwd"/>
          <w:rFonts w:eastAsiaTheme="majorEastAsia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rFonts w:eastAsiaTheme="majorEastAsia"/>
          <w:color w:val="000088"/>
        </w:rPr>
        <w:t>void</w:t>
      </w:r>
      <w:r>
        <w:rPr>
          <w:rStyle w:val="pln"/>
          <w:color w:val="000000"/>
        </w:rPr>
        <w:t xml:space="preserve"> reset</w:t>
      </w:r>
      <w:r>
        <w:rPr>
          <w:rStyle w:val="pun"/>
          <w:color w:val="666600"/>
        </w:rPr>
        <w:t>()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HTTP заголовок ещё не отправлен, то метод reset "сбрасывает" HTTP заголовок к значениям "по умолчанию".</w:t>
      </w:r>
    </w:p>
    <w:p w:rsidR="00E72CE2" w:rsidRDefault="00E72CE2">
      <w:pPr>
        <w:rPr>
          <w:rFonts w:ascii="Tahoma" w:eastAsiaTheme="majorEastAsia" w:hAnsi="Tahoma" w:cs="Tahoma"/>
          <w:color w:val="294563"/>
          <w:sz w:val="32"/>
          <w:szCs w:val="32"/>
        </w:rPr>
      </w:pPr>
      <w:r>
        <w:rPr>
          <w:rFonts w:ascii="Tahoma" w:hAnsi="Tahoma" w:cs="Tahoma"/>
          <w:color w:val="294563"/>
        </w:rPr>
        <w:br w:type="page"/>
      </w:r>
    </w:p>
    <w:p w:rsidR="00E72CE2" w:rsidRDefault="00E72CE2" w:rsidP="00E72CE2">
      <w:pPr>
        <w:pStyle w:val="1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lastRenderedPageBreak/>
        <w:t>Java Server Pages JSP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b/>
          <w:bCs/>
          <w:i w:val="0"/>
          <w:iCs w:val="0"/>
          <w:color w:val="2945A3"/>
          <w:sz w:val="20"/>
          <w:szCs w:val="20"/>
        </w:rPr>
        <w:t>Java Server Pages (JSP)</w:t>
      </w:r>
      <w:r>
        <w:rPr>
          <w:rFonts w:ascii="Verdana" w:hAnsi="Verdana"/>
          <w:color w:val="000000"/>
          <w:sz w:val="20"/>
          <w:szCs w:val="20"/>
        </w:rPr>
        <w:t> - это одна из технологий J2EE, которая представляет собой расширение технологии сервлетов для упрощения работы с Web-содержимым. Страницы </w:t>
      </w:r>
      <w:r>
        <w:rPr>
          <w:rFonts w:ascii="Verdana" w:hAnsi="Verdana"/>
          <w:b/>
          <w:bCs/>
          <w:color w:val="000000"/>
          <w:sz w:val="20"/>
          <w:szCs w:val="20"/>
        </w:rPr>
        <w:t>JSP</w:t>
      </w:r>
      <w:r>
        <w:rPr>
          <w:rFonts w:ascii="Verdana" w:hAnsi="Verdana"/>
          <w:color w:val="000000"/>
          <w:sz w:val="20"/>
          <w:szCs w:val="20"/>
        </w:rPr>
        <w:t> позволяет легко разделить Web-содержимое на статическую и динамическую часть, допускающую многократное использование ранее определенных компонентов.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Разработчики Java Server Pages могут использовать компоненты </w:t>
      </w:r>
      <w:r>
        <w:rPr>
          <w:rFonts w:ascii="Verdana" w:hAnsi="Verdana"/>
          <w:b/>
          <w:bCs/>
          <w:color w:val="000000"/>
          <w:sz w:val="20"/>
          <w:szCs w:val="20"/>
        </w:rPr>
        <w:t>JavaBeans</w:t>
      </w:r>
      <w:r>
        <w:rPr>
          <w:rFonts w:ascii="Verdana" w:hAnsi="Verdana"/>
          <w:color w:val="000000"/>
          <w:sz w:val="20"/>
          <w:szCs w:val="20"/>
        </w:rPr>
        <w:t> и создавать собственные библиотеки нестандартных тегов, которые инкапсулируют сложные динамические функциональные средства.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Спецификация Java Server Pages наследует и расширяет спецификацию сервлетов. Как и сервлеты, компоненты JSP относятся к компонентам Web и располагаются в Web-контейнере. Страницы JSP не зависят от конкретной реализации Web-контейнера, что обеспечивает возможность их повторного использования.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дополнение к классам и интерфейсам для программирования сервлетов (пакеты </w:t>
      </w:r>
      <w:r>
        <w:rPr>
          <w:rFonts w:ascii="Verdana" w:hAnsi="Verdana"/>
          <w:b/>
          <w:bCs/>
          <w:color w:val="000000"/>
          <w:sz w:val="20"/>
          <w:szCs w:val="20"/>
        </w:rPr>
        <w:t>javax.servlet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Fonts w:ascii="Verdana" w:hAnsi="Verdana"/>
          <w:b/>
          <w:bCs/>
          <w:color w:val="000000"/>
          <w:sz w:val="20"/>
          <w:szCs w:val="20"/>
        </w:rPr>
        <w:t>javax.servlet.http</w:t>
      </w:r>
      <w:r>
        <w:rPr>
          <w:rFonts w:ascii="Verdana" w:hAnsi="Verdana"/>
          <w:color w:val="000000"/>
          <w:sz w:val="20"/>
          <w:szCs w:val="20"/>
        </w:rPr>
        <w:t>), в пакетах </w:t>
      </w:r>
      <w:r>
        <w:rPr>
          <w:rFonts w:ascii="Verdana" w:hAnsi="Verdana"/>
          <w:b/>
          <w:bCs/>
          <w:color w:val="000000"/>
          <w:sz w:val="20"/>
          <w:szCs w:val="20"/>
        </w:rPr>
        <w:t>javax.servlet.jsp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Fonts w:ascii="Verdana" w:hAnsi="Verdana"/>
          <w:b/>
          <w:bCs/>
          <w:color w:val="000000"/>
          <w:sz w:val="20"/>
          <w:szCs w:val="20"/>
        </w:rPr>
        <w:t>javax.servlet.jsp.target</w:t>
      </w:r>
      <w:r>
        <w:rPr>
          <w:rFonts w:ascii="Verdana" w:hAnsi="Verdana"/>
          <w:color w:val="000000"/>
          <w:sz w:val="20"/>
          <w:szCs w:val="20"/>
        </w:rPr>
        <w:t> содержатся классы и интерфейсы, относящиеся к программированию Java Server Pages.</w:t>
      </w:r>
    </w:p>
    <w:p w:rsidR="00E72CE2" w:rsidRDefault="00E72CE2" w:rsidP="00E72CE2">
      <w:pPr>
        <w:pStyle w:val="1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Обзор технологии Java Server Pages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Технология Java Server Pages содержит четыре ключевых компонента:</w:t>
      </w:r>
    </w:p>
    <w:p w:rsidR="00E72CE2" w:rsidRDefault="00E72CE2" w:rsidP="00E72CE2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b/>
          <w:bCs/>
          <w:i w:val="0"/>
          <w:iCs w:val="0"/>
          <w:color w:val="2945A3"/>
          <w:sz w:val="20"/>
          <w:szCs w:val="20"/>
        </w:rPr>
        <w:t>Директивы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(directive)</w:t>
      </w:r>
      <w:r>
        <w:rPr>
          <w:rFonts w:ascii="Verdana" w:hAnsi="Verdana"/>
          <w:color w:val="000000"/>
          <w:sz w:val="20"/>
          <w:szCs w:val="20"/>
        </w:rPr>
        <w:t> представляют собой сообщения для контейнера JSP, дающим возможность определить параметры страницы, подключения других ресурсов, использовать собственные нестандартные библиотеки тегов.</w:t>
      </w:r>
    </w:p>
    <w:p w:rsidR="00E72CE2" w:rsidRDefault="00185EE0" w:rsidP="00E72CE2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hyperlink r:id="rId7" w:history="1">
        <w:r w:rsidR="00E72CE2">
          <w:rPr>
            <w:rStyle w:val="a4"/>
            <w:rFonts w:ascii="Verdana" w:hAnsi="Verdana"/>
            <w:sz w:val="20"/>
            <w:szCs w:val="20"/>
          </w:rPr>
          <w:t>Действия actions</w:t>
        </w:r>
      </w:hyperlink>
      <w:r w:rsidR="00E72CE2">
        <w:rPr>
          <w:rFonts w:ascii="Verdana" w:hAnsi="Verdana"/>
          <w:color w:val="000000"/>
          <w:sz w:val="20"/>
          <w:szCs w:val="20"/>
        </w:rPr>
        <w:t> инкапсулируют функциональные возможности в предопределенных тегах, которые можно встраивать в JSP-страницу. JSP actions часто выполняются на основе информации, посылаемой на сервер в составе запроса от определенного клиента. Действия также могут создавать объекты Java для использования их в скриптлетах JSP.</w:t>
      </w:r>
    </w:p>
    <w:p w:rsidR="00E72CE2" w:rsidRDefault="00185EE0" w:rsidP="00E72CE2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hyperlink r:id="rId8" w:anchor="scriptlets" w:history="1">
        <w:r w:rsidR="00E72CE2">
          <w:rPr>
            <w:rStyle w:val="a4"/>
            <w:rFonts w:ascii="Verdana" w:hAnsi="Verdana"/>
            <w:sz w:val="20"/>
            <w:szCs w:val="20"/>
          </w:rPr>
          <w:t>Скриптлеты scriptlets</w:t>
        </w:r>
      </w:hyperlink>
      <w:r w:rsidR="00E72CE2">
        <w:rPr>
          <w:rFonts w:ascii="Verdana" w:hAnsi="Verdana"/>
          <w:color w:val="000000"/>
          <w:sz w:val="20"/>
          <w:szCs w:val="20"/>
        </w:rPr>
        <w:t> позволяют вставлять код Java в страницы JSP, который взаимодействует с объектами страницы при обработке запроса.</w:t>
      </w:r>
    </w:p>
    <w:p w:rsidR="00E72CE2" w:rsidRDefault="00185EE0" w:rsidP="00E72CE2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hyperlink r:id="rId9" w:history="1">
        <w:r w:rsidR="00E72CE2">
          <w:rPr>
            <w:rStyle w:val="a4"/>
            <w:rFonts w:ascii="Verdana" w:hAnsi="Verdana"/>
            <w:sz w:val="20"/>
            <w:szCs w:val="20"/>
          </w:rPr>
          <w:t>Библиотеки тегов</w:t>
        </w:r>
      </w:hyperlink>
      <w:r w:rsidR="00E72CE2">
        <w:rPr>
          <w:rFonts w:ascii="Verdana" w:hAnsi="Verdana"/>
          <w:color w:val="000000"/>
          <w:sz w:val="20"/>
          <w:szCs w:val="20"/>
        </w:rPr>
        <w:t> </w:t>
      </w:r>
      <w:r w:rsidR="00E72CE2">
        <w:rPr>
          <w:rFonts w:ascii="Verdana" w:hAnsi="Verdana"/>
          <w:i/>
          <w:iCs/>
          <w:color w:val="000000"/>
          <w:sz w:val="20"/>
          <w:szCs w:val="20"/>
        </w:rPr>
        <w:t>(tag library)</w:t>
      </w:r>
      <w:r w:rsidR="00E72CE2">
        <w:rPr>
          <w:rFonts w:ascii="Verdana" w:hAnsi="Verdana"/>
          <w:color w:val="000000"/>
          <w:sz w:val="20"/>
          <w:szCs w:val="20"/>
        </w:rPr>
        <w:t> являются составной частью механизма расширения тегов, допускающего разработку и использование собственных тегов.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Наличие данных с неизменяемой структурой определяют выбор программиста в принятии решения, какую технологию следует использовать: сервлеты или страницы JSP. Программисты предпочитают использовать страницы JSP, если основная часть посылаемого клиенту содержимого представляет собой данные с неизменяемой структурой, и лишь небольшая часть содержимого генерируется динамически с помощью кода Java.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Сервлеты предпочтительнее использовать, если только небольшая часть содержимого, посылаемого клиенту, представляет собой данные с неизменяемой структурой. На самом деле отдельные сервлеты могут вообще не генерировать содержимого для клиента, выполняя определенную задачу в интересах клиента, а затем вызывают другие сервлеты или JSP-страницы, чтобы отправить ответ.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Необходимо заметить, что во многих случаях сервлеты и JSP-страницы являются взаимозамеяемыми. Подобно сервлетам, JSP-страницы обычно выполняются на стороне Web-сервера, который называют контейнером JSP.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Когда Web-сервер, поддерживающий технологию JSP, принимает первый запрос на JSP-страницу, контейнер JSP транслирует эту JSP-страницу в сервлет Java, который обслуживает текущий запрос и все последующие запросы к этой странице. Если при компиляции нового сервлета возникают ошибки, эти ошибки приводят к ошибкам на этапе компиляции. Контейнер JSP на этапе трансляции помещает операторы Java, которые реализует ответ JSP-страницы, в метод _jspService. Если сервлет компилируется без ошибок, контейнер JSP вызывает метод _jspService для обработки запроса.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JSP-страница может обработать запрос непосредственно, либо вызвать другие компоненты Web-приложения, чтобы содействовать обработке запроса. Любые ошибки, которые возникают в процессе обработки, вызывают исключительную ситуацию в Web-сервере на этапе запроса.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Весь статический текст HTML, называемый в документации JSP шаблоном HTML (template HTML), сразу направляется в выходной поток. Выходной поток страницы буферизуется. Буферизацию обеспечивает класс </w:t>
      </w:r>
      <w:r>
        <w:rPr>
          <w:rFonts w:ascii="Verdana" w:hAnsi="Verdana"/>
          <w:b/>
          <w:bCs/>
          <w:color w:val="000000"/>
          <w:sz w:val="20"/>
          <w:szCs w:val="20"/>
        </w:rPr>
        <w:t>JspWriter</w:t>
      </w:r>
      <w:r>
        <w:rPr>
          <w:rFonts w:ascii="Verdana" w:hAnsi="Verdana"/>
          <w:color w:val="000000"/>
          <w:sz w:val="20"/>
          <w:szCs w:val="20"/>
        </w:rPr>
        <w:t>, расширяющий класс Writer. Размер буфера по умолчанию ограничен до 8 Кбайт, но его можно изменить атрибутом buffer тега </w:t>
      </w:r>
      <w:r>
        <w:rPr>
          <w:rFonts w:ascii="Verdana" w:hAnsi="Verdana"/>
          <w:i/>
          <w:iCs/>
          <w:color w:val="000000"/>
          <w:sz w:val="20"/>
          <w:szCs w:val="20"/>
        </w:rPr>
        <w:t>&lt;%@ page&gt;</w:t>
      </w:r>
      <w:r>
        <w:rPr>
          <w:rFonts w:ascii="Verdana" w:hAnsi="Verdana"/>
          <w:color w:val="000000"/>
          <w:sz w:val="20"/>
          <w:szCs w:val="20"/>
        </w:rPr>
        <w:t>. Наличие буфера позволяет заносить заголовки ответа в выходной поток совместно с выводимым текстом. В буфере заголовки будут размещены перед текстом.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достаточно написать страницу JSP, сохранить ее в файле с расширением </w:t>
      </w:r>
      <w:r>
        <w:rPr>
          <w:rFonts w:ascii="Verdana" w:hAnsi="Verdana"/>
          <w:b/>
          <w:bCs/>
          <w:color w:val="000000"/>
          <w:sz w:val="20"/>
          <w:szCs w:val="20"/>
        </w:rPr>
        <w:t>jsp</w:t>
      </w:r>
      <w:r>
        <w:rPr>
          <w:rFonts w:ascii="Verdana" w:hAnsi="Verdana"/>
          <w:color w:val="000000"/>
          <w:sz w:val="20"/>
          <w:szCs w:val="20"/>
        </w:rPr>
        <w:t> и установить файл в контейнер, так же, как и страницу HTML, не заботясь о компиляции. При установке можно задать начальные параметры страницы JSP также, как и начальные параметры сервлета.</w:t>
      </w:r>
    </w:p>
    <w:p w:rsidR="00E72CE2" w:rsidRDefault="00E72CE2" w:rsidP="00E72CE2">
      <w:pPr>
        <w:pStyle w:val="1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Архитектура JSP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Базовая архитектура Java Server Pages в самом общем виде представлена на рисунке. Платформа J2EE обеспечивает базу, на которой функционирует все приложение в целом и страницы JSP, в частности, в то время, как сеть Интернет предоставляет механизм транспортировки данных.</w:t>
      </w:r>
    </w:p>
    <w:p w:rsidR="00E72CE2" w:rsidRDefault="00E72CE2" w:rsidP="00E72CE2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"http://java-online.ru/images/web/architecture.jpg"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368800" cy="318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Страница JSP располагается на Web-сервере в среде виртуальной Java-машины. Доступ к страниц JSP, как и в случае сервлета, осуществляется через Web с использованием протокола HTTP.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Страница JSP функционирует под управлением JSP Engine (среды исполнения JSP). Страница JSP может взаимодействовать с программным окружением с помощью компонентов JavaBeans, получая и устанавливая его параметры, используя теги: </w:t>
      </w:r>
      <w:r>
        <w:rPr>
          <w:rFonts w:ascii="Verdana" w:hAnsi="Verdana"/>
          <w:i/>
          <w:iCs/>
          <w:color w:val="000000"/>
          <w:sz w:val="20"/>
          <w:szCs w:val="20"/>
        </w:rPr>
        <w:t>&lt;jsp:useBean&gt;, &lt;jsp:getProperty&gt;, &lt;jsp:setProperty&gt;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Компонент JavaBean сам может участвовать в других процессах, предоставляя результаты в виде своих параметров, доступных страницам JSP, участвующим в сеансе, а через них - всем пользователям, запрашивающим эти страницы JSP.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Использование межплатформенных компонентов JavaBeans и библиотек тегов значительно расширяет возможности JSP. Программный Java-код в странице JSP, в идеале, должен использоваться только для управления представлением информации.</w:t>
      </w:r>
    </w:p>
    <w:p w:rsidR="00E72CE2" w:rsidRDefault="00E72CE2" w:rsidP="00E72CE2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Основные модели архитектуры JSP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Возможны различные подходы к использованию технологии JSP. Два основных архитектурных подхода, нашедшие применение при реализации приложений уровня предприятия, имеют специальные названия:</w:t>
      </w:r>
    </w:p>
    <w:p w:rsidR="00E72CE2" w:rsidRDefault="00E72CE2" w:rsidP="00E72CE2">
      <w:pPr>
        <w:numPr>
          <w:ilvl w:val="0"/>
          <w:numId w:val="5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JSP Model 1 (Первая модель архитектуры JSP);</w:t>
      </w:r>
    </w:p>
    <w:p w:rsidR="00E72CE2" w:rsidRDefault="00E72CE2" w:rsidP="00E72CE2">
      <w:pPr>
        <w:numPr>
          <w:ilvl w:val="0"/>
          <w:numId w:val="5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JSP Model 2 (Вторая модель архитектуры JSP);</w:t>
      </w:r>
    </w:p>
    <w:p w:rsidR="00E72CE2" w:rsidRDefault="00E72CE2" w:rsidP="00E72CE2">
      <w:pPr>
        <w:pStyle w:val="2"/>
        <w:rPr>
          <w:rFonts w:ascii="Tahoma" w:hAnsi="Tahoma" w:cs="Tahoma"/>
          <w:color w:val="294563"/>
          <w:sz w:val="28"/>
          <w:szCs w:val="28"/>
        </w:rPr>
      </w:pPr>
      <w:bookmarkStart w:id="3" w:name="#model1"/>
      <w:bookmarkEnd w:id="3"/>
      <w:r>
        <w:rPr>
          <w:rFonts w:ascii="Tahoma" w:hAnsi="Tahoma" w:cs="Tahoma"/>
          <w:color w:val="294563"/>
          <w:sz w:val="28"/>
          <w:szCs w:val="28"/>
        </w:rPr>
        <w:t>JSP Model 1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Первая модель </w:t>
      </w:r>
      <w:r>
        <w:rPr>
          <w:rFonts w:ascii="Verdana" w:hAnsi="Verdana"/>
          <w:b/>
          <w:bCs/>
          <w:color w:val="000000"/>
          <w:sz w:val="20"/>
          <w:szCs w:val="20"/>
        </w:rPr>
        <w:t>JSP Model 1</w:t>
      </w:r>
      <w:r>
        <w:rPr>
          <w:rFonts w:ascii="Verdana" w:hAnsi="Verdana"/>
          <w:color w:val="000000"/>
          <w:sz w:val="20"/>
          <w:szCs w:val="20"/>
        </w:rPr>
        <w:t> практически реализует базовую архитектуру JSP. В архитектурном решении JSP Model 1 полностью отвечает за получение запроса от клиента, его обработку, подготовку ответа и доставку ответа пользователю. Разделение представления и динамического содержания обеспечивается тем, что доступ к данным осуществляется через компоненты JavaBeans.</w:t>
      </w:r>
    </w:p>
    <w:p w:rsidR="00E72CE2" w:rsidRDefault="00E72CE2" w:rsidP="00E72CE2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"http://java-online.ru/images/web/model1.jpg"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4577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сценарии </w:t>
      </w:r>
      <w:r>
        <w:rPr>
          <w:rFonts w:ascii="Verdana" w:hAnsi="Verdana"/>
          <w:i/>
          <w:iCs/>
          <w:color w:val="000000"/>
          <w:sz w:val="20"/>
          <w:szCs w:val="20"/>
        </w:rPr>
        <w:t>JSP Model 1</w:t>
      </w:r>
      <w:r>
        <w:rPr>
          <w:rFonts w:ascii="Verdana" w:hAnsi="Verdana"/>
          <w:color w:val="000000"/>
          <w:sz w:val="20"/>
          <w:szCs w:val="20"/>
        </w:rPr>
        <w:t> предполагается следующая последовательность действий:</w:t>
      </w:r>
    </w:p>
    <w:p w:rsidR="00E72CE2" w:rsidRDefault="00E72CE2" w:rsidP="00E72CE2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Запрос пользователя посылается через Web-браузер странице JSP.</w:t>
      </w:r>
    </w:p>
    <w:p w:rsidR="00E72CE2" w:rsidRDefault="00E72CE2" w:rsidP="00E72CE2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Страница JSP компилируется в сервлет (</w:t>
      </w:r>
      <w:r>
        <w:rPr>
          <w:rFonts w:ascii="Verdana" w:hAnsi="Verdana"/>
          <w:i/>
          <w:iCs/>
          <w:color w:val="000000"/>
          <w:sz w:val="20"/>
          <w:szCs w:val="20"/>
        </w:rPr>
        <w:t>при первом обращении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E72CE2" w:rsidRDefault="00E72CE2" w:rsidP="00E72CE2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Скомпилированный сервлет обращается к некоторому компоненту JavaBean, запрашивая у него информацию.</w:t>
      </w:r>
    </w:p>
    <w:p w:rsidR="00E72CE2" w:rsidRDefault="00E72CE2" w:rsidP="00E72CE2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Компонент JavaBean, в свою очередь, осуществляет доступ к информационным ресурсам (непосредственно или через компонент Enterprise JavaBeans).</w:t>
      </w:r>
    </w:p>
    <w:p w:rsidR="00E72CE2" w:rsidRDefault="00E72CE2" w:rsidP="00E72CE2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Полученная информация отображается в свойствах компонента JavaBeans, доступных странице JSP.</w:t>
      </w:r>
    </w:p>
    <w:p w:rsidR="00E72CE2" w:rsidRDefault="00E72CE2" w:rsidP="00E72CE2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Формируется ответ в виде страницы HTML с комбинированным содержанием (статическое, динамическое).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Архитектура </w:t>
      </w:r>
      <w:r>
        <w:rPr>
          <w:rStyle w:val="a5"/>
          <w:rFonts w:ascii="Verdana" w:hAnsi="Verdana"/>
          <w:b/>
          <w:bCs/>
          <w:i w:val="0"/>
          <w:iCs w:val="0"/>
          <w:color w:val="2945A3"/>
          <w:sz w:val="20"/>
          <w:szCs w:val="20"/>
        </w:rPr>
        <w:t>JSP Model 1</w:t>
      </w:r>
      <w:r>
        <w:rPr>
          <w:rFonts w:ascii="Verdana" w:hAnsi="Verdana"/>
          <w:color w:val="000000"/>
          <w:sz w:val="20"/>
          <w:szCs w:val="20"/>
        </w:rPr>
        <w:t> может с успехом применяться для небольших приложений. Однако использование данной модели для более сложных задач вызывает определенные трудности и не является технологичным из-за большого объема встроенных в страницу программных фрагментов. Для сложных корпоративных приложений рекомендуется применение второй модели архитектуры JSP.</w:t>
      </w:r>
    </w:p>
    <w:p w:rsidR="00E72CE2" w:rsidRDefault="00E72CE2" w:rsidP="00E72CE2">
      <w:pPr>
        <w:pStyle w:val="3"/>
        <w:rPr>
          <w:rFonts w:ascii="Tahoma" w:hAnsi="Tahoma" w:cs="Tahoma"/>
          <w:color w:val="294563"/>
        </w:rPr>
      </w:pPr>
      <w:bookmarkStart w:id="4" w:name="#model2"/>
      <w:bookmarkEnd w:id="4"/>
      <w:r>
        <w:rPr>
          <w:rFonts w:ascii="Tahoma" w:hAnsi="Tahoma" w:cs="Tahoma"/>
          <w:color w:val="294563"/>
        </w:rPr>
        <w:t>JSP Model 2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Вторая модель </w:t>
      </w:r>
      <w:r>
        <w:rPr>
          <w:rFonts w:ascii="Verdana" w:hAnsi="Verdana"/>
          <w:b/>
          <w:bCs/>
          <w:color w:val="000000"/>
          <w:sz w:val="20"/>
          <w:szCs w:val="20"/>
        </w:rPr>
        <w:t>JSP Model 2</w:t>
      </w:r>
      <w:r>
        <w:rPr>
          <w:rFonts w:ascii="Verdana" w:hAnsi="Verdana"/>
          <w:color w:val="000000"/>
          <w:sz w:val="20"/>
          <w:szCs w:val="20"/>
        </w:rPr>
        <w:t> реализует гибридный подход к обслуживанию динамического содержания Web-страницы, при котором совместно используется сервлет и страница JSP. Эта модель позволяет эффективно использовать преимущества обеих технологий: сервлет поддерживает задачи, связанные с обработкой запроса и созданием объектов </w:t>
      </w:r>
      <w:r>
        <w:rPr>
          <w:rFonts w:ascii="Verdana" w:hAnsi="Verdana"/>
          <w:b/>
          <w:bCs/>
          <w:color w:val="000000"/>
          <w:sz w:val="20"/>
          <w:szCs w:val="20"/>
        </w:rPr>
        <w:t>JavaBeans</w:t>
      </w:r>
      <w:r>
        <w:rPr>
          <w:rFonts w:ascii="Verdana" w:hAnsi="Verdana"/>
          <w:color w:val="000000"/>
          <w:sz w:val="20"/>
          <w:szCs w:val="20"/>
        </w:rPr>
        <w:t>, используемых JSP, а страница JSP отвечает за визуальное представление информации. Сервлет используется как управляющее устройство (контроллер). Схематично вторая модель представлена на рисунке.</w:t>
      </w:r>
    </w:p>
    <w:p w:rsidR="00E72CE2" w:rsidRDefault="00E72CE2" w:rsidP="00E72CE2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"http://java-online.ru/images/web/model2.jpg"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36615" cy="1940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Сценарии </w:t>
      </w:r>
      <w:r>
        <w:rPr>
          <w:rFonts w:ascii="Verdana" w:hAnsi="Verdana"/>
          <w:i/>
          <w:iCs/>
          <w:color w:val="000000"/>
          <w:sz w:val="20"/>
          <w:szCs w:val="20"/>
        </w:rPr>
        <w:t>JSP Model 2</w:t>
      </w:r>
      <w:r>
        <w:rPr>
          <w:rFonts w:ascii="Verdana" w:hAnsi="Verdana"/>
          <w:color w:val="000000"/>
          <w:sz w:val="20"/>
          <w:szCs w:val="20"/>
        </w:rPr>
        <w:t>, как правило реализует следующую типовую последовательность действий:</w:t>
      </w:r>
    </w:p>
    <w:p w:rsidR="00E72CE2" w:rsidRDefault="00E72CE2" w:rsidP="00E72CE2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Запрос пользователя посылается через Web-браузер сервлету.</w:t>
      </w:r>
    </w:p>
    <w:p w:rsidR="00E72CE2" w:rsidRDefault="00E72CE2" w:rsidP="00E72CE2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Сервлет обрабатывает запрос, создает и инициализирует объект JavaBean или другие объекты, используемые страницей JSP, и запрашивает динамическое содержание у компонента JavaBean.</w:t>
      </w:r>
    </w:p>
    <w:p w:rsidR="00E72CE2" w:rsidRDefault="00E72CE2" w:rsidP="00E72CE2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Компонент JavaBean осуществляет доступ к информации непосредственно или через компонент Enterprise JavaBeans.</w:t>
      </w:r>
    </w:p>
    <w:p w:rsidR="00E72CE2" w:rsidRDefault="00E72CE2" w:rsidP="00E72CE2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Сервлет, направляющий запрос, вызывает сервлет, скомпилированный из страницы JSP.</w:t>
      </w:r>
    </w:p>
    <w:p w:rsidR="00E72CE2" w:rsidRDefault="00E72CE2" w:rsidP="00E72CE2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Сервлет, скомпилированный из страницы JSP, встраивает динамическое содержание в статический контекст HTML-страницы и отправляет ответ пользователю.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Необходимо отметить, что в рамках этой модели страница JSP сама не реализует никакую логику, это входит в функции сервлета-контроллера. Страница JSP отвечает только за получение информации от компонента JavaBean, который был предварительно создан сервлетом, и за визуальное представление этой информации в удобном для клиента виде.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Архитектуры </w:t>
      </w:r>
      <w:r>
        <w:rPr>
          <w:rFonts w:ascii="Verdana" w:hAnsi="Verdana"/>
          <w:b/>
          <w:bCs/>
          <w:color w:val="000000"/>
          <w:sz w:val="20"/>
          <w:szCs w:val="20"/>
        </w:rPr>
        <w:t>JSP Model 2</w:t>
      </w:r>
      <w:r>
        <w:rPr>
          <w:rFonts w:ascii="Verdana" w:hAnsi="Verdana"/>
          <w:color w:val="000000"/>
          <w:sz w:val="20"/>
          <w:szCs w:val="20"/>
        </w:rPr>
        <w:t> в большей степени, чем архитектура </w:t>
      </w:r>
      <w:r>
        <w:rPr>
          <w:rFonts w:ascii="Verdana" w:hAnsi="Verdana"/>
          <w:i/>
          <w:iCs/>
          <w:color w:val="000000"/>
          <w:sz w:val="20"/>
          <w:szCs w:val="20"/>
        </w:rPr>
        <w:t>JSP Model 1</w:t>
      </w:r>
      <w:r>
        <w:rPr>
          <w:rFonts w:ascii="Verdana" w:hAnsi="Verdana"/>
          <w:color w:val="000000"/>
          <w:sz w:val="20"/>
          <w:szCs w:val="20"/>
        </w:rPr>
        <w:t>, соответствует идее отделения представления от содержания. Эта модель позволяет четко выделить отдельные части приложения и связанные с ними роли и обязанности персонала, занятого в разработке:</w:t>
      </w:r>
    </w:p>
    <w:p w:rsidR="00E72CE2" w:rsidRDefault="00E72CE2" w:rsidP="00E72CE2">
      <w:pPr>
        <w:numPr>
          <w:ilvl w:val="0"/>
          <w:numId w:val="8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Дизайнер - разработка дизайна Web-страницы;</w:t>
      </w:r>
    </w:p>
    <w:p w:rsidR="00E72CE2" w:rsidRDefault="00E72CE2" w:rsidP="00E72CE2">
      <w:pPr>
        <w:numPr>
          <w:ilvl w:val="0"/>
          <w:numId w:val="8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Разработчик - реализация функций управления и обработки.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Чем сложнее разрабатываемая система, тем заметнее становятся преимущества архитектуры </w:t>
      </w:r>
      <w:r>
        <w:rPr>
          <w:rFonts w:ascii="Verdana" w:hAnsi="Verdana"/>
          <w:b/>
          <w:bCs/>
          <w:color w:val="000000"/>
          <w:sz w:val="20"/>
          <w:szCs w:val="20"/>
        </w:rPr>
        <w:t>JSP Model 2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E72CE2" w:rsidRDefault="00E72CE2" w:rsidP="00E72CE2">
      <w:pPr>
        <w:pStyle w:val="3"/>
        <w:rPr>
          <w:rFonts w:ascii="Tahoma" w:hAnsi="Tahoma" w:cs="Tahoma"/>
          <w:color w:val="294563"/>
        </w:rPr>
      </w:pPr>
      <w:bookmarkStart w:id="5" w:name="#work"/>
      <w:bookmarkEnd w:id="5"/>
      <w:r>
        <w:rPr>
          <w:rFonts w:ascii="Tahoma" w:hAnsi="Tahoma" w:cs="Tahoma"/>
          <w:color w:val="294563"/>
        </w:rPr>
        <w:t>Функционирование JSP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Работа со страницей JSP становится возможной только после ее преобразования в сервлет. В процессе трансляции как статическая, так и динамическая части JSP преобразуются в Java-код сервлета, который передает преобразованное содержимое браузеру через выходной поток Web-сервера.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Технология JSP является технологией серверной стороны, поэтому все процессы обработки JSP протекают на стороне сервера. Страница JSP - текстовый документ, который в соответствии со спецификацией JSP, проходит две фазы:</w:t>
      </w:r>
    </w:p>
    <w:p w:rsidR="00E72CE2" w:rsidRDefault="00E72CE2" w:rsidP="00E72CE2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фазу трансляции;</w:t>
      </w:r>
    </w:p>
    <w:p w:rsidR="00E72CE2" w:rsidRDefault="00E72CE2" w:rsidP="00E72CE2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фазу выполнения.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трансляции, которая выполняется один раз для каждой страницы JSP, создается или локализуется класс типа </w:t>
      </w:r>
      <w:r>
        <w:rPr>
          <w:rFonts w:ascii="Verdana" w:hAnsi="Verdana"/>
          <w:i/>
          <w:i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, реализующий JSP. Трансляция JSP может производиться как отдельно, до ее использования, так и в процессе размещения JSP на Web-сервере или сервере приложений.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 второй фазе осуществляется обработка запросов и подготовка ответов.</w:t>
      </w:r>
    </w:p>
    <w:p w:rsidR="00E72CE2" w:rsidRDefault="00E72CE2" w:rsidP="00E72CE2">
      <w:pPr>
        <w:pStyle w:val="1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Жизненный цикл JSP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Страница JSP обслуживает запросы, как сервлет. Следовательно, жизненный цикл и многие возможности страниц JSP (в частности, динамические аспекты) определяются технологией </w:t>
      </w:r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 и многие обсуждения в этой главе ссылаются на функции, описанные на странице </w:t>
      </w:r>
      <w:hyperlink r:id="rId13" w:history="1">
        <w:r>
          <w:rPr>
            <w:rStyle w:val="a4"/>
            <w:rFonts w:ascii="Verdana" w:hAnsi="Verdana"/>
            <w:sz w:val="20"/>
            <w:szCs w:val="20"/>
          </w:rPr>
          <w:t>cервлетов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запрос отображается на страницу JSP, он обрабатывается специальным сервлетом, который сначала проверяет, не старше ли сервлет страницы JSP, чем сама страница JSP. Если это так, он переводит страницу JSP в класс сервлета и компилирует класс. При разработке Web-приложения одним из преимуществ страниц JSP перед сервлетами является то, что процесс построения (</w:t>
      </w:r>
      <w:r>
        <w:rPr>
          <w:rFonts w:ascii="Verdana" w:hAnsi="Verdana"/>
          <w:i/>
          <w:iCs/>
          <w:color w:val="000000"/>
          <w:sz w:val="20"/>
          <w:szCs w:val="20"/>
        </w:rPr>
        <w:t>компиляции страницы JSP в сервлет</w:t>
      </w:r>
      <w:r>
        <w:rPr>
          <w:rFonts w:ascii="Verdana" w:hAnsi="Verdana"/>
          <w:color w:val="000000"/>
          <w:sz w:val="20"/>
          <w:szCs w:val="20"/>
        </w:rPr>
        <w:t>) выполняется автоматически.</w:t>
      </w:r>
    </w:p>
    <w:p w:rsidR="00E72CE2" w:rsidRDefault="00E72CE2" w:rsidP="00E72CE2">
      <w:pPr>
        <w:pStyle w:val="3"/>
        <w:rPr>
          <w:rFonts w:ascii="Tahoma" w:hAnsi="Tahoma" w:cs="Tahoma"/>
          <w:color w:val="294563"/>
        </w:rPr>
      </w:pPr>
      <w:r>
        <w:rPr>
          <w:rFonts w:ascii="Tahoma" w:hAnsi="Tahoma" w:cs="Tahoma"/>
          <w:color w:val="294563"/>
        </w:rPr>
        <w:t>Трансляция и компиляция страницы JSP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фазе трансляции каждый тип данных в странице JSP интерпретируется отдельно. Шаблонные данные трансформируются в код, который будет помещать данные в поток, возвращающий данные клиенту. Элементы JSP трактуются следующим образом:</w:t>
      </w:r>
    </w:p>
    <w:p w:rsidR="00E72CE2" w:rsidRDefault="00E72CE2" w:rsidP="00E72CE2">
      <w:pPr>
        <w:numPr>
          <w:ilvl w:val="0"/>
          <w:numId w:val="10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директивы, используемые для управления тем, как Web-контейнер переводит и выполняет страницу JSP;</w:t>
      </w:r>
    </w:p>
    <w:p w:rsidR="00E72CE2" w:rsidRDefault="00E72CE2" w:rsidP="00E72CE2">
      <w:pPr>
        <w:numPr>
          <w:ilvl w:val="0"/>
          <w:numId w:val="10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скриптовые элементы вставляются в класс сервлета страницы JSP;</w:t>
      </w:r>
    </w:p>
    <w:p w:rsidR="00E72CE2" w:rsidRDefault="00E72CE2" w:rsidP="00E72CE2">
      <w:pPr>
        <w:numPr>
          <w:ilvl w:val="0"/>
          <w:numId w:val="10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элементы в форме &lt;jsp:XXX ... /&gt; конвертируются в вызов метода для компонентов </w:t>
      </w:r>
      <w:r>
        <w:rPr>
          <w:rFonts w:ascii="Verdana" w:hAnsi="Verdana"/>
          <w:b/>
          <w:bCs/>
          <w:color w:val="000000"/>
          <w:sz w:val="20"/>
          <w:szCs w:val="20"/>
        </w:rPr>
        <w:t>JavaBeans</w:t>
      </w:r>
      <w:r>
        <w:rPr>
          <w:rFonts w:ascii="Verdana" w:hAnsi="Verdana"/>
          <w:color w:val="000000"/>
          <w:sz w:val="20"/>
          <w:szCs w:val="20"/>
        </w:rPr>
        <w:t> или вызовы API Java Servlet.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фаза трансляции, и фаза компиляции могут порождать ошибки, которые будут выведены только, когда страница будет в первый раз запрошена. Если ошибка возникает при трансляции страницы (например, транслятор находит элемент JSP с </w:t>
      </w:r>
      <w:r>
        <w:rPr>
          <w:rFonts w:ascii="Verdana" w:hAnsi="Verdana"/>
          <w:color w:val="000000"/>
          <w:sz w:val="20"/>
          <w:szCs w:val="20"/>
        </w:rPr>
        <w:lastRenderedPageBreak/>
        <w:t>неправильным форматом), сервер возвращает </w:t>
      </w:r>
      <w:r>
        <w:rPr>
          <w:rFonts w:ascii="Verdana" w:hAnsi="Verdana"/>
          <w:i/>
          <w:iCs/>
          <w:color w:val="000000"/>
          <w:sz w:val="20"/>
          <w:szCs w:val="20"/>
        </w:rPr>
        <w:t>ParseException</w:t>
      </w:r>
      <w:r>
        <w:rPr>
          <w:rFonts w:ascii="Verdana" w:hAnsi="Verdana"/>
          <w:color w:val="000000"/>
          <w:sz w:val="20"/>
          <w:szCs w:val="20"/>
        </w:rPr>
        <w:t>, и исходный файл класса сервлета будет пустым или незаконченным. Последняя незаконченная строка дает указатель на неправильный элемент JSP. Если ошибка возникает при компиляции страницы (например, синтаксическая ошибка в скриптлете), сервер возвращает </w:t>
      </w:r>
      <w:r>
        <w:rPr>
          <w:rFonts w:ascii="Verdana" w:hAnsi="Verdana"/>
          <w:b/>
          <w:bCs/>
          <w:color w:val="000000"/>
          <w:sz w:val="20"/>
          <w:szCs w:val="20"/>
        </w:rPr>
        <w:t>JasperException</w:t>
      </w:r>
      <w:r>
        <w:rPr>
          <w:rFonts w:ascii="Verdana" w:hAnsi="Verdana"/>
          <w:color w:val="000000"/>
          <w:sz w:val="20"/>
          <w:szCs w:val="20"/>
        </w:rPr>
        <w:t> и сообщение, которое включает в себя имя сервлета страницы JSP и строку, в которой произошла ошибка.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страница оттранслирована и откомпилирована, сервлет страницы JSP в основном следует жизненному циклу сервлета, описанному на странице </w:t>
      </w:r>
      <w:hyperlink r:id="rId14" w:anchor="lifecycle" w:history="1">
        <w:r>
          <w:rPr>
            <w:rStyle w:val="a4"/>
            <w:rFonts w:ascii="Verdana" w:hAnsi="Verdana"/>
            <w:sz w:val="20"/>
            <w:szCs w:val="20"/>
          </w:rPr>
          <w:t>сервлета</w:t>
        </w:r>
      </w:hyperlink>
      <w:r>
        <w:rPr>
          <w:rFonts w:ascii="Verdana" w:hAnsi="Verdana"/>
          <w:color w:val="000000"/>
          <w:sz w:val="20"/>
          <w:szCs w:val="20"/>
        </w:rPr>
        <w:t>:</w:t>
      </w:r>
    </w:p>
    <w:p w:rsidR="00E72CE2" w:rsidRDefault="00E72CE2" w:rsidP="00E72CE2">
      <w:pPr>
        <w:numPr>
          <w:ilvl w:val="0"/>
          <w:numId w:val="1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экземпляр сервлета страницы JSP не существует, контейнер:</w:t>
      </w:r>
    </w:p>
    <w:p w:rsidR="00E72CE2" w:rsidRDefault="00E72CE2" w:rsidP="00E72CE2">
      <w:pPr>
        <w:numPr>
          <w:ilvl w:val="1"/>
          <w:numId w:val="1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загружает класс сервлета страницы JSP;</w:t>
      </w:r>
    </w:p>
    <w:p w:rsidR="00E72CE2" w:rsidRDefault="00E72CE2" w:rsidP="00E72CE2">
      <w:pPr>
        <w:numPr>
          <w:ilvl w:val="1"/>
          <w:numId w:val="1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создает экземпляр класса сервлета;</w:t>
      </w:r>
    </w:p>
    <w:p w:rsidR="00E72CE2" w:rsidRDefault="00E72CE2" w:rsidP="00E72CE2">
      <w:pPr>
        <w:numPr>
          <w:ilvl w:val="1"/>
          <w:numId w:val="1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инициализирует экземпляр сервлета вызовом метода jspInit.</w:t>
      </w:r>
    </w:p>
    <w:p w:rsidR="00E72CE2" w:rsidRDefault="00E72CE2" w:rsidP="00E72CE2">
      <w:pPr>
        <w:numPr>
          <w:ilvl w:val="0"/>
          <w:numId w:val="11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Вызывает метод _jspService, передавая ему объекты запроса и отклика.</w:t>
      </w:r>
    </w:p>
    <w:p w:rsidR="00E72CE2" w:rsidRDefault="00E72CE2" w:rsidP="00E72CE2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контейнеру нужно удалить сервлет страницы JSP, он вызывает метод jspDestroy.</w:t>
      </w:r>
    </w:p>
    <w:p w:rsidR="00E72CE2" w:rsidRPr="00E72CE2" w:rsidRDefault="00E72CE2" w:rsidP="00E72CE2">
      <w:pPr>
        <w:pStyle w:val="1"/>
        <w:rPr>
          <w:rFonts w:ascii="Tahoma" w:hAnsi="Tahoma" w:cs="Tahoma"/>
          <w:color w:val="294563"/>
          <w:lang w:val="en-US"/>
        </w:rPr>
      </w:pPr>
      <w:r>
        <w:rPr>
          <w:rFonts w:ascii="Tahoma" w:hAnsi="Tahoma" w:cs="Tahoma"/>
          <w:color w:val="294563"/>
          <w:lang w:val="en-US"/>
        </w:rPr>
        <w:t>P</w:t>
      </w:r>
      <w:r w:rsidRPr="00E72CE2">
        <w:rPr>
          <w:rFonts w:ascii="Tahoma" w:hAnsi="Tahoma" w:cs="Tahoma"/>
          <w:color w:val="294563"/>
        </w:rPr>
        <w:t>ortlet</w:t>
      </w:r>
    </w:p>
    <w:p w:rsidR="00E72CE2" w:rsidRPr="00E72CE2" w:rsidRDefault="00E72CE2" w:rsidP="00E72CE2">
      <w:pPr>
        <w:ind w:firstLine="708"/>
        <w:jc w:val="both"/>
      </w:pPr>
      <w:r w:rsidRPr="00E72CE2">
        <w:t xml:space="preserve">Портлеты - представляют собой специальный тип сервлета, и они используют JSP-страницы для отображения пользовательского интерфейса. </w:t>
      </w:r>
    </w:p>
    <w:p w:rsidR="00E72CE2" w:rsidRPr="00E72CE2" w:rsidRDefault="00E72CE2" w:rsidP="00E72CE2">
      <w:pPr>
        <w:jc w:val="both"/>
      </w:pPr>
      <w:r w:rsidRPr="00E72CE2">
        <w:t xml:space="preserve">Portlet API расширяет и является подклассом Servlet API, и это означает, что портлеты могут делать то же, что и сервлеты с некоторыми изменениями при исполнении и дополнительными возможностями. </w:t>
      </w:r>
    </w:p>
    <w:p w:rsidR="00E72CE2" w:rsidRDefault="00E72CE2" w:rsidP="00E72CE2">
      <w:pPr>
        <w:jc w:val="both"/>
      </w:pPr>
    </w:p>
    <w:p w:rsidR="00E72CE2" w:rsidRPr="00E72CE2" w:rsidRDefault="00E72CE2" w:rsidP="00E72CE2">
      <w:pPr>
        <w:ind w:firstLine="708"/>
        <w:jc w:val="both"/>
      </w:pPr>
      <w:r w:rsidRPr="00E72CE2">
        <w:t xml:space="preserve">Наиболее существенное изменение исполнения в том, как обслуживаются запросы: сервлеты обрабатывают запросы "doGet" и "doPost", которые преобразуются в http GET и POST запросы, </w:t>
      </w:r>
      <w:r w:rsidRPr="00E72CE2">
        <w:rPr>
          <w:b/>
          <w:bCs/>
        </w:rPr>
        <w:t>в то время как портлеты обрабатывают запросы "doView" и "doEdit", которые приходят не напрямую от Web-браузера, а от портального сервера.</w:t>
      </w:r>
      <w:r w:rsidRPr="00E72CE2">
        <w:t xml:space="preserve"> </w:t>
      </w:r>
    </w:p>
    <w:p w:rsidR="00E72CE2" w:rsidRDefault="00E72CE2" w:rsidP="00E72CE2">
      <w:pPr>
        <w:jc w:val="both"/>
      </w:pPr>
    </w:p>
    <w:p w:rsidR="00E72CE2" w:rsidRPr="00E72CE2" w:rsidRDefault="00E72CE2" w:rsidP="00E72CE2">
      <w:pPr>
        <w:pStyle w:val="1"/>
        <w:rPr>
          <w:rFonts w:ascii="Tahoma" w:hAnsi="Tahoma" w:cs="Tahoma"/>
          <w:color w:val="294563"/>
          <w:lang w:val="en-US"/>
        </w:rPr>
      </w:pPr>
      <w:r w:rsidRPr="00E72CE2">
        <w:rPr>
          <w:rFonts w:ascii="Tahoma" w:hAnsi="Tahoma" w:cs="Tahoma"/>
          <w:color w:val="294563"/>
          <w:lang w:val="en-US"/>
        </w:rPr>
        <w:t>Возможности портлетов:</w:t>
      </w:r>
    </w:p>
    <w:p w:rsidR="00E72CE2" w:rsidRPr="00E72CE2" w:rsidRDefault="00E72CE2" w:rsidP="00E72CE2">
      <w:pPr>
        <w:numPr>
          <w:ilvl w:val="0"/>
          <w:numId w:val="12"/>
        </w:numPr>
        <w:jc w:val="both"/>
      </w:pPr>
      <w:r w:rsidRPr="00E72CE2">
        <w:t>встроенная поддержка автоматического использования различных JSP- страниц для различных пользовательских устройств, таких как настольные компьютеры, Palm-компьютеры с ограниченными Web-браузерами, PDA и мобильные телефоны;</w:t>
      </w:r>
    </w:p>
    <w:p w:rsidR="00E72CE2" w:rsidRPr="00E72CE2" w:rsidRDefault="00E72CE2" w:rsidP="00E72CE2">
      <w:pPr>
        <w:numPr>
          <w:ilvl w:val="0"/>
          <w:numId w:val="12"/>
        </w:numPr>
        <w:jc w:val="both"/>
      </w:pPr>
      <w:r w:rsidRPr="00E72CE2">
        <w:t xml:space="preserve">назначать права пользователям групп на использование портлетов. </w:t>
      </w:r>
    </w:p>
    <w:p w:rsidR="00E72CE2" w:rsidRPr="00E72CE2" w:rsidRDefault="00E72CE2" w:rsidP="00E72CE2">
      <w:pPr>
        <w:jc w:val="both"/>
      </w:pPr>
      <w:r w:rsidRPr="00E72CE2">
        <w:t xml:space="preserve">   В случае отсутствия оных они даже не будут</w:t>
      </w:r>
    </w:p>
    <w:p w:rsidR="00E72CE2" w:rsidRPr="00E72CE2" w:rsidRDefault="00E72CE2" w:rsidP="00E72CE2">
      <w:pPr>
        <w:jc w:val="both"/>
      </w:pPr>
      <w:r w:rsidRPr="00E72CE2">
        <w:t xml:space="preserve">   видеть портлеты;</w:t>
      </w:r>
    </w:p>
    <w:p w:rsidR="00E72CE2" w:rsidRPr="00E72CE2" w:rsidRDefault="00E72CE2" w:rsidP="00E72CE2">
      <w:pPr>
        <w:numPr>
          <w:ilvl w:val="0"/>
          <w:numId w:val="13"/>
        </w:numPr>
        <w:jc w:val="both"/>
      </w:pPr>
      <w:r w:rsidRPr="00E72CE2">
        <w:t>создание сохраняемых между сессиями пользовательских настроек;</w:t>
      </w:r>
    </w:p>
    <w:p w:rsidR="00E72CE2" w:rsidRPr="00E72CE2" w:rsidRDefault="00E72CE2" w:rsidP="00E72CE2">
      <w:pPr>
        <w:numPr>
          <w:ilvl w:val="0"/>
          <w:numId w:val="13"/>
        </w:numPr>
        <w:jc w:val="both"/>
      </w:pPr>
      <w:r w:rsidRPr="00E72CE2">
        <w:t>публикация в виде Web-сервиса;</w:t>
      </w:r>
    </w:p>
    <w:p w:rsidR="00E72CE2" w:rsidRPr="00E72CE2" w:rsidRDefault="00E72CE2" w:rsidP="00E72CE2">
      <w:pPr>
        <w:numPr>
          <w:ilvl w:val="0"/>
          <w:numId w:val="13"/>
        </w:numPr>
        <w:jc w:val="both"/>
      </w:pPr>
      <w:r w:rsidRPr="00E72CE2">
        <w:t>разделение сложных приложений на задачи, когда группа тесно связанных задач равняется одному портлету;</w:t>
      </w:r>
    </w:p>
    <w:p w:rsidR="00E72CE2" w:rsidRPr="00E72CE2" w:rsidRDefault="00E72CE2" w:rsidP="00E72CE2">
      <w:pPr>
        <w:numPr>
          <w:ilvl w:val="0"/>
          <w:numId w:val="13"/>
        </w:numPr>
        <w:jc w:val="both"/>
      </w:pPr>
      <w:r w:rsidRPr="00E72CE2">
        <w:t>добавление новых функций к приложению;</w:t>
      </w:r>
    </w:p>
    <w:p w:rsidR="00E72CE2" w:rsidRPr="00E72CE2" w:rsidRDefault="00E72CE2" w:rsidP="00E72CE2">
      <w:pPr>
        <w:numPr>
          <w:ilvl w:val="0"/>
          <w:numId w:val="13"/>
        </w:numPr>
        <w:jc w:val="both"/>
      </w:pPr>
      <w:r w:rsidRPr="00E72CE2">
        <w:t>хорошая совместимость с брандмауэрами (firewalls), так как портлеты используют стандартные Web-протоколы для получения и отображения информации;</w:t>
      </w:r>
    </w:p>
    <w:p w:rsidR="00E72CE2" w:rsidRPr="00E72CE2" w:rsidRDefault="00E72CE2" w:rsidP="00E72CE2">
      <w:pPr>
        <w:numPr>
          <w:ilvl w:val="0"/>
          <w:numId w:val="13"/>
        </w:numPr>
        <w:jc w:val="both"/>
      </w:pPr>
      <w:r w:rsidRPr="00E72CE2">
        <w:t>одноразовая установка и настройка портлета для пользователей.</w:t>
      </w:r>
    </w:p>
    <w:p w:rsidR="00E72CE2" w:rsidRDefault="00E72CE2" w:rsidP="00E72CE2">
      <w:pPr>
        <w:jc w:val="both"/>
      </w:pPr>
    </w:p>
    <w:p w:rsidR="00E72CE2" w:rsidRPr="00E72CE2" w:rsidRDefault="00E72CE2" w:rsidP="00E72CE2">
      <w:pPr>
        <w:pStyle w:val="1"/>
        <w:rPr>
          <w:rFonts w:ascii="Tahoma" w:hAnsi="Tahoma" w:cs="Tahoma"/>
          <w:color w:val="294563"/>
          <w:lang w:val="en-US"/>
        </w:rPr>
      </w:pPr>
      <w:r w:rsidRPr="00E72CE2">
        <w:rPr>
          <w:rFonts w:ascii="Tahoma" w:hAnsi="Tahoma" w:cs="Tahoma"/>
          <w:color w:val="294563"/>
          <w:lang w:val="en-US"/>
        </w:rPr>
        <w:t>Сходства и различия сервлетов и портлетов</w:t>
      </w:r>
    </w:p>
    <w:p w:rsidR="00E72CE2" w:rsidRPr="00E72CE2" w:rsidRDefault="00E72CE2" w:rsidP="00E72CE2">
      <w:pPr>
        <w:jc w:val="both"/>
      </w:pPr>
      <w:r w:rsidRPr="00E72CE2">
        <w:t>Сходства между сервлетами и портлетами:</w:t>
      </w:r>
    </w:p>
    <w:p w:rsidR="00E72CE2" w:rsidRPr="00E72CE2" w:rsidRDefault="00E72CE2" w:rsidP="00E72CE2">
      <w:pPr>
        <w:numPr>
          <w:ilvl w:val="0"/>
          <w:numId w:val="14"/>
        </w:numPr>
        <w:jc w:val="both"/>
      </w:pPr>
      <w:r w:rsidRPr="00E72CE2">
        <w:t>относятся к J2EE Web-компонентам;</w:t>
      </w:r>
    </w:p>
    <w:p w:rsidR="00E72CE2" w:rsidRPr="00E72CE2" w:rsidRDefault="00E72CE2" w:rsidP="00E72CE2">
      <w:pPr>
        <w:numPr>
          <w:ilvl w:val="0"/>
          <w:numId w:val="14"/>
        </w:numPr>
        <w:jc w:val="both"/>
      </w:pPr>
      <w:r w:rsidRPr="00E72CE2">
        <w:lastRenderedPageBreak/>
        <w:t>управляются контейнерами;</w:t>
      </w:r>
    </w:p>
    <w:p w:rsidR="00E72CE2" w:rsidRPr="00E72CE2" w:rsidRDefault="00E72CE2" w:rsidP="00E72CE2">
      <w:pPr>
        <w:numPr>
          <w:ilvl w:val="0"/>
          <w:numId w:val="14"/>
        </w:numPr>
        <w:jc w:val="both"/>
      </w:pPr>
      <w:r w:rsidRPr="00E72CE2">
        <w:t>генерируют динамическое Web-содержимое при помощи запросов и ответов</w:t>
      </w:r>
    </w:p>
    <w:p w:rsidR="00E72CE2" w:rsidRPr="00E72CE2" w:rsidRDefault="00E72CE2" w:rsidP="00E72CE2">
      <w:pPr>
        <w:jc w:val="both"/>
      </w:pPr>
      <w:r w:rsidRPr="00E72CE2">
        <w:t>Различия между сервлетами и портлетами: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>портлеты генерируют часть документа, в то время как сервлеты генерируют его полностью;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>за счёт того, что операции кодирования URL выполняются на стороне сервера, пользователь не может обратиться к нему напрямую, зная имя портлета: портлет - часть страницы, поэтому знания одного URL мало;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>портлеты имеют несколько иную схему управления запросами, которые делятся на запросы выполнения действий и запросы генерирования содержимого;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>портлеты придерживаются стандартного набора состояний, которые определяют их контекст работы и правила генерации содержимого.</w:t>
      </w:r>
    </w:p>
    <w:p w:rsidR="00E72CE2" w:rsidRDefault="00E72CE2" w:rsidP="00E72CE2">
      <w:pPr>
        <w:jc w:val="both"/>
        <w:rPr>
          <w:b/>
          <w:bCs/>
        </w:rPr>
      </w:pPr>
    </w:p>
    <w:p w:rsidR="00E72CE2" w:rsidRPr="00E72CE2" w:rsidRDefault="00E72CE2" w:rsidP="00E72CE2">
      <w:pPr>
        <w:pStyle w:val="1"/>
      </w:pPr>
      <w:r w:rsidRPr="00E72CE2">
        <w:rPr>
          <w:rFonts w:ascii="Tahoma" w:hAnsi="Tahoma" w:cs="Tahoma"/>
          <w:color w:val="294563"/>
          <w:lang w:val="en-US"/>
        </w:rPr>
        <w:t>Жизненный цикл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 xml:space="preserve">Как и у сервлетов, жизненный цикл портлетов управляется контейнером, и у него есть метод </w:t>
      </w:r>
      <w:r w:rsidRPr="00E72CE2">
        <w:rPr>
          <w:b/>
          <w:bCs/>
        </w:rPr>
        <w:t>init()</w:t>
      </w:r>
      <w:r w:rsidRPr="00E72CE2">
        <w:t>, который используется для инициализации всех данных, необходимых для корректной работы портлета (создание ресурсов, конфигурирование и т.д.).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 xml:space="preserve">Метод </w:t>
      </w:r>
      <w:r w:rsidRPr="00E72CE2">
        <w:rPr>
          <w:b/>
          <w:bCs/>
        </w:rPr>
        <w:t xml:space="preserve">init() </w:t>
      </w:r>
      <w:r w:rsidRPr="00E72CE2">
        <w:t xml:space="preserve">в качестве параметра принимает объект, который реализует интерфейс </w:t>
      </w:r>
      <w:r w:rsidRPr="00E72CE2">
        <w:rPr>
          <w:b/>
          <w:bCs/>
        </w:rPr>
        <w:t>PortletConfig</w:t>
      </w:r>
      <w:r w:rsidRPr="00E72CE2">
        <w:t xml:space="preserve">, и этот объект предоставляет необходимые для инициализации параметры. 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 xml:space="preserve">   Он может быть использован для получения ссылки на объект, реализующий интерфейс </w:t>
      </w:r>
      <w:r w:rsidRPr="00E72CE2">
        <w:rPr>
          <w:b/>
          <w:bCs/>
        </w:rPr>
        <w:t>PortletContext</w:t>
      </w:r>
      <w:r w:rsidRPr="00E72CE2">
        <w:t>.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>При создании портлета доступа к окружающему коду, например к контейнеру, нет, поэтому код внутри портлета не может оценить, насколько портлет доступен извне.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 xml:space="preserve">Метод </w:t>
      </w:r>
      <w:r w:rsidRPr="00E72CE2">
        <w:rPr>
          <w:b/>
          <w:bCs/>
        </w:rPr>
        <w:t xml:space="preserve">destroy() </w:t>
      </w:r>
      <w:r w:rsidRPr="00E72CE2">
        <w:t xml:space="preserve">предоставляет возможность для произведения очистки ресурсов, которые были востребованы и  инициализированы методом </w:t>
      </w:r>
      <w:r w:rsidRPr="00E72CE2">
        <w:rPr>
          <w:b/>
          <w:bCs/>
        </w:rPr>
        <w:t>init()</w:t>
      </w:r>
      <w:r w:rsidRPr="00E72CE2">
        <w:t>.</w:t>
      </w:r>
    </w:p>
    <w:p w:rsidR="00E72CE2" w:rsidRPr="00E72CE2" w:rsidRDefault="00E72CE2" w:rsidP="00E72CE2">
      <w:pPr>
        <w:numPr>
          <w:ilvl w:val="0"/>
          <w:numId w:val="15"/>
        </w:numPr>
        <w:jc w:val="both"/>
      </w:pPr>
      <w:r w:rsidRPr="00E72CE2">
        <w:t xml:space="preserve">Этот метод аналогичен методу </w:t>
      </w:r>
      <w:r w:rsidRPr="00E72CE2">
        <w:rPr>
          <w:b/>
          <w:bCs/>
        </w:rPr>
        <w:t xml:space="preserve">destroy() </w:t>
      </w:r>
      <w:r w:rsidRPr="00E72CE2">
        <w:t>в сервлетах и вызывается один раз: когда контейнер выгружает портлет.</w:t>
      </w:r>
    </w:p>
    <w:p w:rsidR="00E72CE2" w:rsidRPr="00E72CE2" w:rsidRDefault="00E72CE2" w:rsidP="00E72CE2">
      <w:pPr>
        <w:pStyle w:val="1"/>
        <w:rPr>
          <w:rFonts w:ascii="Tahoma" w:hAnsi="Tahoma" w:cs="Tahoma"/>
          <w:color w:val="294563"/>
          <w:lang w:val="en-US"/>
        </w:rPr>
      </w:pPr>
      <w:r w:rsidRPr="00E72CE2">
        <w:rPr>
          <w:rFonts w:ascii="Tahoma" w:hAnsi="Tahoma" w:cs="Tahoma"/>
          <w:color w:val="294563"/>
          <w:lang w:val="en-US"/>
        </w:rPr>
        <w:t>Состояния</w:t>
      </w:r>
    </w:p>
    <w:p w:rsidR="00E72CE2" w:rsidRPr="00E72CE2" w:rsidRDefault="00E72CE2" w:rsidP="00E72CE2">
      <w:pPr>
        <w:jc w:val="both"/>
      </w:pPr>
      <w:r w:rsidRPr="00E72CE2">
        <w:t xml:space="preserve">Состояния портлетов – это часть портальной модели отображения. </w:t>
      </w:r>
    </w:p>
    <w:p w:rsidR="00E72CE2" w:rsidRPr="00E72CE2" w:rsidRDefault="00E72CE2" w:rsidP="00E72CE2">
      <w:pPr>
        <w:jc w:val="both"/>
      </w:pPr>
      <w:r w:rsidRPr="00E72CE2">
        <w:t xml:space="preserve">  Состояния позволяют портлету отображать различные «виды» в зависимости от ситуации.</w:t>
      </w:r>
    </w:p>
    <w:p w:rsidR="00E72CE2" w:rsidRPr="00E72CE2" w:rsidRDefault="00E72CE2" w:rsidP="00E72CE2">
      <w:pPr>
        <w:jc w:val="both"/>
      </w:pPr>
      <w:r w:rsidRPr="00E72CE2">
        <w:t>Есть четыре состояния портлета:</w:t>
      </w:r>
    </w:p>
    <w:p w:rsidR="00E72CE2" w:rsidRPr="00E72CE2" w:rsidRDefault="00E72CE2" w:rsidP="00E72CE2">
      <w:pPr>
        <w:numPr>
          <w:ilvl w:val="0"/>
          <w:numId w:val="17"/>
        </w:numPr>
        <w:jc w:val="both"/>
      </w:pPr>
      <w:r w:rsidRPr="00E72CE2">
        <w:rPr>
          <w:b/>
          <w:bCs/>
        </w:rPr>
        <w:t xml:space="preserve">View </w:t>
      </w:r>
      <w:r w:rsidRPr="00E72CE2">
        <w:t>– основное состояние портлета;</w:t>
      </w:r>
    </w:p>
    <w:p w:rsidR="00E72CE2" w:rsidRPr="00E72CE2" w:rsidRDefault="00E72CE2" w:rsidP="00E72CE2">
      <w:pPr>
        <w:numPr>
          <w:ilvl w:val="0"/>
          <w:numId w:val="17"/>
        </w:numPr>
        <w:jc w:val="both"/>
      </w:pPr>
      <w:r w:rsidRPr="00E72CE2">
        <w:rPr>
          <w:b/>
          <w:bCs/>
        </w:rPr>
        <w:t xml:space="preserve">Help </w:t>
      </w:r>
      <w:r w:rsidRPr="00E72CE2">
        <w:t>– если портлет обеспечивает состояние помощи;</w:t>
      </w:r>
    </w:p>
    <w:p w:rsidR="00E72CE2" w:rsidRPr="00E72CE2" w:rsidRDefault="00E72CE2" w:rsidP="00E72CE2">
      <w:pPr>
        <w:numPr>
          <w:ilvl w:val="0"/>
          <w:numId w:val="17"/>
        </w:numPr>
        <w:jc w:val="both"/>
      </w:pPr>
      <w:r w:rsidRPr="00E72CE2">
        <w:rPr>
          <w:b/>
          <w:bCs/>
        </w:rPr>
        <w:t xml:space="preserve">Edit </w:t>
      </w:r>
      <w:r w:rsidRPr="00E72CE2">
        <w:t>– редактирование параметров портлета с сохранением результатов для этого конкретного пользователя;</w:t>
      </w:r>
    </w:p>
    <w:p w:rsidR="00E72CE2" w:rsidRPr="00E72CE2" w:rsidRDefault="00E72CE2" w:rsidP="00E72CE2">
      <w:pPr>
        <w:numPr>
          <w:ilvl w:val="0"/>
          <w:numId w:val="17"/>
        </w:numPr>
        <w:jc w:val="both"/>
      </w:pPr>
      <w:r w:rsidRPr="00E72CE2">
        <w:rPr>
          <w:b/>
          <w:bCs/>
        </w:rPr>
        <w:t xml:space="preserve">Configure </w:t>
      </w:r>
      <w:r w:rsidRPr="00E72CE2">
        <w:t>– конфигурирование портлета с охранением результатов для всех пользователей, права к состояниям никак не относятся.</w:t>
      </w:r>
    </w:p>
    <w:p w:rsidR="00E72CE2" w:rsidRPr="00E72CE2" w:rsidRDefault="00E72CE2" w:rsidP="00E72CE2">
      <w:pPr>
        <w:jc w:val="both"/>
      </w:pPr>
    </w:p>
    <w:sectPr w:rsidR="00E72CE2" w:rsidRPr="00E72CE2" w:rsidSect="00C20E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57E"/>
    <w:multiLevelType w:val="multilevel"/>
    <w:tmpl w:val="80F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1655"/>
    <w:multiLevelType w:val="multilevel"/>
    <w:tmpl w:val="E8E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1651"/>
    <w:multiLevelType w:val="multilevel"/>
    <w:tmpl w:val="A560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E44F3"/>
    <w:multiLevelType w:val="multilevel"/>
    <w:tmpl w:val="B0D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F754C"/>
    <w:multiLevelType w:val="multilevel"/>
    <w:tmpl w:val="6B82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90A09"/>
    <w:multiLevelType w:val="hybridMultilevel"/>
    <w:tmpl w:val="624EC902"/>
    <w:lvl w:ilvl="0" w:tplc="D40A1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AEF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BA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246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C4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86F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8B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E82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66A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0E82943"/>
    <w:multiLevelType w:val="hybridMultilevel"/>
    <w:tmpl w:val="41023B3E"/>
    <w:lvl w:ilvl="0" w:tplc="3D3C7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5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5EA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468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62D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862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C49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26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AC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6BB080E"/>
    <w:multiLevelType w:val="multilevel"/>
    <w:tmpl w:val="60D0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51484"/>
    <w:multiLevelType w:val="multilevel"/>
    <w:tmpl w:val="9E10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34817"/>
    <w:multiLevelType w:val="multilevel"/>
    <w:tmpl w:val="9B9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66F97"/>
    <w:multiLevelType w:val="hybridMultilevel"/>
    <w:tmpl w:val="AC8AA3BA"/>
    <w:lvl w:ilvl="0" w:tplc="C0A2B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462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2E5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C45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9C4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18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03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18D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DE2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E691DBC"/>
    <w:multiLevelType w:val="hybridMultilevel"/>
    <w:tmpl w:val="D30C34A2"/>
    <w:lvl w:ilvl="0" w:tplc="82E27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E0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22B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1A4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C46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6F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C49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709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02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5E602BB"/>
    <w:multiLevelType w:val="hybridMultilevel"/>
    <w:tmpl w:val="F63ADB60"/>
    <w:lvl w:ilvl="0" w:tplc="6EBED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2C1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F42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B04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80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141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627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ACA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60C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81D7848"/>
    <w:multiLevelType w:val="multilevel"/>
    <w:tmpl w:val="677E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A55205"/>
    <w:multiLevelType w:val="hybridMultilevel"/>
    <w:tmpl w:val="B658D2C4"/>
    <w:lvl w:ilvl="0" w:tplc="304A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0E2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AC0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B64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544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48A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848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D46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780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1B85DD8"/>
    <w:multiLevelType w:val="multilevel"/>
    <w:tmpl w:val="CE28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039C0"/>
    <w:multiLevelType w:val="multilevel"/>
    <w:tmpl w:val="60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16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13"/>
  </w:num>
  <w:num w:numId="12">
    <w:abstractNumId w:val="14"/>
  </w:num>
  <w:num w:numId="13">
    <w:abstractNumId w:val="6"/>
  </w:num>
  <w:num w:numId="14">
    <w:abstractNumId w:val="11"/>
  </w:num>
  <w:num w:numId="15">
    <w:abstractNumId w:val="10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E2"/>
    <w:rsid w:val="00185EE0"/>
    <w:rsid w:val="00C20EBC"/>
    <w:rsid w:val="00E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616E6"/>
  <w15:chartTrackingRefBased/>
  <w15:docId w15:val="{56D267C2-2812-9A43-96AD-DDD06F64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CE2"/>
  </w:style>
  <w:style w:type="paragraph" w:styleId="1">
    <w:name w:val="heading 1"/>
    <w:basedOn w:val="a"/>
    <w:next w:val="a"/>
    <w:link w:val="10"/>
    <w:uiPriority w:val="9"/>
    <w:qFormat/>
    <w:rsid w:val="00E72C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C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C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2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72C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E72CE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C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E72CE2"/>
  </w:style>
  <w:style w:type="character" w:customStyle="1" w:styleId="pln">
    <w:name w:val="pln"/>
    <w:basedOn w:val="a0"/>
    <w:rsid w:val="00E72CE2"/>
  </w:style>
  <w:style w:type="character" w:customStyle="1" w:styleId="pun">
    <w:name w:val="pun"/>
    <w:basedOn w:val="a0"/>
    <w:rsid w:val="00E72CE2"/>
  </w:style>
  <w:style w:type="character" w:customStyle="1" w:styleId="kwd">
    <w:name w:val="kwd"/>
    <w:basedOn w:val="a0"/>
    <w:rsid w:val="00E72CE2"/>
  </w:style>
  <w:style w:type="character" w:customStyle="1" w:styleId="str">
    <w:name w:val="str"/>
    <w:basedOn w:val="a0"/>
    <w:rsid w:val="00E72CE2"/>
  </w:style>
  <w:style w:type="character" w:customStyle="1" w:styleId="30">
    <w:name w:val="Заголовок 3 Знак"/>
    <w:basedOn w:val="a0"/>
    <w:link w:val="3"/>
    <w:uiPriority w:val="9"/>
    <w:semiHidden/>
    <w:rsid w:val="00E72CE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5">
    <w:name w:val="Emphasis"/>
    <w:basedOn w:val="a0"/>
    <w:uiPriority w:val="20"/>
    <w:qFormat/>
    <w:rsid w:val="00E72CE2"/>
    <w:rPr>
      <w:i/>
      <w:iCs/>
    </w:rPr>
  </w:style>
  <w:style w:type="paragraph" w:styleId="a6">
    <w:name w:val="List Paragraph"/>
    <w:basedOn w:val="a"/>
    <w:uiPriority w:val="34"/>
    <w:qFormat/>
    <w:rsid w:val="00E7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4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3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8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jsp-syntax.xhtml" TargetMode="External"/><Relationship Id="rId13" Type="http://schemas.openxmlformats.org/officeDocument/2006/relationships/hyperlink" Target="http://java-online.ru/servlet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-online.ru/jsp-actions.xhtml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-online.ru/servlet.x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java-online.ru/servlet.x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java-online.ru/jsp-taglib.xhtml" TargetMode="External"/><Relationship Id="rId14" Type="http://schemas.openxmlformats.org/officeDocument/2006/relationships/hyperlink" Target="http://java-online.ru/servlet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4272</Words>
  <Characters>24351</Characters>
  <Application>Microsoft Office Word</Application>
  <DocSecurity>0</DocSecurity>
  <Lines>202</Lines>
  <Paragraphs>57</Paragraphs>
  <ScaleCrop>false</ScaleCrop>
  <Company/>
  <LinksUpToDate>false</LinksUpToDate>
  <CharactersWithSpaces>28566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2020-04-16T16:01:00Z</dcterms:created>
  <dcterms:modified xsi:type="dcterms:W3CDTF">2020-04-16T17:00:00Z</dcterms:modified>
</cp:coreProperties>
</file>