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0"/>
        <w:gridCol w:w="1700"/>
        <w:gridCol w:w="3700"/>
        <w:gridCol w:w="2900"/>
        <w:gridCol w:w="800"/>
        <w:gridCol w:w="1"/>
      </w:tblGrid>
      <w:tr>
        <w:trPr>
          <w:trHeight w:hRule="exact" w:val="1440"/>
        </w:trPr>
        <w:tc>
          <w:tcPr>
            <w:gridSpan w:val="7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00"/>
              <w:gridCol w:w="4680"/>
              <w:gridCol w:w="2820"/>
              <w:gridCol w:w="3600"/>
              <w:gridCol w:w="400"/>
            </w:tblGrid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  <w:bookmarkStart w:id="0" w:name="JR_PAGE_ANCHOR_0_1"/>
                  <w:bookmarkEnd w:id="0"/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SansSerif" w:hAnsi="SansSerif" w:eastAsia="SansSerif" w:cs="SansSerif"/>
                      <w:color w:val="FFFFFF"/>
                      <w:sz w:val="68"/>
                      <w:b w:val="true"/>
                    </w:rPr>
                    <w:t xml:space="preserve">Отчет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right"/>
                  </w:pPr>
                  <w:r>
                    <w:rPr>
                      <w:rFonts w:ascii="SansSerif" w:hAnsi="SansSerif" w:eastAsia="SansSerif" w:cs="SansSerif"/>
                      <w:color w:val="FFFFFF"/>
                      <w:sz w:val="28"/>
                    </w:rPr>
                    <w:t xml:space="preserve">По лабораторной работе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Фамилия</w:t>
            </w: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Имя</w:t>
            </w:r>
          </w:p>
        </w:tc>
        <w:tc>
          <w:tcPr>
            <w:gridSpan w:val="2"/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6699"/>
                <w:sz w:val="28"/>
                <w:b w:val="true"/>
              </w:rPr>
              <w:t xml:space="preserve">Должность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7"/>
            <w:shd w:val="clear" w:color="auto" w:fill="FFFFFF"/>
            <w:tcBorders>
              <w:top w:val="single" w:sz="8" w:space="0" w:color="666666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Lazarev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Sergey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Director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Воробьева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Ирина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Заместитель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Малышев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Алексей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Продавец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Жук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Иван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Продавец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Алексеев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Игорь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Продавец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Резникова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Анастасия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Ст. продавец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Новакова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Людмила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Уборщица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Обрядина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Лариса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Бухгалтер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Зимаков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Николай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Мусорщик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Сафонов</w:t>
            </w: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Дмитрий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Рекламщик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вторник 11 сентября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 1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40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