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vMerge w:val="restart"/>
          </w:tcPr>
          <w:p>
            <w:r>
              <w:t>ID</w:t>
            </w:r>
          </w:p>
        </w:tc>
        <w:tc>
          <w:tcPr>
            <w:tcW w:type="dxa" w:w="3702"/>
            <w:gridSpan w:val="3"/>
          </w:tcPr>
          <w:p>
            <w:r>
              <w:t>Group A</w:t>
            </w:r>
          </w:p>
        </w:tc>
        <w:tc>
          <w:tcPr>
            <w:tcW w:type="dxa" w:w="3702"/>
            <w:gridSpan w:val="3"/>
          </w:tcPr>
          <w:p>
            <w:r>
              <w:t>Group B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2468"/>
            <w:gridSpan w:val="2"/>
          </w:tcPr>
          <w:p>
            <w:r>
              <w:t>Sub X</w:t>
            </w:r>
          </w:p>
        </w:tc>
        <w:tc>
          <w:tcPr>
            <w:tcW w:type="dxa" w:w="1234"/>
          </w:tcPr>
          <w:p>
            <w:r>
              <w:t>Sub Y</w:t>
            </w:r>
          </w:p>
        </w:tc>
        <w:tc>
          <w:tcPr>
            <w:tcW w:type="dxa" w:w="2468"/>
            <w:gridSpan w:val="2"/>
          </w:tcPr>
          <w:p>
            <w:r>
              <w:t>Sub X</w:t>
            </w:r>
          </w:p>
        </w:tc>
        <w:tc>
          <w:tcPr>
            <w:tcW w:type="dxa" w:w="1234"/>
          </w:tcPr>
          <w:p>
            <w:r>
              <w:t>Sub Y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</w:tr>
      <w:tr>
        <w:tc>
          <w:tcPr>
            <w:tcW w:type="dxa" w:w="1234"/>
          </w:tcPr>
          <w:p>
            <w:r>
              <w:t>Region 1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9</w:t>
            </w:r>
          </w:p>
        </w:tc>
      </w:tr>
      <w:tr>
        <w:tc>
          <w:tcPr>
            <w:tcW w:type="dxa" w:w="1234"/>
          </w:tcPr>
          <w:p>
            <w:r>
              <w:t>Region 2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19</w:t>
            </w:r>
          </w:p>
        </w:tc>
      </w:tr>
      <w:tr>
        <w:tc>
          <w:tcPr>
            <w:tcW w:type="dxa" w:w="1234"/>
          </w:tcPr>
          <w:p>
            <w:r>
              <w:t>Region 3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38</w:t>
            </w:r>
          </w:p>
        </w:tc>
        <w:tc>
          <w:tcPr>
            <w:tcW w:type="dxa" w:w="1234"/>
          </w:tcPr>
          <w:p>
            <w:r>
              <w:t>29</w:t>
            </w:r>
          </w:p>
        </w:tc>
      </w:tr>
      <w:tr>
        <w:tc>
          <w:tcPr>
            <w:tcW w:type="dxa" w:w="1234"/>
          </w:tcPr>
          <w:p>
            <w:r>
              <w:t>Region 4</w:t>
            </w:r>
          </w:p>
        </w:tc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>
            <w:r>
              <w:t>38</w:t>
            </w:r>
          </w:p>
        </w:tc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>
            <w:r>
              <w:t>39</w:t>
            </w:r>
          </w:p>
        </w:tc>
      </w:tr>
      <w:tr>
        <w:tc>
          <w:tcPr>
            <w:tcW w:type="dxa" w:w="1234"/>
          </w:tcPr>
          <w:p>
            <w:r>
              <w:t>Region 5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55</w:t>
            </w:r>
          </w:p>
        </w:tc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>
            <w:r>
              <w:t>52</w:t>
            </w:r>
          </w:p>
        </w:tc>
        <w:tc>
          <w:tcPr>
            <w:tcW w:type="dxa" w:w="1234"/>
          </w:tcPr>
          <w:p>
            <w:r>
              <w:t>58</w:t>
            </w:r>
          </w:p>
        </w:tc>
        <w:tc>
          <w:tcPr>
            <w:tcW w:type="dxa" w:w="1234"/>
          </w:tcPr>
          <w:p>
            <w:r>
              <w:t>49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