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Merge w:val="restart"/>
          </w:tcPr>
          <w:p>
            <w:r>
              <w:t>Region</w:t>
            </w:r>
          </w:p>
        </w:tc>
        <w:tc>
          <w:tcPr>
            <w:tcW w:type="dxa" w:w="2160"/>
            <w:gridSpan w:val="2"/>
          </w:tcPr>
          <w:p>
            <w:r>
              <w:t>Area harvested</w:t>
            </w:r>
          </w:p>
        </w:tc>
        <w:tc>
          <w:tcPr>
            <w:tcW w:type="dxa" w:w="2160"/>
            <w:gridSpan w:val="2"/>
          </w:tcPr>
          <w:p>
            <w:r>
              <w:t>Yield</w:t>
            </w:r>
          </w:p>
        </w:tc>
        <w:tc>
          <w:tcPr>
            <w:tcW w:type="dxa" w:w="2160"/>
            <w:gridSpan w:val="2"/>
          </w:tcPr>
          <w:p>
            <w:r>
              <w:t>Production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2025</w:t>
            </w:r>
          </w:p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2025</w:t>
            </w:r>
          </w:p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2025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North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110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3.8</w:t>
            </w:r>
          </w:p>
        </w:tc>
        <w:tc>
          <w:tcPr>
            <w:tcW w:type="dxa" w:w="1080"/>
          </w:tcPr>
          <w:p>
            <w:r>
              <w:t>350</w:t>
            </w:r>
          </w:p>
        </w:tc>
        <w:tc>
          <w:tcPr>
            <w:tcW w:type="dxa" w:w="1080"/>
          </w:tcPr>
          <w:p>
            <w:r>
              <w:t>418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South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210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4.2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882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East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3.2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480</w:t>
            </w:r>
          </w:p>
        </w:tc>
        <w:tc>
          <w:tcPr>
            <w:tcW w:type="dxa" w:w="1080"/>
          </w:tcPr>
          <w:p>
            <w:r>
              <w:t>560</w:t>
            </w:r>
          </w:p>
        </w:tc>
        <w:tc>
          <w:tcPr>
            <w:tcW w:type="dxa" w:w="108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Merge w:val="restart"/>
          </w:tcPr>
          <w:p>
            <w:r>
              <w:t>Region</w:t>
            </w:r>
          </w:p>
        </w:tc>
        <w:tc>
          <w:tcPr>
            <w:tcW w:type="dxa" w:w="2160"/>
            <w:gridSpan w:val="2"/>
          </w:tcPr>
          <w:p>
            <w:r>
              <w:t>Sown acreage</w:t>
            </w:r>
          </w:p>
        </w:tc>
        <w:tc>
          <w:tcPr>
            <w:tcW w:type="dxa" w:w="2160"/>
            <w:gridSpan w:val="2"/>
          </w:tcPr>
          <w:p>
            <w:r>
              <w:t>Output rate</w:t>
            </w:r>
          </w:p>
        </w:tc>
        <w:tc>
          <w:tcPr>
            <w:tcW w:type="dxa" w:w="2160"/>
            <w:gridSpan w:val="2"/>
          </w:tcPr>
          <w:p>
            <w:r>
              <w:t>Total volume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2025</w:t>
            </w:r>
          </w:p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2025</w:t>
            </w:r>
          </w:p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2025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North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110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3.8</w:t>
            </w:r>
          </w:p>
        </w:tc>
        <w:tc>
          <w:tcPr>
            <w:tcW w:type="dxa" w:w="1080"/>
          </w:tcPr>
          <w:p>
            <w:r>
              <w:t>350</w:t>
            </w:r>
          </w:p>
        </w:tc>
        <w:tc>
          <w:tcPr>
            <w:tcW w:type="dxa" w:w="1080"/>
          </w:tcPr>
          <w:p>
            <w:r>
              <w:t>418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South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210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4.2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882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East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3.2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480</w:t>
            </w:r>
          </w:p>
        </w:tc>
        <w:tc>
          <w:tcPr>
            <w:tcW w:type="dxa" w:w="1080"/>
          </w:tcPr>
          <w:p>
            <w:r>
              <w:t>560</w:t>
            </w:r>
          </w:p>
        </w:tc>
        <w:tc>
          <w:tcPr>
            <w:tcW w:type="dxa" w:w="108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Volume</w:t>
            </w:r>
          </w:p>
        </w:tc>
      </w:tr>
      <w:tr>
        <w:tc>
          <w:tcPr>
            <w:tcW w:type="dxa" w:w="2880"/>
          </w:tcPr>
          <w:p>
            <w:r>
              <w:t>2025-01-01</w:t>
            </w:r>
          </w:p>
        </w:tc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</w:tr>
      <w:tr>
        <w:tc>
          <w:tcPr>
            <w:tcW w:type="dxa" w:w="2880"/>
          </w:tcPr>
          <w:p>
            <w:r>
              <w:t>2025-01-02</w:t>
            </w:r>
          </w:p>
        </w:tc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