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/>
          </w:tblPr>
          <w:tblGrid>
            <w:gridCol w:w="9576"/>
          </w:tblGrid>
          <w:tr w:rsidR="00651FED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E917EE4B1DF047FCB6F6DE78D910190D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51FED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CB310E59E1F84C6395CB32C5CD079A39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Data </w:t>
                    </w: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Comm</w:t>
                    </w:r>
                    <w:proofErr w:type="spellEnd"/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Assignment 4  Design</w:t>
                    </w:r>
                  </w:p>
                </w:tc>
              </w:sdtContent>
            </w:sdt>
          </w:tr>
          <w:tr w:rsidR="00651FED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placeholder>
                  <w:docPart w:val="083F7BB4782F41609F0A96AEA140911D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</w:pPr>
              </w:p>
            </w:tc>
          </w:tr>
          <w:tr w:rsidR="00651FED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placeholder>
                  <w:docPart w:val="128D3EAFD6D74932B7DDC25DE71A70EE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</w:t>
                </w:r>
                <w:proofErr w:type="spellStart"/>
                <w:r>
                  <w:rPr>
                    <w:b/>
                    <w:bCs/>
                  </w:rPr>
                  <w:t>Klassen</w:t>
                </w:r>
                <w:proofErr w:type="spellEnd"/>
                <w:r>
                  <w:rPr>
                    <w:b/>
                    <w:bCs/>
                  </w:rPr>
                  <w:t xml:space="preserve"> - A00879060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A00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51FED" w:rsidRDefault="00651FED"/>
        <w:p w:rsidR="00651FED" w:rsidRDefault="00651FED"/>
        <w:tbl>
          <w:tblPr>
            <w:tblpPr w:leftFromText="187" w:rightFromText="187" w:horzAnchor="margin" w:tblpXSpec="center" w:tblpYSpec="bottom"/>
            <w:tblW w:w="5000" w:type="pct"/>
            <w:tblLook w:val="04A0"/>
          </w:tblPr>
          <w:tblGrid>
            <w:gridCol w:w="9576"/>
          </w:tblGrid>
          <w:tr w:rsidR="00651FED">
            <w:tc>
              <w:tcPr>
                <w:tcW w:w="5000" w:type="pct"/>
              </w:tcPr>
              <w:p w:rsidR="00651FED" w:rsidRDefault="00651FED" w:rsidP="00CA7AD9">
                <w:pPr>
                  <w:pStyle w:val="NoSpacing"/>
                </w:pPr>
              </w:p>
            </w:tc>
          </w:tr>
        </w:tbl>
        <w:p w:rsidR="00651FED" w:rsidRDefault="00651FED"/>
        <w:p w:rsidR="00651FED" w:rsidRDefault="00651FED">
          <w:pPr>
            <w:rPr>
              <w:rFonts w:asciiTheme="majorHAnsi" w:eastAsiaTheme="majorEastAsia" w:hAnsiTheme="majorHAnsi" w:cstheme="majorBidi"/>
              <w:color w:val="B35E06" w:themeColor="accent1" w:themeShade="BF"/>
              <w:spacing w:val="-7"/>
              <w:sz w:val="80"/>
              <w:szCs w:val="80"/>
            </w:rPr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9249F9" w:rsidRDefault="001B50A2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 w:rsidRPr="001B50A2">
            <w:fldChar w:fldCharType="begin"/>
          </w:r>
          <w:r w:rsidR="00362B52">
            <w:instrText xml:space="preserve"> TOC \o "1-3" \h \z \u </w:instrText>
          </w:r>
          <w:r w:rsidRPr="001B50A2">
            <w:fldChar w:fldCharType="separate"/>
          </w:r>
          <w:hyperlink w:anchor="_Toc403716934" w:history="1">
            <w:r w:rsidR="009249F9" w:rsidRPr="00CC072C">
              <w:rPr>
                <w:rStyle w:val="Hyperlink"/>
                <w:noProof/>
              </w:rPr>
              <w:t>State Flow Diagram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5" w:history="1">
            <w:r w:rsidR="009249F9" w:rsidRPr="00CC072C">
              <w:rPr>
                <w:rStyle w:val="Hyperlink"/>
                <w:noProof/>
              </w:rPr>
              <w:t>Pseudo Code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6" w:history="1">
            <w:r w:rsidR="009249F9" w:rsidRPr="00CC072C">
              <w:rPr>
                <w:rStyle w:val="Hyperlink"/>
                <w:noProof/>
              </w:rPr>
              <w:t>Setup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7" w:history="1">
            <w:r w:rsidR="009249F9" w:rsidRPr="00CC072C">
              <w:rPr>
                <w:rStyle w:val="Hyperlink"/>
                <w:noProof/>
              </w:rPr>
              <w:t>Idle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8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9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0" w:history="1">
            <w:r w:rsidR="009249F9" w:rsidRPr="00CC072C">
              <w:rPr>
                <w:rStyle w:val="Hyperlink"/>
                <w:noProof/>
              </w:rPr>
              <w:t>Send Start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1B50A2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1" w:history="1">
            <w:r w:rsidR="009249F9" w:rsidRPr="00CC072C">
              <w:rPr>
                <w:rStyle w:val="Hyperlink"/>
                <w:noProof/>
              </w:rPr>
              <w:t>Send Data</w:t>
            </w:r>
            <w:r w:rsidR="009249F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1B50A2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0" w:name="_Toc403716934"/>
      <w:r>
        <w:lastRenderedPageBreak/>
        <w:t>State Flow Diagram</w:t>
      </w:r>
      <w:bookmarkEnd w:id="0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1" w:name="_Toc403716935"/>
      <w:r w:rsidR="00F307E7">
        <w:lastRenderedPageBreak/>
        <w:t>Pseudo Code</w:t>
      </w:r>
      <w:bookmarkEnd w:id="1"/>
    </w:p>
    <w:p w:rsidR="00F307E7" w:rsidRDefault="00F307E7" w:rsidP="00F307E7"/>
    <w:p w:rsidR="00416C35" w:rsidRDefault="00F14DE9" w:rsidP="00F14DE9">
      <w:pPr>
        <w:pStyle w:val="Heading2"/>
      </w:pPr>
      <w:bookmarkStart w:id="2" w:name="_Toc403716936"/>
      <w:r>
        <w:t>Setup</w:t>
      </w:r>
      <w:bookmarkEnd w:id="2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</w:t>
      </w:r>
      <w:bookmarkStart w:id="3" w:name="_GoBack"/>
      <w:bookmarkEnd w:id="3"/>
      <w:r>
        <w:rPr>
          <w:rFonts w:ascii="Courier New" w:hAnsi="Courier New" w:cs="Courier New"/>
        </w:rPr>
        <w:t>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4" w:name="_Toc403716937"/>
      <w:r>
        <w:t>Idle</w:t>
      </w:r>
      <w:bookmarkEnd w:id="4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idle()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sendSync</w:t>
      </w:r>
      <w:proofErr w:type="spellEnd"/>
      <w:r>
        <w:rPr>
          <w:rFonts w:ascii="Courier New" w:hAnsi="Courier New" w:cs="Courier New"/>
        </w:rPr>
        <w:t xml:space="preserve"> 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5" w:name="_Toc403716938"/>
      <w:r>
        <w:t>Receive Start</w:t>
      </w:r>
      <w:bookmarkEnd w:id="5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ENQ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&lt;- SYN1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6" w:name="_Toc403716939"/>
      <w:r>
        <w:t>Receive Start</w:t>
      </w:r>
      <w:bookmarkEnd w:id="6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While ( receiving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If ( wait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r w:rsidR="007B652E">
        <w:rPr>
          <w:rFonts w:ascii="Courier New" w:hAnsi="Courier New" w:cs="Courier New"/>
        </w:rPr>
        <w:t>( response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While ( response[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7" w:name="_Toc403716940"/>
      <w:r>
        <w:t>Send Start</w:t>
      </w:r>
      <w:bookmarkEnd w:id="7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if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  <w:t>sending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  <w:t>else</w:t>
      </w:r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Pr="00995A1F">
        <w:rPr>
          <w:rFonts w:ascii="Courier New" w:hAnsi="Courier New" w:cs="Courier New"/>
        </w:rPr>
        <w:t>resetTimer</w:t>
      </w:r>
      <w:proofErr w:type="spell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8" w:name="_Toc403716941"/>
      <w:r>
        <w:t>Send Data</w:t>
      </w:r>
      <w:bookmarkEnd w:id="8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( </w:t>
      </w:r>
      <w:r w:rsidR="00890D42">
        <w:rPr>
          <w:rFonts w:ascii="Courier New" w:hAnsi="Courier New" w:cs="Courier New"/>
        </w:rPr>
        <w:t xml:space="preserve">buffer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dataSize</w:t>
      </w:r>
      <w:proofErr w:type="spell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( response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sendSync</w:t>
      </w:r>
      <w:proofErr w:type="spell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>If ( buffer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syncSend</w:t>
      </w:r>
      <w:proofErr w:type="spell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syncSend</w:t>
      </w:r>
      <w:proofErr w:type="spell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Function </w:t>
      </w:r>
      <w:proofErr w:type="spell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651FED"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drawingGridHorizontalSpacing w:val="105"/>
  <w:displayHorizontalDrawingGridEvery w:val="2"/>
  <w:characterSpacingControl w:val="doNotCompress"/>
  <w:compat>
    <w:useFELayout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B50A2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A3FE9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1FED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A7AD9"/>
    <w:rsid w:val="00CC6298"/>
    <w:rsid w:val="00CE5E0E"/>
    <w:rsid w:val="00D015F0"/>
    <w:rsid w:val="00D06A4D"/>
    <w:rsid w:val="00D15595"/>
    <w:rsid w:val="00D51A19"/>
    <w:rsid w:val="00D700B7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651FE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E917EE4B1DF047FCB6F6DE78D9101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E9C35-8238-4F7A-9945-709A77C1E324}"/>
      </w:docPartPr>
      <w:docPartBody>
        <w:p w:rsidR="00000000" w:rsidRDefault="00D85797" w:rsidP="00D85797">
          <w:pPr>
            <w:pStyle w:val="E917EE4B1DF047FCB6F6DE78D910190D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CB310E59E1F84C6395CB32C5CD079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6295D-0BB6-496A-B550-53F86AD01705}"/>
      </w:docPartPr>
      <w:docPartBody>
        <w:p w:rsidR="00000000" w:rsidRDefault="00D85797" w:rsidP="00D85797">
          <w:pPr>
            <w:pStyle w:val="CB310E59E1F84C6395CB32C5CD079A39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083F7BB4782F41609F0A96AEA1409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C52C6F-C815-4F2E-A4E9-EBDD80CB42AC}"/>
      </w:docPartPr>
      <w:docPartBody>
        <w:p w:rsidR="00000000" w:rsidRDefault="00D85797" w:rsidP="00D85797">
          <w:pPr>
            <w:pStyle w:val="083F7BB4782F41609F0A96AEA140911D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  <w:docPart>
      <w:docPartPr>
        <w:name w:val="128D3EAFD6D74932B7DDC25DE71A7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714E6-294E-4420-A7C3-58B9C04CDC84}"/>
      </w:docPartPr>
      <w:docPartBody>
        <w:p w:rsidR="00000000" w:rsidRDefault="00D85797" w:rsidP="00D85797">
          <w:pPr>
            <w:pStyle w:val="128D3EAFD6D74932B7DDC25DE71A70EE"/>
          </w:pPr>
          <w:r>
            <w:rPr>
              <w:b/>
              <w:bCs/>
            </w:rPr>
            <w:t>[Type the author name]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D85797"/>
    <w:rsid w:val="009D09EE"/>
    <w:rsid w:val="00D857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2F6B5EC98A64EB4A85B31B482B52ED9">
    <w:name w:val="02F6B5EC98A64EB4A85B31B482B52ED9"/>
    <w:rsid w:val="00D85797"/>
  </w:style>
  <w:style w:type="paragraph" w:customStyle="1" w:styleId="8D04002E56B64A048821C6358E7B9F20">
    <w:name w:val="8D04002E56B64A048821C6358E7B9F20"/>
    <w:rsid w:val="00D85797"/>
  </w:style>
  <w:style w:type="paragraph" w:customStyle="1" w:styleId="2640455507C74D37B2D7568AD09D6D31">
    <w:name w:val="2640455507C74D37B2D7568AD09D6D31"/>
    <w:rsid w:val="00D85797"/>
  </w:style>
  <w:style w:type="paragraph" w:customStyle="1" w:styleId="64601A2F35A24A299CD0DE96DD451410">
    <w:name w:val="64601A2F35A24A299CD0DE96DD451410"/>
    <w:rsid w:val="00D85797"/>
  </w:style>
  <w:style w:type="paragraph" w:customStyle="1" w:styleId="F7ABE9A3249B4DA88AE3EFB4B517678B">
    <w:name w:val="F7ABE9A3249B4DA88AE3EFB4B517678B"/>
    <w:rsid w:val="00D85797"/>
  </w:style>
  <w:style w:type="paragraph" w:customStyle="1" w:styleId="E917EE4B1DF047FCB6F6DE78D910190D">
    <w:name w:val="E917EE4B1DF047FCB6F6DE78D910190D"/>
    <w:rsid w:val="00D85797"/>
  </w:style>
  <w:style w:type="paragraph" w:customStyle="1" w:styleId="CB310E59E1F84C6395CB32C5CD079A39">
    <w:name w:val="CB310E59E1F84C6395CB32C5CD079A39"/>
    <w:rsid w:val="00D85797"/>
  </w:style>
  <w:style w:type="paragraph" w:customStyle="1" w:styleId="083F7BB4782F41609F0A96AEA140911D">
    <w:name w:val="083F7BB4782F41609F0A96AEA140911D"/>
    <w:rsid w:val="00D85797"/>
  </w:style>
  <w:style w:type="paragraph" w:customStyle="1" w:styleId="128D3EAFD6D74932B7DDC25DE71A70EE">
    <w:name w:val="128D3EAFD6D74932B7DDC25DE71A70EE"/>
    <w:rsid w:val="00D85797"/>
  </w:style>
  <w:style w:type="paragraph" w:customStyle="1" w:styleId="4F72E1A6A56E48B0BE100A76CB53443D">
    <w:name w:val="4F72E1A6A56E48B0BE100A76CB53443D"/>
    <w:rsid w:val="00D85797"/>
  </w:style>
  <w:style w:type="paragraph" w:customStyle="1" w:styleId="EDC2C45F8CC049D0A2F9800AA1E16186">
    <w:name w:val="EDC2C45F8CC049D0A2F9800AA1E16186"/>
    <w:rsid w:val="00D8579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09FCD-13EB-4EB4-9A9A-750ECA9E3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 3980</Company>
  <LinksUpToDate>false</LinksUpToDate>
  <CharactersWithSpaces>3433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 Design</dc:title>
  <dc:subject>An implementation of the Grapefruit Protocol</dc:subject>
  <dc:creator>Lewis Scott - A00855385</dc:creator>
  <cp:lastModifiedBy>Chris</cp:lastModifiedBy>
  <cp:revision>62</cp:revision>
  <dcterms:created xsi:type="dcterms:W3CDTF">2014-10-26T04:46:00Z</dcterms:created>
  <dcterms:modified xsi:type="dcterms:W3CDTF">2014-11-17T00:02:00Z</dcterms:modified>
</cp:coreProperties>
</file>