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6"/>
      </w:tblGrid>
      <w:tr w:rsidR="00A72B8F" w:rsidTr="00C61CCC">
        <w:trPr>
          <w:trHeight w:val="2880"/>
          <w:jc w:val="center"/>
        </w:trPr>
        <w:sdt>
          <w:sdtPr>
            <w:rPr>
              <w:rFonts w:asciiTheme="majorHAnsi" w:eastAsiaTheme="majorEastAsia" w:hAnsiTheme="majorHAnsi" w:cstheme="majorBidi"/>
              <w:caps/>
            </w:rPr>
            <w:alias w:val="Company"/>
            <w:id w:val="15524243"/>
            <w:placeholder>
              <w:docPart w:val="2B299F69AD2D49139B7496AC7D61FA22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EndPr/>
          <w:sdtContent>
            <w:tc>
              <w:tcPr>
                <w:tcW w:w="5000" w:type="pct"/>
              </w:tcPr>
              <w:p w:rsidR="00A72B8F" w:rsidRDefault="00A72B8F" w:rsidP="00A72B8F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caps/>
                  </w:rPr>
                </w:pPr>
                <w:r>
                  <w:rPr>
                    <w:rFonts w:asciiTheme="majorHAnsi" w:eastAsiaTheme="majorEastAsia" w:hAnsiTheme="majorHAnsi" w:cstheme="majorBidi"/>
                    <w:caps/>
                  </w:rPr>
                  <w:t>COMP 3980</w:t>
                </w:r>
              </w:p>
            </w:tc>
          </w:sdtContent>
        </w:sdt>
      </w:tr>
      <w:tr w:rsidR="00A72B8F" w:rsidTr="00C61CCC">
        <w:trPr>
          <w:trHeight w:val="1440"/>
          <w:jc w:val="center"/>
        </w:trPr>
        <w:sdt>
          <w:sdtPr>
            <w:rPr>
              <w:rFonts w:asciiTheme="majorHAnsi" w:eastAsiaTheme="majorEastAsia" w:hAnsiTheme="majorHAnsi" w:cstheme="majorBidi"/>
              <w:sz w:val="80"/>
              <w:szCs w:val="80"/>
            </w:rPr>
            <w:alias w:val="Title"/>
            <w:id w:val="15524250"/>
            <w:placeholder>
              <w:docPart w:val="157C53CDB75F4223B2FC86BA07287C6E"/>
            </w:placeholder>
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<w:text/>
          </w:sdtPr>
          <w:sdtEndPr/>
          <w:sdtContent>
            <w:tc>
              <w:tcPr>
                <w:tcW w:w="5000" w:type="pct"/>
                <w:tcBorders>
                  <w:bottom w:val="single" w:sz="4" w:space="0" w:color="F07F09" w:themeColor="accent1"/>
                </w:tcBorders>
                <w:vAlign w:val="center"/>
              </w:tcPr>
              <w:p w:rsidR="00A72B8F" w:rsidRDefault="00A72B8F" w:rsidP="00A72B8F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</w:pPr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 xml:space="preserve">Data </w:t>
                </w:r>
                <w:proofErr w:type="spellStart"/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>Comm</w:t>
                </w:r>
                <w:proofErr w:type="spellEnd"/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 xml:space="preserve"> Assignment 4 Design Document</w:t>
                </w:r>
              </w:p>
            </w:tc>
          </w:sdtContent>
        </w:sdt>
      </w:tr>
      <w:tr w:rsidR="00A72B8F" w:rsidTr="00C61CCC">
        <w:trPr>
          <w:trHeight w:val="720"/>
          <w:jc w:val="center"/>
        </w:trPr>
        <w:sdt>
          <w:sdtPr>
            <w:rPr>
              <w:rFonts w:asciiTheme="majorHAnsi" w:eastAsiaTheme="majorEastAsia" w:hAnsiTheme="majorHAnsi" w:cstheme="majorBidi"/>
              <w:sz w:val="44"/>
              <w:szCs w:val="44"/>
            </w:rPr>
            <w:alias w:val="Subtitle"/>
            <w:id w:val="15524255"/>
            <w:placeholder>
              <w:docPart w:val="2A44FB82D66742DEB81BAB5EFC412D80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EndPr/>
          <w:sdtContent>
            <w:tc>
              <w:tcPr>
                <w:tcW w:w="5000" w:type="pct"/>
                <w:tcBorders>
                  <w:top w:val="single" w:sz="4" w:space="0" w:color="F07F09" w:themeColor="accent1"/>
                </w:tcBorders>
                <w:vAlign w:val="center"/>
              </w:tcPr>
              <w:p w:rsidR="00A72B8F" w:rsidRDefault="00A72B8F" w:rsidP="00C61CCC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sz w:val="44"/>
                    <w:szCs w:val="44"/>
                  </w:rPr>
                </w:pPr>
                <w:r>
                  <w:rPr>
                    <w:rFonts w:asciiTheme="majorHAnsi" w:eastAsiaTheme="majorEastAsia" w:hAnsiTheme="majorHAnsi" w:cstheme="majorBidi"/>
                    <w:sz w:val="44"/>
                    <w:szCs w:val="44"/>
                  </w:rPr>
                  <w:t>An implementation of the Grapefruit Protocol</w:t>
                </w:r>
              </w:p>
            </w:tc>
          </w:sdtContent>
        </w:sdt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</w:pP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A72B8F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Lewis Scott - A00855385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Christofer</w:t>
            </w:r>
            <w:proofErr w:type="spellEnd"/>
            <w:r>
              <w:rPr>
                <w:b/>
                <w:bCs/>
              </w:rPr>
              <w:t xml:space="preserve"> Klassen - A00879060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Jeff </w:t>
            </w:r>
            <w:proofErr w:type="spellStart"/>
            <w:r>
              <w:rPr>
                <w:b/>
                <w:bCs/>
              </w:rPr>
              <w:t>Bayntun</w:t>
            </w:r>
            <w:proofErr w:type="spellEnd"/>
            <w:r>
              <w:rPr>
                <w:b/>
                <w:bCs/>
              </w:rPr>
              <w:t xml:space="preserve"> - A00860994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Thomas </w:t>
            </w:r>
            <w:proofErr w:type="spellStart"/>
            <w:r>
              <w:rPr>
                <w:b/>
                <w:bCs/>
              </w:rPr>
              <w:t>Tallentire</w:t>
            </w:r>
            <w:proofErr w:type="spellEnd"/>
            <w:r>
              <w:rPr>
                <w:b/>
                <w:bCs/>
              </w:rPr>
              <w:t xml:space="preserve"> - </w:t>
            </w:r>
            <w:r w:rsidRPr="003122F3">
              <w:rPr>
                <w:b/>
                <w:bCs/>
              </w:rPr>
              <w:t>A00882367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:rsidR="00A72B8F" w:rsidRDefault="00A72B8F" w:rsidP="00A72B8F"/>
    <w:p w:rsidR="00A72B8F" w:rsidRDefault="00A72B8F" w:rsidP="00A72B8F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6"/>
      </w:tblGrid>
      <w:tr w:rsidR="00A72B8F" w:rsidTr="00C61CCC">
        <w:tc>
          <w:tcPr>
            <w:tcW w:w="5000" w:type="pct"/>
          </w:tcPr>
          <w:p w:rsidR="00A72B8F" w:rsidRDefault="00A72B8F" w:rsidP="00C61CCC">
            <w:pPr>
              <w:pStyle w:val="NoSpacing"/>
            </w:pPr>
          </w:p>
        </w:tc>
      </w:tr>
    </w:tbl>
    <w:p w:rsidR="00A72B8F" w:rsidRDefault="00A72B8F">
      <w:pPr>
        <w:rPr>
          <w:rFonts w:asciiTheme="majorHAnsi" w:eastAsiaTheme="majorEastAsia" w:hAnsiTheme="majorHAnsi" w:cstheme="majorBidi"/>
          <w:color w:val="B35E06" w:themeColor="accent1" w:themeShade="BF"/>
          <w:spacing w:val="-7"/>
          <w:sz w:val="80"/>
          <w:szCs w:val="80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A72B8F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A72B8F" w:rsidRDefault="00A72B8F">
          <w:pPr>
            <w:pStyle w:val="TOC1"/>
            <w:tabs>
              <w:tab w:val="right" w:leader="dot" w:pos="9350"/>
            </w:tabs>
          </w:pPr>
        </w:p>
        <w:p w:rsidR="00E30E64" w:rsidRDefault="00CC184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933390" w:history="1">
            <w:r w:rsidR="00E30E64" w:rsidRPr="000B452B">
              <w:rPr>
                <w:rStyle w:val="Hyperlink"/>
                <w:noProof/>
              </w:rPr>
              <w:t>State Flow Diagrams</w:t>
            </w:r>
            <w:r w:rsidR="00E30E64">
              <w:rPr>
                <w:noProof/>
                <w:webHidden/>
              </w:rPr>
              <w:tab/>
            </w:r>
            <w:r w:rsidR="00E30E64">
              <w:rPr>
                <w:noProof/>
                <w:webHidden/>
              </w:rPr>
              <w:fldChar w:fldCharType="begin"/>
            </w:r>
            <w:r w:rsidR="00E30E64">
              <w:rPr>
                <w:noProof/>
                <w:webHidden/>
              </w:rPr>
              <w:instrText xml:space="preserve"> PAGEREF _Toc403933390 \h </w:instrText>
            </w:r>
            <w:r w:rsidR="00E30E64">
              <w:rPr>
                <w:noProof/>
                <w:webHidden/>
              </w:rPr>
            </w:r>
            <w:r w:rsidR="00E30E64">
              <w:rPr>
                <w:noProof/>
                <w:webHidden/>
              </w:rPr>
              <w:fldChar w:fldCharType="separate"/>
            </w:r>
            <w:r w:rsidR="00E30E64">
              <w:rPr>
                <w:noProof/>
                <w:webHidden/>
              </w:rPr>
              <w:t>3</w:t>
            </w:r>
            <w:r w:rsidR="00E30E64"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1" w:history="1">
            <w:r w:rsidRPr="000B452B">
              <w:rPr>
                <w:rStyle w:val="Hyperlink"/>
                <w:noProof/>
              </w:rPr>
              <w:t>Pseudo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2" w:history="1">
            <w:r w:rsidRPr="000B452B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3" w:history="1">
            <w:r w:rsidRPr="000B452B">
              <w:rPr>
                <w:rStyle w:val="Hyperlink"/>
                <w:noProof/>
              </w:rPr>
              <w:t>Idle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4" w:history="1">
            <w:r w:rsidRPr="000B452B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5" w:history="1">
            <w:r w:rsidRPr="000B452B">
              <w:rPr>
                <w:rStyle w:val="Hyperlink"/>
                <w:noProof/>
              </w:rPr>
              <w:t>Receive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6" w:history="1">
            <w:r w:rsidRPr="000B452B">
              <w:rPr>
                <w:rStyle w:val="Hyperlink"/>
                <w:noProof/>
              </w:rPr>
              <w:t>Send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0E64" w:rsidRDefault="00E30E6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33397" w:history="1">
            <w:r w:rsidRPr="000B452B">
              <w:rPr>
                <w:rStyle w:val="Hyperlink"/>
                <w:noProof/>
              </w:rPr>
              <w:t>Send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_Toc403933397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CC184C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br w:type="page"/>
      </w:r>
    </w:p>
    <w:p w:rsidR="00A72B8F" w:rsidRDefault="00F307E7" w:rsidP="00A72B8F">
      <w:pPr>
        <w:pStyle w:val="Heading1"/>
        <w:jc w:val="center"/>
      </w:pPr>
      <w:bookmarkStart w:id="0" w:name="_Toc403933390"/>
      <w:r>
        <w:lastRenderedPageBreak/>
        <w:t>State Flow Diagram</w:t>
      </w:r>
      <w:r w:rsidR="00E30E64">
        <w:t>s</w:t>
      </w:r>
      <w:bookmarkEnd w:id="0"/>
    </w:p>
    <w:p w:rsidR="00A72B8F" w:rsidRDefault="00A72B8F" w:rsidP="00A72B8F"/>
    <w:p w:rsidR="00E30E64" w:rsidRDefault="00E30E64" w:rsidP="00A72B8F"/>
    <w:p w:rsidR="00E30E64" w:rsidRDefault="00E30E64" w:rsidP="00E30E64">
      <w:pPr>
        <w:jc w:val="center"/>
      </w:pPr>
      <w:r>
        <w:object w:dxaOrig="8220" w:dyaOrig="48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242.25pt" o:ole="">
            <v:imagedata r:id="rId6" o:title=""/>
          </v:shape>
          <o:OLEObject Type="Embed" ProgID="Visio.Drawing.15" ShapeID="_x0000_i1025" DrawAspect="Content" ObjectID="_1477675278" r:id="rId7"/>
        </w:object>
      </w:r>
    </w:p>
    <w:p w:rsidR="00E30E64" w:rsidRDefault="00E30E64" w:rsidP="00A72B8F"/>
    <w:p w:rsidR="00E30E64" w:rsidRDefault="00E30E64" w:rsidP="00E30E64">
      <w:pPr>
        <w:jc w:val="center"/>
      </w:pPr>
      <w:r>
        <w:object w:dxaOrig="8206" w:dyaOrig="9916">
          <v:shape id="_x0000_i1026" type="#_x0000_t75" style="width:410.25pt;height:495.75pt" o:ole="">
            <v:imagedata r:id="rId8" o:title=""/>
          </v:shape>
          <o:OLEObject Type="Embed" ProgID="Visio.Drawing.15" ShapeID="_x0000_i1026" DrawAspect="Content" ObjectID="_1477675279" r:id="rId9"/>
        </w:object>
      </w:r>
    </w:p>
    <w:p w:rsidR="00F307E7" w:rsidRDefault="00362B52" w:rsidP="00B005E3">
      <w:pPr>
        <w:pStyle w:val="Heading1"/>
        <w:jc w:val="center"/>
      </w:pPr>
      <w:r>
        <w:br w:type="page"/>
      </w:r>
      <w:bookmarkStart w:id="1" w:name="_Toc403933391"/>
      <w:r w:rsidR="00F307E7">
        <w:lastRenderedPageBreak/>
        <w:t>Pseudo Code</w:t>
      </w:r>
      <w:bookmarkEnd w:id="1"/>
    </w:p>
    <w:p w:rsidR="00F307E7" w:rsidRDefault="00F307E7" w:rsidP="00F307E7"/>
    <w:p w:rsidR="00416C35" w:rsidRDefault="00F14DE9" w:rsidP="00F14DE9">
      <w:pPr>
        <w:pStyle w:val="Heading2"/>
      </w:pPr>
      <w:bookmarkStart w:id="2" w:name="_Toc403933392"/>
      <w:r>
        <w:t>Setup</w:t>
      </w:r>
      <w:bookmarkEnd w:id="2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3" w:name="_Toc403933393"/>
      <w:r>
        <w:t>Idle</w:t>
      </w:r>
      <w:bookmarkEnd w:id="3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>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4" w:name="_Toc403933394"/>
      <w:r>
        <w:t>Receive Start</w:t>
      </w:r>
      <w:bookmarkEnd w:id="4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>&lt;- SYN1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ENQReceived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ACKSent</w:t>
      </w:r>
      <w:proofErr w:type="spellEnd"/>
      <w:r>
        <w:rPr>
          <w:rFonts w:ascii="Courier New" w:hAnsi="Courier New" w:cs="Courier New"/>
        </w:rPr>
        <w:t>++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5" w:name="_Toc403933395"/>
      <w:r>
        <w:t xml:space="preserve">Receive </w:t>
      </w:r>
      <w:r w:rsidR="00A72B8F">
        <w:t>Data</w:t>
      </w:r>
      <w:bookmarkEnd w:id="5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ValidPacketsReceived</w:t>
      </w:r>
      <w:proofErr w:type="spellEnd"/>
      <w:r>
        <w:rPr>
          <w:rFonts w:ascii="Courier New" w:hAnsi="Courier New" w:cs="Courier New"/>
        </w:rPr>
        <w:t>++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>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InvalidPacketsReceived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NAKSent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>&lt;</w:t>
      </w:r>
      <w:r w:rsidR="00FE7D4A">
        <w:rPr>
          <w:rFonts w:ascii="Courier New" w:hAnsi="Courier New" w:cs="Courier New"/>
        </w:rPr>
        <w:t>1018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6" w:name="_Toc403933396"/>
      <w:r>
        <w:t>Send Start</w:t>
      </w:r>
      <w:bookmarkEnd w:id="6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>&lt;- false</w:t>
      </w:r>
    </w:p>
    <w:p w:rsid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>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7" w:name="_Toc403933397"/>
      <w:r>
        <w:t>Send Data</w:t>
      </w:r>
      <w:bookmarkEnd w:id="7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6D4B7E" w:rsidRDefault="006D4B7E" w:rsidP="006D4B7E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6D4B7E" w:rsidRPr="00995A1F" w:rsidRDefault="006D4B7E" w:rsidP="006D4B7E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PacketsSentSuccessfully</w:t>
      </w:r>
      <w:proofErr w:type="spellEnd"/>
      <w:r>
        <w:rPr>
          <w:rFonts w:ascii="Courier New" w:hAnsi="Courier New" w:cs="Courier New"/>
        </w:rPr>
        <w:t>++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Misses &lt;- </w:t>
      </w:r>
      <w:bookmarkStart w:id="8" w:name="_GoBack"/>
      <w:bookmarkEnd w:id="8"/>
      <w:r>
        <w:rPr>
          <w:rFonts w:ascii="Courier New" w:hAnsi="Courier New" w:cs="Courier New"/>
        </w:rPr>
        <w:t>misses + 1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PacketsSentUnsuccessfully++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>&gt; 1018</w:t>
      </w:r>
      <w:r w:rsidR="00863B8E">
        <w:rPr>
          <w:rFonts w:ascii="Courier New" w:hAnsi="Courier New" w:cs="Courier New"/>
        </w:rPr>
        <w:t xml:space="preserve"> </w:t>
      </w:r>
      <w:proofErr w:type="spellStart"/>
      <w:r w:rsidR="00863B8E">
        <w:rPr>
          <w:rFonts w:ascii="Courier New" w:hAnsi="Courier New" w:cs="Courier New"/>
        </w:rPr>
        <w:t>and</w:t>
      </w:r>
      <w:r w:rsidR="00781355">
        <w:rPr>
          <w:rFonts w:ascii="Courier New" w:hAnsi="Courier New" w:cs="Courier New"/>
        </w:rPr>
        <w:t>not</w:t>
      </w:r>
      <w:proofErr w:type="spellEnd"/>
      <w:r w:rsidR="00781355">
        <w:rPr>
          <w:rFonts w:ascii="Courier New" w:hAnsi="Courier New" w:cs="Courier New"/>
        </w:rPr>
        <w:t xml:space="preserve">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 w:rsidR="00DC66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 w:rsidR="00DC66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6D4B7E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2B8F"/>
    <w:rsid w:val="00A7545D"/>
    <w:rsid w:val="00AC62EF"/>
    <w:rsid w:val="00AF6BD8"/>
    <w:rsid w:val="00B005E3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8717E"/>
    <w:rsid w:val="00CC184C"/>
    <w:rsid w:val="00CC6298"/>
    <w:rsid w:val="00CE5E0E"/>
    <w:rsid w:val="00D015F0"/>
    <w:rsid w:val="00D06A4D"/>
    <w:rsid w:val="00D15595"/>
    <w:rsid w:val="00D51A19"/>
    <w:rsid w:val="00D700B7"/>
    <w:rsid w:val="00D73342"/>
    <w:rsid w:val="00D75FC1"/>
    <w:rsid w:val="00DB353F"/>
    <w:rsid w:val="00DC66CC"/>
    <w:rsid w:val="00DD3BC0"/>
    <w:rsid w:val="00DD7B14"/>
    <w:rsid w:val="00DE1C81"/>
    <w:rsid w:val="00E018A3"/>
    <w:rsid w:val="00E236D7"/>
    <w:rsid w:val="00E30E64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8B1000E-0642-4641-95C8-F61A60AF9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A72B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1.vsdx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2.vsdx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2B299F69AD2D49139B7496AC7D61F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6510DF-F333-4EF3-9AB8-FBF3BFC44412}"/>
      </w:docPartPr>
      <w:docPartBody>
        <w:p w:rsidR="009F03AE" w:rsidRDefault="00172828" w:rsidP="00172828">
          <w:pPr>
            <w:pStyle w:val="2B299F69AD2D49139B7496AC7D61FA22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157C53CDB75F4223B2FC86BA07287C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A256C8-8AB1-4B4D-B047-1F73F2AE3358}"/>
      </w:docPartPr>
      <w:docPartBody>
        <w:p w:rsidR="009F03AE" w:rsidRDefault="00172828" w:rsidP="00172828">
          <w:pPr>
            <w:pStyle w:val="157C53CDB75F4223B2FC86BA07287C6E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2A44FB82D66742DEB81BAB5EFC412D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0E7F70-42E8-4E4A-AE12-69954CEC9CD0}"/>
      </w:docPartPr>
      <w:docPartBody>
        <w:p w:rsidR="009F03AE" w:rsidRDefault="00172828" w:rsidP="00172828">
          <w:pPr>
            <w:pStyle w:val="2A44FB82D66742DEB81BAB5EFC412D80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72828"/>
    <w:rsid w:val="00172828"/>
    <w:rsid w:val="003D207A"/>
    <w:rsid w:val="009F03AE"/>
    <w:rsid w:val="00AD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B299F69AD2D49139B7496AC7D61FA22">
    <w:name w:val="2B299F69AD2D49139B7496AC7D61FA22"/>
    <w:rsid w:val="00172828"/>
  </w:style>
  <w:style w:type="paragraph" w:customStyle="1" w:styleId="157C53CDB75F4223B2FC86BA07287C6E">
    <w:name w:val="157C53CDB75F4223B2FC86BA07287C6E"/>
    <w:rsid w:val="00172828"/>
  </w:style>
  <w:style w:type="paragraph" w:customStyle="1" w:styleId="2A44FB82D66742DEB81BAB5EFC412D80">
    <w:name w:val="2A44FB82D66742DEB81BAB5EFC412D80"/>
    <w:rsid w:val="00172828"/>
  </w:style>
  <w:style w:type="paragraph" w:customStyle="1" w:styleId="391734F7BAFE46FFB8E926F5F212E761">
    <w:name w:val="391734F7BAFE46FFB8E926F5F212E761"/>
    <w:rsid w:val="001728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49E2C-DFE8-4A8C-8D1C-1DC2D2A6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9</Pages>
  <Words>555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 3980</Company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Design Document</dc:title>
  <dc:subject>An implementation of the Grapefruit Protocol
</dc:subject>
  <dc:creator>Chris Klassen</dc:creator>
  <cp:lastModifiedBy>Chris Klassen</cp:lastModifiedBy>
  <cp:revision>65</cp:revision>
  <dcterms:created xsi:type="dcterms:W3CDTF">2014-10-26T04:46:00Z</dcterms:created>
  <dcterms:modified xsi:type="dcterms:W3CDTF">2014-11-17T04:35:00Z</dcterms:modified>
</cp:coreProperties>
</file>