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83"/>
        <w:pBdr/>
        <w:spacing/>
        <w:ind/>
        <w:rPr>
          <w:b/>
          <w:sz w:val="28"/>
        </w:rPr>
      </w:pPr>
      <w:r>
        <w:rPr>
          <w:b/>
          <w:sz w:val="28"/>
        </w:rPr>
        <w:t xml:space="preserve">Modelo de tabelas de compatibilidade</w:t>
      </w:r>
      <w:r>
        <w:rPr>
          <w:b/>
          <w:sz w:val="28"/>
        </w:rPr>
      </w:r>
      <w:r>
        <w:rPr>
          <w:b/>
          <w:sz w:val="28"/>
        </w:rPr>
      </w:r>
    </w:p>
    <w:p>
      <w:pPr>
        <w:pStyle w:val="883"/>
        <w:pBdr/>
        <w:spacing w:after="0" w:line="240" w:lineRule="auto"/>
        <w:ind/>
        <w:rPr>
          <w:rFonts w:eastAsia="Times New Roman" w:cs="Calibri"/>
          <w:b/>
          <w:bCs/>
          <w:color w:val="000000"/>
          <w:highlight w:val="none"/>
          <w:lang w:eastAsia="pt-BR"/>
        </w:rPr>
      </w:pPr>
      <w:r>
        <w:rPr>
          <w:rFonts w:eastAsia="Times New Roman" w:cs="Calibri"/>
          <w:b/>
          <w:color w:val="000000"/>
          <w:lang w:eastAsia="pt-BR"/>
        </w:rPr>
        <w:t xml:space="preserve">Exceções: </w:t>
      </w:r>
      <w:r>
        <w:rPr>
          <w:rFonts w:eastAsia="Times New Roman" w:cs="Calibri"/>
          <w:b/>
          <w:bCs/>
          <w:color w:val="000000"/>
          <w:highlight w:val="none"/>
          <w:lang w:eastAsia="pt-BR"/>
        </w:rPr>
      </w:r>
      <w:r>
        <w:rPr>
          <w:rFonts w:eastAsia="Times New Roman" w:cs="Calibri"/>
          <w:b/>
          <w:bCs/>
          <w:color w:val="000000"/>
          <w:highlight w:val="none"/>
          <w:lang w:eastAsia="pt-BR"/>
        </w:rPr>
      </w:r>
    </w:p>
    <w:p>
      <w:pPr>
        <w:pStyle w:val="883"/>
        <w:pBdr/>
        <w:spacing w:after="0" w:line="240" w:lineRule="auto"/>
        <w:ind/>
        <w:rPr>
          <w:rFonts w:eastAsia="Times New Roman" w:cs="Calibri"/>
          <w:b/>
          <w:bCs/>
          <w:color w:val="000000"/>
          <w:lang w:eastAsia="pt-BR"/>
        </w:rPr>
      </w:pPr>
      <w:r>
        <w:rPr>
          <w:rFonts w:eastAsia="Times New Roman" w:cs="Calibri"/>
          <w:b/>
          <w:color w:val="000000"/>
          <w:highlight w:val="none"/>
          <w:lang w:eastAsia="pt-BR"/>
        </w:rPr>
        <w:t xml:space="preserve">// Exceç</w:t>
      </w:r>
      <w:r>
        <w:rPr>
          <w:rFonts w:eastAsia="Times New Roman" w:cs="Calibri"/>
          <w:b/>
          <w:color w:val="000000"/>
          <w:highlight w:val="none"/>
          <w:lang w:eastAsia="pt-BR"/>
        </w:rPr>
        <w:t xml:space="preserve">ões aritméticas</w:t>
      </w:r>
      <w:r>
        <w:rPr>
          <w:rFonts w:eastAsia="Times New Roman" w:cs="Calibri"/>
          <w:b/>
          <w:bCs/>
          <w:color w:val="000000"/>
          <w:lang w:eastAsia="pt-BR"/>
        </w:rPr>
      </w:r>
      <w:r>
        <w:rPr>
          <w:rFonts w:eastAsia="Times New Roman" w:cs="Calibri"/>
          <w:b/>
          <w:bCs/>
          <w:color w:val="000000"/>
          <w:lang w:eastAsia="pt-BR"/>
        </w:rPr>
      </w:r>
    </w:p>
    <w:p>
      <w:pPr>
        <w:pStyle w:val="883"/>
        <w:pBdr/>
        <w:spacing w:after="0" w:line="240" w:lineRule="auto"/>
        <w:ind/>
        <w:rPr/>
      </w:pPr>
      <w:r>
        <w:rPr>
          <w:rFonts w:eastAsia="Times New Roman" w:cs="Calibri"/>
          <w:b/>
          <w:color w:val="000000"/>
          <w:lang w:val="en-US" w:eastAsia="pt-BR"/>
        </w:rPr>
        <w:t xml:space="preserve">int (+ - * /) float = float</w:t>
      </w:r>
      <w:r>
        <w:rPr>
          <w:rFonts w:eastAsia="Times New Roman" w:cs="Calibri"/>
          <w:b/>
          <w:color w:val="000000"/>
          <w:lang w:val="en-US" w:eastAsia="pt-BR"/>
        </w:rPr>
      </w:r>
      <w:r/>
    </w:p>
    <w:p>
      <w:pPr>
        <w:pStyle w:val="883"/>
        <w:pBdr/>
        <w:spacing w:after="0" w:line="240" w:lineRule="auto"/>
        <w:ind/>
        <w:rPr/>
      </w:pPr>
      <w:r>
        <w:rPr>
          <w:rFonts w:eastAsia="Times New Roman" w:cs="Calibri"/>
          <w:b/>
          <w:color w:val="000000"/>
          <w:lang w:val="en-US" w:eastAsia="pt-BR"/>
        </w:rPr>
        <w:t xml:space="preserve">float (+ - * /) int = float</w:t>
      </w:r>
      <w:r>
        <w:rPr>
          <w:rFonts w:eastAsia="Times New Roman" w:cs="Calibri"/>
          <w:b/>
          <w:color w:val="000000"/>
          <w:lang w:val="en-US" w:eastAsia="pt-BR"/>
        </w:rPr>
      </w:r>
      <w:r/>
    </w:p>
    <w:p>
      <w:pPr>
        <w:pStyle w:val="883"/>
        <w:pBdr/>
        <w:spacing w:after="0" w:line="240" w:lineRule="auto"/>
        <w:ind/>
        <w:rPr/>
      </w:pPr>
      <w:r>
        <w:rPr>
          <w:rFonts w:eastAsia="Times New Roman" w:cs="Calibri"/>
          <w:b/>
          <w:color w:val="000000"/>
          <w:lang w:val="en-US" w:eastAsia="pt-BR"/>
        </w:rPr>
        <w:t xml:space="preserve">int (+ - * /) double = double</w:t>
      </w:r>
      <w:r>
        <w:rPr>
          <w:rFonts w:eastAsia="Times New Roman" w:cs="Calibri"/>
          <w:b/>
          <w:color w:val="000000"/>
          <w:lang w:val="en-US" w:eastAsia="pt-BR"/>
        </w:rPr>
      </w:r>
      <w:r/>
    </w:p>
    <w:p>
      <w:pPr>
        <w:pStyle w:val="883"/>
        <w:pBdr/>
        <w:spacing w:after="0" w:line="240" w:lineRule="auto"/>
        <w:ind/>
        <w:rPr/>
      </w:pPr>
      <w:r>
        <w:rPr>
          <w:rFonts w:eastAsia="Times New Roman" w:cs="Calibri"/>
          <w:b/>
          <w:color w:val="000000"/>
          <w:lang w:val="en-US" w:eastAsia="pt-BR"/>
        </w:rPr>
        <w:t xml:space="preserve">double (+ - * /) int = double</w:t>
      </w:r>
      <w:r>
        <w:rPr>
          <w:rFonts w:eastAsia="Times New Roman" w:cs="Calibri"/>
          <w:b/>
          <w:color w:val="000000"/>
          <w:lang w:val="en-US" w:eastAsia="pt-BR"/>
        </w:rPr>
      </w:r>
      <w:r/>
    </w:p>
    <w:p>
      <w:pPr>
        <w:pStyle w:val="883"/>
        <w:pBdr/>
        <w:spacing w:after="0" w:line="240" w:lineRule="auto"/>
        <w:ind/>
        <w:rPr/>
      </w:pPr>
      <w:r>
        <w:rPr>
          <w:rFonts w:eastAsia="Times New Roman" w:cs="Calibri"/>
          <w:b/>
          <w:color w:val="000000"/>
          <w:lang w:val="en-US" w:eastAsia="pt-BR"/>
        </w:rPr>
        <w:t xml:space="preserve">float (+ - * /) double = double</w:t>
      </w:r>
      <w:r>
        <w:rPr>
          <w:rFonts w:eastAsia="Times New Roman" w:cs="Calibri"/>
          <w:b/>
          <w:color w:val="000000"/>
          <w:lang w:val="en-US" w:eastAsia="pt-BR"/>
        </w:rPr>
      </w:r>
      <w:r/>
    </w:p>
    <w:p>
      <w:pPr>
        <w:pStyle w:val="883"/>
        <w:pBdr/>
        <w:spacing w:after="0" w:line="240" w:lineRule="auto"/>
        <w:ind/>
        <w:rPr>
          <w:rFonts w:eastAsia="Times New Roman" w:cs="Calibri"/>
          <w:b/>
          <w:bCs/>
          <w:color w:val="000000"/>
          <w:highlight w:val="none"/>
          <w:lang w:val="en-US" w:eastAsia="pt-BR"/>
        </w:rPr>
      </w:pPr>
      <w:r>
        <w:rPr>
          <w:rFonts w:eastAsia="Times New Roman" w:cs="Calibri"/>
          <w:b/>
          <w:color w:val="000000"/>
          <w:lang w:val="en-US" w:eastAsia="pt-BR"/>
        </w:rPr>
        <w:t xml:space="preserve">double (+ - * /) float = double</w:t>
      </w:r>
      <w:r>
        <w:rPr>
          <w:rFonts w:eastAsia="Times New Roman" w:cs="Calibri"/>
          <w:b/>
          <w:bCs/>
          <w:color w:val="000000"/>
          <w:highlight w:val="none"/>
          <w:lang w:val="en-US" w:eastAsia="pt-BR"/>
        </w:rPr>
      </w:r>
      <w:r>
        <w:rPr>
          <w:rFonts w:eastAsia="Times New Roman" w:cs="Calibri"/>
          <w:b/>
          <w:bCs/>
          <w:color w:val="000000"/>
          <w:highlight w:val="none"/>
          <w:lang w:val="en-US" w:eastAsia="pt-BR"/>
        </w:rPr>
      </w:r>
    </w:p>
    <w:p>
      <w:pPr>
        <w:pStyle w:val="883"/>
        <w:pBdr/>
        <w:spacing w:after="0" w:line="240" w:lineRule="auto"/>
        <w:ind/>
        <w:rPr>
          <w:rFonts w:eastAsia="Times New Roman" w:cs="Calibri"/>
          <w:b/>
          <w:bCs/>
          <w:color w:val="000000"/>
          <w:highlight w:val="none"/>
          <w:lang w:val="pt-BR"/>
        </w:rPr>
      </w:pPr>
      <w:r>
        <w:rPr>
          <w:rFonts w:eastAsia="Times New Roman" w:cs="Calibri"/>
          <w:b/>
          <w:color w:val="000000"/>
          <w:highlight w:val="none"/>
          <w:lang w:val="pt-BR"/>
        </w:rPr>
        <w:t xml:space="preserve">// Exceç</w:t>
      </w:r>
      <w:r>
        <w:rPr>
          <w:rFonts w:eastAsia="Times New Roman" w:cs="Calibri"/>
          <w:b/>
          <w:color w:val="000000"/>
          <w:highlight w:val="none"/>
          <w:lang w:val="pt-BR"/>
        </w:rPr>
        <w:t xml:space="preserve">ões com Char</w:t>
      </w:r>
      <w:r>
        <w:rPr>
          <w:rFonts w:eastAsia="Times New Roman" w:cs="Calibri"/>
          <w:b/>
          <w:bCs/>
          <w:color w:val="000000"/>
          <w:highlight w:val="none"/>
          <w:lang w:val="pt-BR"/>
        </w:rPr>
      </w:r>
      <w:r>
        <w:rPr>
          <w:rFonts w:eastAsia="Times New Roman" w:cs="Calibri"/>
          <w:b/>
          <w:bCs/>
          <w:color w:val="000000"/>
          <w:highlight w:val="none"/>
          <w:lang w:val="pt-BR"/>
        </w:rPr>
      </w:r>
    </w:p>
    <w:p>
      <w:pPr>
        <w:pStyle w:val="883"/>
        <w:pBdr/>
        <w:spacing w:after="0" w:line="240" w:lineRule="auto"/>
        <w:ind/>
        <w:rPr/>
      </w:pPr>
      <w:r>
        <w:rPr>
          <w:rFonts w:eastAsia="Times New Roman" w:cs="Calibri"/>
          <w:b/>
          <w:color w:val="000000"/>
          <w:highlight w:val="none"/>
          <w:lang w:val="en-US" w:eastAsia="pt-BR"/>
        </w:rPr>
        <w:t xml:space="preserve">char + char = string (concatenação de 1 char + 1 char)</w:t>
      </w:r>
      <w:r/>
    </w:p>
    <w:p>
      <w:pPr>
        <w:pStyle w:val="883"/>
        <w:pBdr/>
        <w:spacing w:after="0" w:line="240" w:lineRule="auto"/>
        <w:ind/>
        <w:rPr/>
      </w:pPr>
      <w:r>
        <w:rPr>
          <w:rFonts w:eastAsia="Times New Roman" w:cs="Calibri"/>
          <w:b/>
          <w:color w:val="000000"/>
          <w:highlight w:val="none"/>
          <w:lang w:val="en-US" w:eastAsia="pt-BR"/>
        </w:rPr>
        <w:t xml:space="preserve">char + string = string (concatenação direta)</w:t>
      </w:r>
      <w:r/>
    </w:p>
    <w:p>
      <w:pPr>
        <w:pStyle w:val="883"/>
        <w:pBdr/>
        <w:spacing w:after="0" w:line="240" w:lineRule="auto"/>
        <w:ind/>
        <w:rPr/>
      </w:pPr>
      <w:r>
        <w:rPr>
          <w:rFonts w:eastAsia="Times New Roman" w:cs="Calibri"/>
          <w:b/>
          <w:color w:val="000000"/>
          <w:highlight w:val="none"/>
          <w:lang w:val="en-US" w:eastAsia="pt-BR"/>
        </w:rPr>
        <w:t xml:space="preserve">string + char = string</w:t>
      </w:r>
      <w:r/>
    </w:p>
    <w:p>
      <w:pPr>
        <w:pStyle w:val="883"/>
        <w:pBdr/>
        <w:spacing w:after="0" w:line="240" w:lineRule="auto"/>
        <w:ind/>
        <w:rPr/>
      </w:pPr>
      <w:r>
        <w:rPr>
          <w:rFonts w:eastAsia="Times New Roman" w:cs="Calibri"/>
          <w:b/>
          <w:color w:val="000000"/>
          <w:highlight w:val="none"/>
          <w:lang w:val="en-US" w:eastAsia="pt-BR"/>
        </w:rPr>
        <w:t xml:space="preserve">char - char = ERRO</w:t>
      </w:r>
      <w:r/>
    </w:p>
    <w:p>
      <w:pPr>
        <w:pStyle w:val="883"/>
        <w:pBdr/>
        <w:spacing w:after="0" w:line="240" w:lineRule="auto"/>
        <w:ind/>
        <w:rPr/>
      </w:pPr>
      <w:r>
        <w:rPr>
          <w:rFonts w:eastAsia="Times New Roman" w:cs="Calibri"/>
          <w:b/>
          <w:color w:val="000000"/>
          <w:highlight w:val="none"/>
          <w:lang w:val="en-US" w:eastAsia="pt-BR"/>
        </w:rPr>
        <w:t xml:space="preserve">char * int = ERRO</w:t>
      </w:r>
      <w:r/>
    </w:p>
    <w:p>
      <w:pPr>
        <w:pStyle w:val="883"/>
        <w:pBdr/>
        <w:spacing w:after="0" w:line="240" w:lineRule="auto"/>
        <w:ind/>
        <w:rPr/>
      </w:pPr>
      <w:r>
        <w:rPr>
          <w:rFonts w:eastAsia="Times New Roman" w:cs="Calibri"/>
          <w:b/>
          <w:color w:val="000000"/>
          <w:highlight w:val="none"/>
          <w:lang w:val="en-US" w:eastAsia="pt-BR"/>
        </w:rPr>
        <w:t xml:space="preserve">char / char = ERRO</w:t>
      </w:r>
      <w:r/>
    </w:p>
    <w:p>
      <w:pPr>
        <w:pStyle w:val="883"/>
        <w:pBdr/>
        <w:spacing w:after="0" w:line="240" w:lineRule="auto"/>
        <w:ind/>
        <w:rPr/>
      </w:pPr>
      <w:r>
        <w:rPr>
          <w:rFonts w:eastAsia="Times New Roman" w:cs="Calibri"/>
          <w:b/>
          <w:color w:val="000000"/>
          <w:highlight w:val="none"/>
          <w:lang w:val="pt-BR"/>
        </w:rPr>
        <w:t xml:space="preserve">// Exceç</w:t>
      </w:r>
      <w:r>
        <w:rPr>
          <w:rFonts w:eastAsia="Times New Roman" w:cs="Calibri"/>
          <w:b/>
          <w:color w:val="000000"/>
          <w:highlight w:val="none"/>
          <w:lang w:val="pt-BR"/>
        </w:rPr>
        <w:t xml:space="preserve">ões com String</w:t>
      </w:r>
      <w:r/>
    </w:p>
    <w:p>
      <w:pPr>
        <w:pStyle w:val="883"/>
        <w:pBdr/>
        <w:spacing w:after="0" w:line="240" w:lineRule="auto"/>
        <w:ind/>
        <w:rPr/>
      </w:pPr>
      <w:r>
        <w:rPr>
          <w:rFonts w:eastAsia="Times New Roman" w:cs="Calibri"/>
          <w:b/>
          <w:color w:val="000000"/>
          <w:highlight w:val="none"/>
          <w:lang w:val="en-US" w:eastAsia="pt-BR"/>
        </w:rPr>
        <w:t xml:space="preserve">string + string = string</w:t>
      </w:r>
      <w:r/>
    </w:p>
    <w:p>
      <w:pPr>
        <w:pStyle w:val="883"/>
        <w:pBdr/>
        <w:spacing w:after="0" w:line="240" w:lineRule="auto"/>
        <w:ind/>
        <w:rPr/>
      </w:pPr>
      <w:r>
        <w:rPr>
          <w:rFonts w:eastAsia="Times New Roman" w:cs="Calibri"/>
          <w:b/>
          <w:color w:val="000000"/>
          <w:highlight w:val="none"/>
          <w:lang w:val="en-US" w:eastAsia="pt-BR"/>
        </w:rPr>
        <w:t xml:space="preserve">string - string = ERRO</w:t>
      </w:r>
      <w:r/>
    </w:p>
    <w:p>
      <w:pPr>
        <w:pStyle w:val="883"/>
        <w:pBdr/>
        <w:spacing w:after="0" w:line="240" w:lineRule="auto"/>
        <w:ind/>
        <w:rPr/>
      </w:pPr>
      <w:r>
        <w:rPr>
          <w:rFonts w:eastAsia="Times New Roman" w:cs="Calibri"/>
          <w:b/>
          <w:color w:val="000000"/>
          <w:highlight w:val="none"/>
          <w:lang w:val="en-US" w:eastAsia="pt-BR"/>
        </w:rPr>
        <w:t xml:space="preserve">string * int = ERRO</w:t>
      </w:r>
      <w:r>
        <w:rPr>
          <w:rFonts w:eastAsia="Times New Roman" w:cs="Calibri"/>
          <w:b/>
          <w:color w:val="000000"/>
          <w:highlight w:val="none"/>
          <w:lang w:val="en-US" w:eastAsia="pt-BR"/>
        </w:rPr>
      </w:r>
      <w:r/>
    </w:p>
    <w:p>
      <w:pPr>
        <w:pStyle w:val="883"/>
        <w:pBdr/>
        <w:spacing w:after="0" w:line="240" w:lineRule="auto"/>
        <w:ind/>
        <w:rPr/>
      </w:pPr>
      <w:r>
        <w:rPr>
          <w:rFonts w:eastAsia="Times New Roman" w:cs="Calibri"/>
          <w:b/>
          <w:color w:val="000000"/>
          <w:highlight w:val="none"/>
          <w:lang w:val="en-US" w:eastAsia="pt-BR"/>
        </w:rPr>
        <w:t xml:space="preserve">string / int = ERRO</w:t>
      </w:r>
      <w:r/>
    </w:p>
    <w:p>
      <w:pPr>
        <w:pStyle w:val="883"/>
        <w:pBdr/>
        <w:spacing w:after="0" w:line="240" w:lineRule="auto"/>
        <w:ind/>
        <w:rPr>
          <w:rFonts w:eastAsia="Times New Roman" w:cs="Calibri"/>
          <w:b/>
          <w:bCs/>
          <w:color w:val="000000"/>
          <w:highlight w:val="none"/>
          <w:lang w:val="pt-BR"/>
        </w:rPr>
      </w:pPr>
      <w:r>
        <w:rPr>
          <w:rFonts w:eastAsia="Times New Roman" w:cs="Calibri"/>
          <w:b/>
          <w:color w:val="000000"/>
          <w:highlight w:val="none"/>
          <w:lang w:val="pt-BR"/>
        </w:rPr>
        <w:t xml:space="preserve">// Exceç</w:t>
      </w:r>
      <w:r>
        <w:rPr>
          <w:rFonts w:eastAsia="Times New Roman" w:cs="Calibri"/>
          <w:b/>
          <w:color w:val="000000"/>
          <w:highlight w:val="none"/>
          <w:lang w:val="pt-BR"/>
        </w:rPr>
        <w:t xml:space="preserve">ões com Comparaç</w:t>
      </w:r>
      <w:r>
        <w:rPr>
          <w:rFonts w:eastAsia="Times New Roman" w:cs="Calibri"/>
          <w:b/>
          <w:color w:val="000000"/>
          <w:highlight w:val="none"/>
          <w:lang w:val="pt-BR"/>
        </w:rPr>
        <w:t xml:space="preserve">ão:</w:t>
      </w:r>
      <w:r>
        <w:rPr>
          <w:rFonts w:eastAsia="Times New Roman" w:cs="Calibri"/>
          <w:b/>
          <w:bCs/>
          <w:color w:val="000000"/>
          <w:highlight w:val="none"/>
          <w:lang w:val="pt-BR"/>
        </w:rPr>
      </w:r>
      <w:r>
        <w:rPr>
          <w:rFonts w:eastAsia="Times New Roman" w:cs="Calibri"/>
          <w:b/>
          <w:bCs/>
          <w:color w:val="000000"/>
          <w:highlight w:val="none"/>
          <w:lang w:val="pt-BR"/>
        </w:rPr>
      </w:r>
    </w:p>
    <w:p>
      <w:pPr>
        <w:pStyle w:val="883"/>
        <w:pBdr/>
        <w:spacing w:after="0" w:line="240" w:lineRule="auto"/>
        <w:ind/>
        <w:rPr>
          <w:rFonts w:eastAsia="Times New Roman" w:cs="Calibri"/>
          <w:b/>
          <w:bCs/>
          <w:color w:val="000000"/>
          <w:highlight w:val="none"/>
          <w:lang w:val="en-US" w:eastAsia="pt-BR"/>
        </w:rPr>
      </w:pPr>
      <w:r>
        <w:rPr>
          <w:rFonts w:eastAsia="Times New Roman" w:cs="Calibri"/>
          <w:b/>
          <w:color w:val="000000"/>
          <w:highlight w:val="none"/>
          <w:lang w:val="pt-BR"/>
        </w:rPr>
      </w:r>
      <w:r>
        <w:rPr>
          <w:rFonts w:eastAsia="Times New Roman" w:cs="Calibri"/>
          <w:b/>
          <w:color w:val="000000"/>
          <w:highlight w:val="none"/>
          <w:lang w:val="en-US" w:eastAsia="pt-BR"/>
        </w:rPr>
        <w:t xml:space="preserve">char &lt; char = </w:t>
      </w:r>
      <w:r>
        <w:rPr>
          <w:rFonts w:eastAsia="Times New Roman" w:cs="Calibri"/>
          <w:b/>
          <w:color w:val="000000"/>
          <w:highlight w:val="none"/>
          <w:lang w:val="pt-BR"/>
        </w:rPr>
        <w:t xml:space="preserve">ERRO</w:t>
      </w:r>
      <w:r>
        <w:rPr>
          <w:rFonts w:eastAsia="Times New Roman" w:cs="Calibri"/>
          <w:b/>
          <w:bCs/>
          <w:color w:val="000000"/>
          <w:highlight w:val="none"/>
          <w:lang w:val="en-US" w:eastAsia="pt-BR"/>
        </w:rPr>
      </w:r>
      <w:r>
        <w:rPr>
          <w:rFonts w:eastAsia="Times New Roman" w:cs="Calibri"/>
          <w:b/>
          <w:bCs/>
          <w:color w:val="000000"/>
          <w:highlight w:val="none"/>
          <w:lang w:val="en-US" w:eastAsia="pt-BR"/>
        </w:rPr>
      </w:r>
    </w:p>
    <w:p>
      <w:pPr>
        <w:pStyle w:val="883"/>
        <w:pBdr/>
        <w:spacing w:after="0" w:line="240" w:lineRule="auto"/>
        <w:ind/>
        <w:rPr/>
      </w:pPr>
      <w:r>
        <w:rPr>
          <w:rFonts w:eastAsia="Times New Roman" w:cs="Calibri"/>
          <w:b/>
          <w:color w:val="000000"/>
          <w:highlight w:val="none"/>
          <w:lang w:val="en-US" w:eastAsia="pt-BR"/>
        </w:rPr>
        <w:t xml:space="preserve">string &lt; string = </w:t>
      </w:r>
      <w:r>
        <w:rPr>
          <w:rFonts w:eastAsia="Times New Roman" w:cs="Calibri"/>
          <w:b/>
          <w:color w:val="000000"/>
          <w:highlight w:val="none"/>
          <w:lang w:val="pt-BR"/>
        </w:rPr>
        <w:t xml:space="preserve">ERRO</w:t>
      </w:r>
      <w:r>
        <w:rPr>
          <w:rFonts w:eastAsia="Times New Roman" w:cs="Calibri"/>
          <w:b/>
          <w:color w:val="000000"/>
          <w:highlight w:val="none"/>
          <w:lang w:val="en-US" w:eastAsia="pt-BR"/>
        </w:rPr>
      </w:r>
      <w:r/>
    </w:p>
    <w:p>
      <w:pPr>
        <w:pStyle w:val="883"/>
        <w:pBdr/>
        <w:spacing w:after="0" w:line="240" w:lineRule="auto"/>
        <w:ind/>
        <w:rPr/>
      </w:pPr>
      <w:r>
        <w:rPr>
          <w:rFonts w:eastAsia="Times New Roman" w:cs="Calibri"/>
          <w:b/>
          <w:color w:val="000000"/>
          <w:highlight w:val="none"/>
          <w:lang w:val="en-US" w:eastAsia="pt-BR"/>
        </w:rPr>
        <w:t xml:space="preserve">string &lt; int = ERRO</w:t>
      </w:r>
      <w:r>
        <w:rPr>
          <w:rFonts w:eastAsia="Times New Roman" w:cs="Calibri"/>
          <w:b/>
          <w:color w:val="000000"/>
          <w:highlight w:val="none"/>
          <w:lang w:val="en-US" w:eastAsia="pt-BR"/>
        </w:rPr>
      </w:r>
      <w:r/>
    </w:p>
    <w:p>
      <w:pPr>
        <w:pStyle w:val="883"/>
        <w:pBdr/>
        <w:spacing w:after="0" w:line="240" w:lineRule="auto"/>
        <w:ind/>
        <w:rPr/>
      </w:pPr>
      <w:r>
        <w:rPr>
          <w:rFonts w:eastAsia="Times New Roman" w:cs="Calibri"/>
          <w:b/>
          <w:color w:val="000000"/>
          <w:highlight w:val="none"/>
          <w:lang w:val="en-US" w:eastAsia="pt-BR"/>
        </w:rPr>
        <w:t xml:space="preserve">bool + int = </w:t>
      </w:r>
      <w:r>
        <w:rPr>
          <w:rFonts w:eastAsia="Times New Roman" w:cs="Calibri"/>
          <w:b/>
          <w:color w:val="000000"/>
          <w:highlight w:val="none"/>
          <w:lang w:val="pt-BR"/>
        </w:rPr>
        <w:t xml:space="preserve">ERRO</w:t>
      </w:r>
      <w:r>
        <w:rPr>
          <w:rFonts w:eastAsia="Times New Roman" w:cs="Calibri"/>
          <w:b/>
          <w:color w:val="000000"/>
          <w:highlight w:val="none"/>
          <w:lang w:val="en-US" w:eastAsia="pt-BR"/>
        </w:rPr>
      </w:r>
      <w:r/>
    </w:p>
    <w:p>
      <w:pPr>
        <w:pStyle w:val="883"/>
        <w:pBdr/>
        <w:spacing w:after="0" w:line="240" w:lineRule="auto"/>
        <w:ind/>
        <w:rPr/>
      </w:pPr>
      <w:r>
        <w:rPr>
          <w:rFonts w:eastAsia="Times New Roman" w:cs="Calibri"/>
          <w:b/>
          <w:color w:val="000000"/>
          <w:highlight w:val="none"/>
          <w:lang w:val="en-US" w:eastAsia="pt-BR"/>
        </w:rPr>
        <w:t xml:space="preserve">bool + bool = </w:t>
      </w:r>
      <w:r>
        <w:rPr>
          <w:rFonts w:eastAsia="Times New Roman" w:cs="Calibri"/>
          <w:b/>
          <w:color w:val="000000"/>
          <w:highlight w:val="none"/>
          <w:lang w:val="pt-BR"/>
        </w:rPr>
        <w:t xml:space="preserve">ERRO</w:t>
      </w:r>
      <w:r>
        <w:rPr>
          <w:rFonts w:eastAsia="Times New Roman" w:cs="Calibri"/>
          <w:b/>
          <w:color w:val="000000"/>
          <w:highlight w:val="none"/>
          <w:lang w:val="en-US" w:eastAsia="pt-BR"/>
        </w:rPr>
      </w:r>
      <w:r/>
    </w:p>
    <w:p>
      <w:pPr>
        <w:pStyle w:val="883"/>
        <w:pBdr/>
        <w:spacing w:after="0" w:line="240" w:lineRule="auto"/>
        <w:ind/>
        <w:rPr/>
      </w:pPr>
      <w:r>
        <w:rPr>
          <w:rFonts w:eastAsia="Times New Roman" w:cs="Calibri"/>
          <w:b/>
          <w:color w:val="000000"/>
          <w:highlight w:val="none"/>
          <w:lang w:val="pt-BR"/>
        </w:rPr>
        <w:t xml:space="preserve">Exceç</w:t>
      </w:r>
      <w:r>
        <w:rPr>
          <w:rFonts w:eastAsia="Times New Roman" w:cs="Calibri"/>
          <w:b/>
          <w:color w:val="000000"/>
          <w:highlight w:val="none"/>
          <w:lang w:val="pt-BR"/>
        </w:rPr>
        <w:t xml:space="preserve">ões de </w:t>
      </w:r>
      <w:r>
        <w:rPr>
          <w:rFonts w:eastAsia="Times New Roman" w:cs="Calibri"/>
          <w:b/>
          <w:color w:val="000000"/>
          <w:highlight w:val="none"/>
          <w:lang w:val="en-US" w:eastAsia="pt-BR"/>
        </w:rPr>
        <w:t xml:space="preserve">Operadores lógicos:</w:t>
      </w:r>
      <w:r/>
    </w:p>
    <w:p>
      <w:pPr>
        <w:pStyle w:val="883"/>
        <w:pBdr/>
        <w:spacing w:after="0" w:line="240" w:lineRule="auto"/>
        <w:ind/>
        <w:rPr/>
      </w:pPr>
      <w:r>
        <w:rPr>
          <w:rFonts w:eastAsia="Times New Roman" w:cs="Calibri"/>
          <w:b/>
          <w:color w:val="000000"/>
          <w:highlight w:val="none"/>
          <w:lang w:val="en-US" w:eastAsia="pt-BR"/>
        </w:rPr>
        <w:t xml:space="preserve">bool &amp;&amp; bool = bool</w:t>
      </w:r>
      <w:r/>
    </w:p>
    <w:p>
      <w:pPr>
        <w:pStyle w:val="883"/>
        <w:pBdr/>
        <w:spacing w:after="0" w:line="240" w:lineRule="auto"/>
        <w:ind/>
        <w:rPr/>
      </w:pPr>
      <w:r>
        <w:rPr>
          <w:rFonts w:eastAsia="Times New Roman" w:cs="Calibri"/>
          <w:b/>
          <w:color w:val="000000"/>
          <w:highlight w:val="none"/>
          <w:lang w:val="en-US" w:eastAsia="pt-BR"/>
        </w:rPr>
        <w:t xml:space="preserve">int &amp;&amp; float = ERRO</w:t>
      </w:r>
      <w:r/>
    </w:p>
    <w:p>
      <w:pPr>
        <w:pStyle w:val="883"/>
        <w:pBdr/>
        <w:spacing w:after="0" w:line="240" w:lineRule="auto"/>
        <w:ind/>
        <w:rPr>
          <w:rFonts w:eastAsia="Times New Roman" w:cs="Calibri"/>
          <w:b/>
          <w:bCs/>
          <w:color w:val="000000"/>
          <w:highlight w:val="none"/>
          <w:lang w:val="en-US" w:eastAsia="pt-BR"/>
        </w:rPr>
      </w:pPr>
      <w:r>
        <w:rPr>
          <w:rFonts w:eastAsia="Times New Roman" w:cs="Calibri"/>
          <w:b/>
          <w:color w:val="000000"/>
          <w:highlight w:val="none"/>
          <w:lang w:val="en-US" w:eastAsia="pt-BR"/>
        </w:rPr>
        <w:t xml:space="preserve">string &amp;&amp; bool = ERRO</w:t>
      </w:r>
      <w:r>
        <w:rPr>
          <w:rFonts w:eastAsia="Times New Roman" w:cs="Calibri"/>
          <w:b/>
          <w:bCs/>
          <w:color w:val="000000"/>
          <w:highlight w:val="none"/>
          <w:lang w:val="en-US" w:eastAsia="pt-BR"/>
        </w:rPr>
      </w:r>
      <w:r>
        <w:rPr>
          <w:rFonts w:eastAsia="Times New Roman" w:cs="Calibri"/>
          <w:b/>
          <w:bCs/>
          <w:color w:val="000000"/>
          <w:highlight w:val="none"/>
          <w:lang w:val="en-US" w:eastAsia="pt-BR"/>
        </w:rPr>
      </w:r>
    </w:p>
    <w:p>
      <w:pPr>
        <w:pStyle w:val="883"/>
        <w:pBdr/>
        <w:spacing w:after="0" w:line="240" w:lineRule="auto"/>
        <w:ind/>
        <w:rPr>
          <w:rFonts w:eastAsia="Times New Roman" w:cs="Calibri"/>
          <w:b/>
          <w:bCs/>
          <w:color w:val="000000"/>
          <w:lang w:val="en-US" w:eastAsia="pt-BR"/>
        </w:rPr>
      </w:pPr>
      <w:r>
        <w:rPr>
          <w:rFonts w:eastAsia="Times New Roman" w:cs="Calibri"/>
          <w:b/>
          <w:color w:val="000000"/>
          <w:highlight w:val="none"/>
          <w:lang w:val="en-US" w:eastAsia="pt-BR"/>
        </w:rPr>
      </w:r>
      <w:r>
        <w:rPr>
          <w:rFonts w:eastAsia="Times New Roman" w:cs="Calibri"/>
          <w:b/>
          <w:bCs/>
          <w:color w:val="000000"/>
          <w:lang w:val="en-US" w:eastAsia="pt-BR"/>
        </w:rPr>
      </w:r>
      <w:r>
        <w:rPr>
          <w:rFonts w:eastAsia="Times New Roman" w:cs="Calibri"/>
          <w:b/>
          <w:bCs/>
          <w:color w:val="000000"/>
          <w:lang w:val="en-US" w:eastAsia="pt-BR"/>
        </w:rPr>
      </w:r>
    </w:p>
    <w:p>
      <w:pPr>
        <w:pBdr/>
        <w:spacing w:after="0" w:line="240" w:lineRule="auto"/>
        <w:ind/>
        <w:rPr>
          <w:rFonts w:eastAsia="Times New Roman" w:cs="Calibri"/>
          <w:b/>
          <w:bCs/>
          <w:color w:val="000000"/>
          <w:lang w:eastAsia="pt-BR"/>
          <w14:ligatures w14:val="none"/>
        </w:rPr>
      </w:pPr>
      <w:r>
        <w:rPr>
          <w:rFonts w:eastAsia="Times New Roman" w:cs="Calibri"/>
          <w:b/>
          <w:bCs/>
          <w:color w:val="000000"/>
          <w:lang w:eastAsia="pt-BR"/>
        </w:rPr>
        <w:t xml:space="preserve">Compatibilidade de Operaç</w:t>
      </w:r>
      <w:r>
        <w:rPr>
          <w:rFonts w:eastAsia="Times New Roman" w:cs="Calibri"/>
          <w:b/>
          <w:bCs/>
          <w:color w:val="000000"/>
          <w:lang w:eastAsia="pt-BR"/>
        </w:rPr>
        <w:t xml:space="preserve">ões</w:t>
      </w:r>
      <w:r>
        <w:rPr>
          <w:rFonts w:eastAsia="Times New Roman" w:cs="Calibri"/>
          <w:b/>
          <w:bCs/>
          <w:color w:val="000000"/>
          <w:lang w:eastAsia="pt-BR"/>
          <w14:ligatures w14:val="none"/>
        </w:rPr>
      </w:r>
      <w:r>
        <w:rPr>
          <w:rFonts w:eastAsia="Times New Roman" w:cs="Calibri"/>
          <w:b/>
          <w:bCs/>
          <w:color w:val="000000"/>
          <w:lang w:eastAsia="pt-BR"/>
          <w14:ligatures w14:val="none"/>
        </w:rPr>
      </w:r>
    </w:p>
    <w:tbl>
      <w:tblPr>
        <w:tblStyle w:val="698"/>
        <w:tblW w:w="0" w:type="auto"/>
        <w:tblBorders/>
        <w:tblLook w:val="04A0" w:firstRow="1" w:lastRow="0" w:firstColumn="1" w:lastColumn="0" w:noHBand="0" w:noVBand="1"/>
      </w:tblPr>
      <w:tblGrid>
        <w:gridCol w:w="1078"/>
        <w:gridCol w:w="1078"/>
        <w:gridCol w:w="1078"/>
        <w:gridCol w:w="1078"/>
        <w:gridCol w:w="1078"/>
        <w:gridCol w:w="1078"/>
        <w:gridCol w:w="1078"/>
      </w:tblGrid>
      <w:tr>
        <w:trPr>
          <w:trHeight w:val="374"/>
        </w:trPr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</w:p>
        </w:tc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 xml:space="preserve">int</w:t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</w:p>
        </w:tc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 xml:space="preserve">float</w:t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</w:p>
        </w:tc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 xml:space="preserve">double</w:t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</w:p>
        </w:tc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 xml:space="preserve">char</w:t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</w:p>
        </w:tc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 xml:space="preserve">string</w:t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</w:p>
        </w:tc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 xml:space="preserve">bool</w:t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</w:p>
        </w:tc>
      </w:tr>
      <w:tr>
        <w:trPr>
          <w:trHeight w:val="374"/>
        </w:trPr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 xml:space="preserve">int</w:t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</w:p>
        </w:tc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+ - * /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+ - * /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+ - * /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ERR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ERR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ERR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</w:tr>
      <w:tr>
        <w:trPr>
          <w:trHeight w:val="374"/>
        </w:trPr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 xml:space="preserve">float</w:t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</w:p>
        </w:tc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+ - * /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+ - * /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+ - * /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ERR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ERR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ERR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</w:tr>
      <w:tr>
        <w:trPr>
          <w:trHeight w:val="374"/>
        </w:trPr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 xml:space="preserve">double</w:t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</w:p>
        </w:tc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+ - * /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+ - * /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+ - * /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ERR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ERR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ERR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</w:tr>
      <w:tr>
        <w:trPr>
          <w:trHeight w:val="374"/>
        </w:trPr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 xml:space="preserve">char</w:t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</w:p>
        </w:tc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ERR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ERR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ERR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CHAR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STR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ERR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</w:tr>
      <w:tr>
        <w:trPr>
          <w:trHeight w:val="374"/>
        </w:trPr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 xml:space="preserve">string</w:t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</w:p>
        </w:tc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ERR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ERR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ERR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STR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STR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ERR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</w:tr>
      <w:tr>
        <w:trPr>
          <w:trHeight w:val="374"/>
        </w:trPr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 xml:space="preserve">bool</w:t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</w:p>
        </w:tc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ERR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ERR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ERR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ERR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ERR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BOOL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</w:tr>
    </w:tbl>
    <w:p>
      <w:pPr>
        <w:pBdr/>
        <w:spacing w:after="0" w:line="240" w:lineRule="auto"/>
        <w:ind/>
        <w:rPr>
          <w:rFonts w:eastAsia="Times New Roman" w:cs="Calibri"/>
          <w:b/>
          <w:bCs/>
          <w:color w:val="000000"/>
          <w:lang w:eastAsia="pt-BR"/>
          <w14:ligatures w14:val="none"/>
        </w:rPr>
      </w:pPr>
      <w:r>
        <w:rPr>
          <w:rFonts w:eastAsia="Times New Roman" w:cs="Calibri"/>
          <w:b/>
          <w:bCs/>
          <w:color w:val="000000"/>
          <w:lang w:eastAsia="pt-BR"/>
        </w:rPr>
      </w:r>
      <w:r>
        <w:rPr>
          <w:rFonts w:eastAsia="Times New Roman" w:cs="Calibri"/>
          <w:b/>
          <w:bCs/>
          <w:color w:val="000000"/>
          <w:lang w:eastAsia="pt-BR"/>
          <w14:ligatures w14:val="none"/>
        </w:rPr>
      </w:r>
      <w:r>
        <w:rPr>
          <w:rFonts w:eastAsia="Times New Roman" w:cs="Calibri"/>
          <w:b/>
          <w:bCs/>
          <w:color w:val="000000"/>
          <w:lang w:eastAsia="pt-BR"/>
          <w14:ligatures w14:val="none"/>
        </w:rPr>
      </w:r>
    </w:p>
    <w:p>
      <w:pPr>
        <w:pBdr/>
        <w:spacing w:after="0" w:line="240" w:lineRule="auto"/>
        <w:ind/>
        <w:rPr>
          <w:rFonts w:eastAsia="Times New Roman" w:cs="Calibri"/>
          <w:b/>
          <w:bCs/>
          <w:color w:val="000000"/>
          <w:lang w:eastAsia="pt-BR"/>
          <w14:ligatures w14:val="none"/>
        </w:rPr>
      </w:pPr>
      <w:r>
        <w:rPr>
          <w:rFonts w:eastAsia="Times New Roman" w:cs="Calibri"/>
          <w:b/>
          <w:bCs/>
          <w:color w:val="000000"/>
          <w:lang w:val="pt-BR"/>
        </w:rPr>
        <w:t xml:space="preserve">Compatibilidade de atribuiç</w:t>
      </w:r>
      <w:r>
        <w:rPr>
          <w:rFonts w:eastAsia="Times New Roman" w:cs="Calibri"/>
          <w:b/>
          <w:bCs/>
          <w:color w:val="000000"/>
          <w:lang w:val="pt-BR"/>
        </w:rPr>
        <w:t xml:space="preserve">ões</w:t>
      </w:r>
      <w:r>
        <w:rPr>
          <w:rFonts w:eastAsia="Times New Roman" w:cs="Calibri"/>
          <w:b/>
          <w:bCs/>
          <w:color w:val="000000"/>
          <w:lang w:eastAsia="pt-BR"/>
          <w14:ligatures w14:val="none"/>
        </w:rPr>
      </w:r>
      <w:r>
        <w:rPr>
          <w:rFonts w:eastAsia="Times New Roman" w:cs="Calibri"/>
          <w:b/>
          <w:bCs/>
          <w:color w:val="000000"/>
          <w:lang w:eastAsia="pt-BR"/>
          <w14:ligatures w14:val="none"/>
        </w:rPr>
      </w:r>
    </w:p>
    <w:tbl>
      <w:tblPr>
        <w:tblStyle w:val="698"/>
        <w:tblW w:w="0" w:type="auto"/>
        <w:tblBorders/>
        <w:tblLook w:val="04A0" w:firstRow="1" w:lastRow="0" w:firstColumn="1" w:lastColumn="0" w:noHBand="0" w:noVBand="1"/>
      </w:tblPr>
      <w:tblGrid>
        <w:gridCol w:w="1072"/>
        <w:gridCol w:w="1072"/>
        <w:gridCol w:w="1072"/>
        <w:gridCol w:w="1072"/>
        <w:gridCol w:w="1072"/>
        <w:gridCol w:w="1072"/>
        <w:gridCol w:w="1072"/>
      </w:tblGrid>
      <w:tr>
        <w:trPr>
          <w:trHeight w:val="355"/>
        </w:trPr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</w:p>
        </w:tc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 xml:space="preserve">int</w:t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</w:p>
        </w:tc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 xml:space="preserve">float</w:t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</w:p>
        </w:tc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 xml:space="preserve">double</w:t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</w:p>
        </w:tc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 xml:space="preserve">char</w:t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</w:p>
        </w:tc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 xml:space="preserve">string</w:t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</w:p>
        </w:tc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 xml:space="preserve">bool</w:t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</w:p>
        </w:tc>
      </w:tr>
      <w:tr>
        <w:trPr>
          <w:trHeight w:val="355"/>
        </w:trPr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 xml:space="preserve">int</w:t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</w:p>
        </w:tc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OK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WARN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WARN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ERR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ERR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ERR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</w:tr>
      <w:tr>
        <w:trPr>
          <w:trHeight w:val="355"/>
        </w:trPr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 xml:space="preserve">char</w:t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</w:p>
        </w:tc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ERR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ERR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ERR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OK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OK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ERR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</w:tr>
      <w:tr>
        <w:trPr>
          <w:trHeight w:val="355"/>
        </w:trPr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 xml:space="preserve">float</w:t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</w:p>
        </w:tc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WARN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OK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WARN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ERR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ERR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ERR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</w:tr>
      <w:tr>
        <w:trPr>
          <w:trHeight w:val="355"/>
        </w:trPr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 xml:space="preserve">double</w:t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</w:p>
        </w:tc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WARN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WARN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OK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  <w:t xml:space="preserve">ERR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ERR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ERR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</w:tr>
      <w:tr>
        <w:trPr>
          <w:trHeight w:val="355"/>
        </w:trPr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 xml:space="preserve">string</w:t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</w:p>
        </w:tc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ERR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ERR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ERR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tabs>
                <w:tab w:val="center" w:leader="none" w:pos="428"/>
              </w:tabs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  <w:t xml:space="preserve"> ERR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  <w:tab/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OK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ERR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</w:tr>
      <w:tr>
        <w:trPr>
          <w:trHeight w:val="324"/>
        </w:trPr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 xml:space="preserve">bool</w:t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  <w14:ligatures w14:val="none"/>
              </w:rPr>
            </w:r>
          </w:p>
        </w:tc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ERR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ERR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ERR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ERR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ERR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  <w:tc>
          <w:tcPr>
            <w:tcBorders/>
            <w:tcW w:w="107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BR"/>
              </w:rPr>
              <w:t xml:space="preserve">OK</w:t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  <w:r>
              <w:rPr>
                <w:rFonts w:eastAsia="Times New Roman" w:cs="Calibri"/>
                <w:b w:val="0"/>
                <w:bCs w:val="0"/>
                <w:color w:val="000000"/>
                <w14:ligatures w14:val="none"/>
              </w:rPr>
            </w:r>
          </w:p>
        </w:tc>
      </w:tr>
    </w:tbl>
    <w:p>
      <w:pPr>
        <w:pBdr/>
        <w:spacing w:after="0" w:line="240" w:lineRule="auto"/>
        <w:ind/>
        <w:rPr>
          <w:rFonts w:eastAsia="Times New Roman" w:cs="Calibri"/>
          <w:b/>
          <w:bCs/>
          <w:color w:val="000000"/>
          <w:lang w:eastAsia="pt-BR"/>
          <w14:ligatures w14:val="none"/>
        </w:rPr>
      </w:pPr>
      <w:r>
        <w:rPr>
          <w:rFonts w:eastAsia="Times New Roman" w:cs="Calibri"/>
          <w:b/>
          <w:bCs/>
          <w:color w:val="000000"/>
          <w:lang w:eastAsia="pt-BR"/>
        </w:rPr>
      </w:r>
      <w:r>
        <w:rPr>
          <w:rFonts w:eastAsia="Times New Roman" w:cs="Calibri"/>
          <w:b/>
          <w:bCs/>
          <w:color w:val="000000"/>
          <w:lang w:eastAsia="pt-BR"/>
          <w14:ligatures w14:val="none"/>
        </w:rPr>
      </w:r>
      <w:r>
        <w:rPr>
          <w:rFonts w:eastAsia="Times New Roman" w:cs="Calibri"/>
          <w:b/>
          <w:bCs/>
          <w:color w:val="000000"/>
          <w:lang w:eastAsia="pt-BR"/>
          <w14:ligatures w14:val="none"/>
        </w:rPr>
      </w:r>
    </w:p>
    <w:p>
      <w:pPr>
        <w:pStyle w:val="883"/>
        <w:pBdr/>
        <w:spacing/>
        <w:ind/>
        <w:rPr/>
      </w:pPr>
      <w:r/>
      <w:r/>
    </w:p>
    <w:p>
      <w:pPr>
        <w:pStyle w:val="883"/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pt-BR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Table Grid Light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1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2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1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2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3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4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5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6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1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2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3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4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5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6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1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2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3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4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5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6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4">
    <w:name w:val="Heading 1"/>
    <w:basedOn w:val="883"/>
    <w:next w:val="883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5">
    <w:name w:val="Heading 2"/>
    <w:basedOn w:val="883"/>
    <w:next w:val="883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6">
    <w:name w:val="Heading 3"/>
    <w:basedOn w:val="883"/>
    <w:next w:val="883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7">
    <w:name w:val="Heading 4"/>
    <w:basedOn w:val="883"/>
    <w:next w:val="883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8">
    <w:name w:val="Heading 5"/>
    <w:basedOn w:val="883"/>
    <w:next w:val="883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9">
    <w:name w:val="Heading 6"/>
    <w:basedOn w:val="883"/>
    <w:next w:val="883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0">
    <w:name w:val="Heading 7"/>
    <w:basedOn w:val="883"/>
    <w:next w:val="883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1">
    <w:name w:val="Heading 8"/>
    <w:basedOn w:val="883"/>
    <w:next w:val="883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2">
    <w:name w:val="Heading 9"/>
    <w:basedOn w:val="883"/>
    <w:next w:val="883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3">
    <w:name w:val="Heading 1 Char"/>
    <w:basedOn w:val="884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84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84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84"/>
    <w:link w:val="82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84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84"/>
    <w:link w:val="82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84"/>
    <w:link w:val="83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84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84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3"/>
    <w:next w:val="883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84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3"/>
    <w:next w:val="883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84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3"/>
    <w:next w:val="883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84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8">
    <w:name w:val="List Paragraph"/>
    <w:basedOn w:val="883"/>
    <w:uiPriority w:val="34"/>
    <w:qFormat/>
    <w:pPr>
      <w:pBdr/>
      <w:spacing/>
      <w:ind w:left="720"/>
      <w:contextualSpacing w:val="true"/>
    </w:pPr>
  </w:style>
  <w:style w:type="character" w:styleId="849">
    <w:name w:val="Intense Emphasis"/>
    <w:basedOn w:val="88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0">
    <w:name w:val="Intense Quote"/>
    <w:basedOn w:val="883"/>
    <w:next w:val="883"/>
    <w:link w:val="85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1">
    <w:name w:val="Intense Quote Char"/>
    <w:basedOn w:val="884"/>
    <w:link w:val="85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2">
    <w:name w:val="Intense Reference"/>
    <w:basedOn w:val="88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3">
    <w:name w:val="No Spacing"/>
    <w:basedOn w:val="883"/>
    <w:uiPriority w:val="1"/>
    <w:qFormat/>
    <w:pPr>
      <w:pBdr/>
      <w:spacing w:after="0" w:line="240" w:lineRule="auto"/>
      <w:ind/>
    </w:pPr>
  </w:style>
  <w:style w:type="character" w:styleId="854">
    <w:name w:val="Subtle Emphasis"/>
    <w:basedOn w:val="88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5">
    <w:name w:val="Emphasis"/>
    <w:basedOn w:val="884"/>
    <w:uiPriority w:val="20"/>
    <w:qFormat/>
    <w:pPr>
      <w:pBdr/>
      <w:spacing/>
      <w:ind/>
    </w:pPr>
    <w:rPr>
      <w:i/>
      <w:iCs/>
    </w:rPr>
  </w:style>
  <w:style w:type="character" w:styleId="856">
    <w:name w:val="Strong"/>
    <w:basedOn w:val="884"/>
    <w:uiPriority w:val="22"/>
    <w:qFormat/>
    <w:pPr>
      <w:pBdr/>
      <w:spacing/>
      <w:ind/>
    </w:pPr>
    <w:rPr>
      <w:b/>
      <w:bCs/>
    </w:rPr>
  </w:style>
  <w:style w:type="character" w:styleId="857">
    <w:name w:val="Subtle Reference"/>
    <w:basedOn w:val="88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8">
    <w:name w:val="Book Title"/>
    <w:basedOn w:val="88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9">
    <w:name w:val="Header"/>
    <w:basedOn w:val="883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Header Char"/>
    <w:basedOn w:val="884"/>
    <w:link w:val="859"/>
    <w:uiPriority w:val="99"/>
    <w:pPr>
      <w:pBdr/>
      <w:spacing/>
      <w:ind/>
    </w:pPr>
  </w:style>
  <w:style w:type="paragraph" w:styleId="861">
    <w:name w:val="Footer"/>
    <w:basedOn w:val="883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Footer Char"/>
    <w:basedOn w:val="884"/>
    <w:link w:val="861"/>
    <w:uiPriority w:val="99"/>
    <w:pPr>
      <w:pBdr/>
      <w:spacing/>
      <w:ind/>
    </w:pPr>
  </w:style>
  <w:style w:type="paragraph" w:styleId="863">
    <w:name w:val="Caption"/>
    <w:basedOn w:val="883"/>
    <w:next w:val="88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4">
    <w:name w:val="footnote text"/>
    <w:basedOn w:val="883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>
    <w:name w:val="Footnote Text Char"/>
    <w:basedOn w:val="884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footnote reference"/>
    <w:basedOn w:val="884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endnote text"/>
    <w:basedOn w:val="883"/>
    <w:link w:val="8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8">
    <w:name w:val="Endnote Text Char"/>
    <w:basedOn w:val="884"/>
    <w:link w:val="867"/>
    <w:uiPriority w:val="99"/>
    <w:semiHidden/>
    <w:pPr>
      <w:pBdr/>
      <w:spacing/>
      <w:ind/>
    </w:pPr>
    <w:rPr>
      <w:sz w:val="20"/>
      <w:szCs w:val="20"/>
    </w:rPr>
  </w:style>
  <w:style w:type="character" w:styleId="869">
    <w:name w:val="endnote reference"/>
    <w:basedOn w:val="884"/>
    <w:uiPriority w:val="99"/>
    <w:semiHidden/>
    <w:unhideWhenUsed/>
    <w:pPr>
      <w:pBdr/>
      <w:spacing/>
      <w:ind/>
    </w:pPr>
    <w:rPr>
      <w:vertAlign w:val="superscript"/>
    </w:rPr>
  </w:style>
  <w:style w:type="character" w:styleId="870">
    <w:name w:val="Hyperlink"/>
    <w:basedOn w:val="88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1">
    <w:name w:val="FollowedHyperlink"/>
    <w:basedOn w:val="88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toc 1"/>
    <w:basedOn w:val="883"/>
    <w:next w:val="883"/>
    <w:uiPriority w:val="39"/>
    <w:unhideWhenUsed/>
    <w:pPr>
      <w:pBdr/>
      <w:spacing w:after="100"/>
      <w:ind/>
    </w:pPr>
  </w:style>
  <w:style w:type="paragraph" w:styleId="873">
    <w:name w:val="toc 2"/>
    <w:basedOn w:val="883"/>
    <w:next w:val="883"/>
    <w:uiPriority w:val="39"/>
    <w:unhideWhenUsed/>
    <w:pPr>
      <w:pBdr/>
      <w:spacing w:after="100"/>
      <w:ind w:left="220"/>
    </w:pPr>
  </w:style>
  <w:style w:type="paragraph" w:styleId="874">
    <w:name w:val="toc 3"/>
    <w:basedOn w:val="883"/>
    <w:next w:val="883"/>
    <w:uiPriority w:val="39"/>
    <w:unhideWhenUsed/>
    <w:pPr>
      <w:pBdr/>
      <w:spacing w:after="100"/>
      <w:ind w:left="440"/>
    </w:pPr>
  </w:style>
  <w:style w:type="paragraph" w:styleId="875">
    <w:name w:val="toc 4"/>
    <w:basedOn w:val="883"/>
    <w:next w:val="883"/>
    <w:uiPriority w:val="39"/>
    <w:unhideWhenUsed/>
    <w:pPr>
      <w:pBdr/>
      <w:spacing w:after="100"/>
      <w:ind w:left="660"/>
    </w:pPr>
  </w:style>
  <w:style w:type="paragraph" w:styleId="876">
    <w:name w:val="toc 5"/>
    <w:basedOn w:val="883"/>
    <w:next w:val="883"/>
    <w:uiPriority w:val="39"/>
    <w:unhideWhenUsed/>
    <w:pPr>
      <w:pBdr/>
      <w:spacing w:after="100"/>
      <w:ind w:left="880"/>
    </w:pPr>
  </w:style>
  <w:style w:type="paragraph" w:styleId="877">
    <w:name w:val="toc 6"/>
    <w:basedOn w:val="883"/>
    <w:next w:val="883"/>
    <w:uiPriority w:val="39"/>
    <w:unhideWhenUsed/>
    <w:pPr>
      <w:pBdr/>
      <w:spacing w:after="100"/>
      <w:ind w:left="1100"/>
    </w:pPr>
  </w:style>
  <w:style w:type="paragraph" w:styleId="878">
    <w:name w:val="toc 7"/>
    <w:basedOn w:val="883"/>
    <w:next w:val="883"/>
    <w:uiPriority w:val="39"/>
    <w:unhideWhenUsed/>
    <w:pPr>
      <w:pBdr/>
      <w:spacing w:after="100"/>
      <w:ind w:left="1320"/>
    </w:pPr>
  </w:style>
  <w:style w:type="paragraph" w:styleId="879">
    <w:name w:val="toc 8"/>
    <w:basedOn w:val="883"/>
    <w:next w:val="883"/>
    <w:uiPriority w:val="39"/>
    <w:unhideWhenUsed/>
    <w:pPr>
      <w:pBdr/>
      <w:spacing w:after="100"/>
      <w:ind w:left="1540"/>
    </w:pPr>
  </w:style>
  <w:style w:type="paragraph" w:styleId="880">
    <w:name w:val="toc 9"/>
    <w:basedOn w:val="883"/>
    <w:next w:val="883"/>
    <w:uiPriority w:val="39"/>
    <w:unhideWhenUsed/>
    <w:pPr>
      <w:pBdr/>
      <w:spacing w:after="100"/>
      <w:ind w:left="1760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basedOn w:val="883"/>
    <w:next w:val="883"/>
    <w:uiPriority w:val="99"/>
    <w:unhideWhenUsed/>
    <w:pPr>
      <w:pBdr/>
      <w:spacing w:after="0" w:afterAutospacing="0"/>
      <w:ind/>
    </w:pPr>
  </w:style>
  <w:style w:type="paragraph" w:styleId="883" w:default="1">
    <w:name w:val="Normal"/>
    <w:next w:val="883"/>
    <w:link w:val="883"/>
    <w:qFormat/>
    <w:pPr>
      <w:pBdr/>
      <w:spacing w:after="200" w:line="276" w:lineRule="auto"/>
      <w:ind/>
    </w:pPr>
    <w:rPr>
      <w:sz w:val="22"/>
      <w:szCs w:val="22"/>
      <w:lang w:val="pt-BR" w:eastAsia="en-US" w:bidi="ar-SA"/>
    </w:rPr>
  </w:style>
  <w:style w:type="character" w:styleId="884" w:default="1">
    <w:name w:val="Default Paragraph Font"/>
    <w:next w:val="884"/>
    <w:link w:val="883"/>
    <w:uiPriority w:val="1"/>
    <w:semiHidden/>
    <w:unhideWhenUsed/>
    <w:pPr>
      <w:pBdr/>
      <w:spacing/>
      <w:ind/>
    </w:pPr>
  </w:style>
  <w:style w:type="table" w:styleId="885">
    <w:name w:val="Table Normal"/>
    <w:next w:val="885"/>
    <w:link w:val="883"/>
    <w:uiPriority w:val="99"/>
    <w:semiHidden/>
    <w:unhideWhenUsed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6" w:default="1">
    <w:name w:val="No List"/>
    <w:next w:val="886"/>
    <w:link w:val="883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>UNIVALI</Company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revision>7</cp:revision>
  <dcterms:created xsi:type="dcterms:W3CDTF">2020-04-16T21:36:00Z</dcterms:created>
  <dcterms:modified xsi:type="dcterms:W3CDTF">2025-05-01T18:40:02Z</dcterms:modified>
  <cp:version>1048576</cp:version>
</cp:coreProperties>
</file>