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imes New Roman" w:hAnsi="Times New Roman" w:eastAsia="黑体" w:cs="黑体"/>
          <w:sz w:val="32"/>
          <w:szCs w:val="32"/>
          <w:lang w:val="en-US" w:eastAsia="zh-CN"/>
        </w:rPr>
      </w:pPr>
      <w:r>
        <w:rPr>
          <w:rFonts w:hint="eastAsia" w:ascii="Times New Roman" w:hAnsi="Times New Roman" w:eastAsia="黑体" w:cs="黑体"/>
          <w:sz w:val="32"/>
          <w:szCs w:val="32"/>
          <w:lang w:val="en-US" w:eastAsia="zh-CN"/>
        </w:rPr>
        <w:t>标题</w:t>
      </w:r>
    </w:p>
    <w:p>
      <w:pPr>
        <w:jc w:val="center"/>
        <w:rPr>
          <w:rFonts w:hint="eastAsia" w:ascii="Times New Roman" w:hAnsi="Times New Roman"/>
          <w:sz w:val="24"/>
          <w:szCs w:val="24"/>
          <w:lang w:val="en-US" w:eastAsia="zh-CN"/>
        </w:rPr>
      </w:pPr>
      <w:r>
        <w:rPr>
          <w:rFonts w:hint="eastAsia" w:ascii="Times New Roman" w:hAnsi="Times New Roman"/>
          <w:sz w:val="24"/>
          <w:szCs w:val="24"/>
          <w:lang w:val="en-US" w:eastAsia="zh-CN"/>
        </w:rPr>
        <w:t>摘要</w:t>
      </w: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p>
    <w:p>
      <w:pPr>
        <w:rPr>
          <w:rFonts w:hint="eastAsia" w:ascii="Times New Roman" w:hAnsi="Times New Roman"/>
          <w:sz w:val="24"/>
          <w:szCs w:val="24"/>
          <w:lang w:val="en-US" w:eastAsia="zh-CN"/>
        </w:rPr>
      </w:pPr>
      <w:r>
        <w:rPr>
          <w:rFonts w:hint="eastAsia" w:ascii="Times New Roman" w:hAnsi="Times New Roman"/>
          <w:sz w:val="24"/>
          <w:szCs w:val="24"/>
          <w:lang w:val="en-US" w:eastAsia="zh-CN"/>
        </w:rPr>
        <w:t>关键字：</w:t>
      </w:r>
    </w:p>
    <w:p>
      <w:pPr>
        <w:rPr>
          <w:rFonts w:hint="default" w:ascii="Times New Roman" w:hAnsi="Times New Roman"/>
          <w:sz w:val="24"/>
          <w:szCs w:val="24"/>
          <w:lang w:val="en-US" w:eastAsia="zh-CN"/>
        </w:rPr>
      </w:pPr>
      <w:r>
        <w:rPr>
          <w:rFonts w:hint="default" w:ascii="Times New Roman" w:hAnsi="Times New Roman"/>
          <w:sz w:val="24"/>
          <w:szCs w:val="24"/>
          <w:lang w:val="en-US" w:eastAsia="zh-CN"/>
        </w:rPr>
        <w:br w:type="page"/>
      </w:r>
    </w:p>
    <w:p>
      <w:pPr>
        <w:pStyle w:val="2"/>
        <w:pageBreakBefore w:val="0"/>
        <w:widowControl w:val="0"/>
        <w:kinsoku/>
        <w:wordWrap/>
        <w:overflowPunct/>
        <w:topLinePunct w:val="0"/>
        <w:autoSpaceDE/>
        <w:autoSpaceDN/>
        <w:bidi w:val="0"/>
        <w:spacing w:line="360" w:lineRule="auto"/>
        <w:rPr>
          <w:rFonts w:ascii="Times New Roman" w:hAnsi="Times New Roman"/>
          <w:sz w:val="28"/>
          <w:szCs w:val="28"/>
        </w:rPr>
      </w:pPr>
      <w:r>
        <w:rPr>
          <w:rFonts w:hint="eastAsia" w:ascii="Times New Roman" w:hAnsi="Times New Roman"/>
          <w:sz w:val="28"/>
          <w:szCs w:val="28"/>
        </w:rPr>
        <w:t>问题重</w:t>
      </w:r>
      <w:r>
        <w:rPr>
          <w:rFonts w:hint="eastAsia" w:ascii="Times New Roman" w:hAnsi="Times New Roman"/>
          <w:sz w:val="28"/>
          <w:szCs w:val="28"/>
          <w:lang w:val="en-US" w:eastAsia="zh-CN"/>
        </w:rPr>
        <w:t>述</w:t>
      </w:r>
    </w:p>
    <w:p>
      <w:pPr>
        <w:pStyle w:val="3"/>
        <w:pageBreakBefore w:val="0"/>
        <w:widowControl w:val="0"/>
        <w:numPr>
          <w:ilvl w:val="1"/>
          <w:numId w:val="2"/>
        </w:numPr>
        <w:kinsoku/>
        <w:wordWrap/>
        <w:overflowPunct/>
        <w:topLinePunct w:val="0"/>
        <w:autoSpaceDE/>
        <w:autoSpaceDN/>
        <w:bidi w:val="0"/>
        <w:spacing w:line="360" w:lineRule="auto"/>
        <w:rPr>
          <w:rFonts w:ascii="Times New Roman" w:hAnsi="Times New Roman"/>
          <w:sz w:val="24"/>
          <w:szCs w:val="24"/>
        </w:rPr>
      </w:pPr>
      <w:r>
        <w:rPr>
          <w:rFonts w:hint="eastAsia" w:ascii="Times New Roman" w:hAnsi="Times New Roman"/>
          <w:sz w:val="24"/>
          <w:szCs w:val="24"/>
        </w:rPr>
        <w:t>背景介绍</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szCs w:val="24"/>
          <w:lang w:val="en-US" w:eastAsia="zh-CN"/>
        </w:rPr>
      </w:pPr>
      <w:r>
        <w:rPr>
          <w:rFonts w:hint="eastAsia" w:ascii="Times New Roman" w:hAnsi="Times New Roman"/>
          <w:sz w:val="24"/>
          <w:szCs w:val="24"/>
          <w:lang w:val="en-US" w:eastAsia="zh-CN"/>
        </w:rPr>
        <w:t>《“十四五”国民健康规划》中指出随着生活方式、饮食习惯及城市发展等等因素的改变，慢性病的患病率持续攀升。健康合理地规划以达到促进身体健康的目的，已经成为全社会的热点关注。本论文将基于收集数据对城市居民健康进行分析，并给出合理安排建议，以切实回应人民呼声。</w:t>
      </w:r>
    </w:p>
    <w:p>
      <w:pPr>
        <w:pStyle w:val="3"/>
        <w:pageBreakBefore w:val="0"/>
        <w:widowControl w:val="0"/>
        <w:numPr>
          <w:ilvl w:val="1"/>
          <w:numId w:val="2"/>
        </w:numPr>
        <w:kinsoku/>
        <w:wordWrap/>
        <w:overflowPunct/>
        <w:topLinePunct w:val="0"/>
        <w:autoSpaceDE/>
        <w:autoSpaceDN/>
        <w:bidi w:val="0"/>
        <w:spacing w:line="360" w:lineRule="auto"/>
        <w:rPr>
          <w:rFonts w:ascii="Times New Roman" w:hAnsi="Times New Roman"/>
          <w:sz w:val="24"/>
          <w:szCs w:val="24"/>
        </w:rPr>
      </w:pPr>
      <w:r>
        <w:rPr>
          <w:rFonts w:hint="eastAsia" w:ascii="Times New Roman" w:hAnsi="Times New Roman"/>
          <w:sz w:val="24"/>
          <w:szCs w:val="24"/>
        </w:rPr>
        <w:t>相关数据</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szCs w:val="24"/>
          <w:lang w:val="en-US" w:eastAsia="zh-CN"/>
        </w:rPr>
      </w:pPr>
      <w:r>
        <w:rPr>
          <w:rFonts w:hint="eastAsia" w:ascii="Times New Roman" w:hAnsi="Times New Roman" w:eastAsia="宋体" w:cs="宋体"/>
          <w:color w:val="333333"/>
          <w:kern w:val="0"/>
          <w:sz w:val="24"/>
          <w:szCs w:val="24"/>
        </w:rPr>
        <w:t>附</w:t>
      </w:r>
      <w:r>
        <w:rPr>
          <w:rFonts w:hint="eastAsia" w:ascii="Times New Roman" w:hAnsi="Times New Roman"/>
          <w:sz w:val="24"/>
          <w:szCs w:val="24"/>
          <w:lang w:val="en-US" w:eastAsia="zh-CN"/>
        </w:rPr>
        <w:t>件A1 “慢性非传染性疾病及其相关影响因素流行病学”调查问卷表</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附件A2 “慢性非传染性疾病及其相关影响因素流行病学”相应的调查数据结果</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附件A3 《中国居民膳食指南》中平衡居民膳食的八条准则。</w:t>
      </w:r>
    </w:p>
    <w:p>
      <w:pPr>
        <w:pStyle w:val="3"/>
        <w:pageBreakBefore w:val="0"/>
        <w:widowControl w:val="0"/>
        <w:numPr>
          <w:ilvl w:val="1"/>
          <w:numId w:val="2"/>
        </w:numPr>
        <w:kinsoku/>
        <w:wordWrap/>
        <w:overflowPunct/>
        <w:topLinePunct w:val="0"/>
        <w:autoSpaceDE/>
        <w:autoSpaceDN/>
        <w:bidi w:val="0"/>
        <w:spacing w:line="360" w:lineRule="auto"/>
        <w:rPr>
          <w:rFonts w:ascii="Times New Roman" w:hAnsi="Times New Roman"/>
          <w:sz w:val="24"/>
          <w:szCs w:val="24"/>
        </w:rPr>
      </w:pPr>
      <w:r>
        <w:rPr>
          <w:rFonts w:hint="eastAsia" w:ascii="Times New Roman" w:hAnsi="Times New Roman"/>
          <w:sz w:val="24"/>
          <w:szCs w:val="24"/>
        </w:rPr>
        <w:t>要解决的问题</w:t>
      </w:r>
    </w:p>
    <w:p>
      <w:pPr>
        <w:autoSpaceDE w:val="0"/>
        <w:autoSpaceDN w:val="0"/>
        <w:adjustRightInd w:val="0"/>
        <w:spacing w:line="360" w:lineRule="auto"/>
        <w:ind w:firstLine="482" w:firstLineChars="200"/>
        <w:rPr>
          <w:rFonts w:ascii="Times New Roman" w:hAnsi="Times New Roman" w:eastAsia="宋体" w:cs="宋体"/>
          <w:color w:val="333333"/>
          <w:kern w:val="0"/>
          <w:sz w:val="24"/>
          <w:szCs w:val="24"/>
        </w:rPr>
      </w:pPr>
      <w:r>
        <w:rPr>
          <w:rFonts w:hint="eastAsia" w:ascii="Times New Roman" w:hAnsi="Times New Roman"/>
          <w:b/>
          <w:sz w:val="24"/>
          <w:szCs w:val="24"/>
        </w:rPr>
        <w:t>问题一</w:t>
      </w:r>
      <w:r>
        <w:rPr>
          <w:rFonts w:hint="eastAsia" w:ascii="Times New Roman" w:hAnsi="Times New Roman"/>
          <w:sz w:val="24"/>
          <w:szCs w:val="24"/>
        </w:rPr>
        <w:t xml:space="preserve"> </w:t>
      </w:r>
      <w:r>
        <w:rPr>
          <w:rFonts w:hint="eastAsia" w:ascii="Times New Roman" w:hAnsi="Times New Roman" w:eastAsia="宋体" w:cs="宋体"/>
          <w:color w:val="333333"/>
          <w:kern w:val="0"/>
          <w:sz w:val="24"/>
          <w:szCs w:val="24"/>
        </w:rPr>
        <w:t>分析居民的饮食习惯的合理性，并说明存在的主要问题。</w:t>
      </w:r>
    </w:p>
    <w:p>
      <w:pPr>
        <w:autoSpaceDE w:val="0"/>
        <w:autoSpaceDN w:val="0"/>
        <w:adjustRightInd w:val="0"/>
        <w:spacing w:line="360" w:lineRule="auto"/>
        <w:ind w:firstLine="482" w:firstLineChars="200"/>
        <w:rPr>
          <w:rFonts w:ascii="Times New Roman" w:hAnsi="Times New Roman" w:eastAsia="宋体" w:cs="宋体"/>
          <w:color w:val="333333"/>
          <w:kern w:val="0"/>
          <w:sz w:val="24"/>
          <w:szCs w:val="24"/>
        </w:rPr>
      </w:pPr>
      <w:r>
        <w:rPr>
          <w:rFonts w:hint="eastAsia" w:ascii="Times New Roman" w:hAnsi="Times New Roman"/>
          <w:b/>
          <w:sz w:val="24"/>
          <w:szCs w:val="24"/>
        </w:rPr>
        <w:t>问题二</w:t>
      </w:r>
      <w:r>
        <w:rPr>
          <w:rFonts w:hint="eastAsia" w:ascii="Times New Roman" w:hAnsi="Times New Roman"/>
          <w:b/>
          <w:sz w:val="24"/>
          <w:szCs w:val="24"/>
          <w:lang w:val="en-US" w:eastAsia="zh-CN"/>
        </w:rPr>
        <w:t xml:space="preserve"> </w:t>
      </w:r>
      <w:r>
        <w:rPr>
          <w:rFonts w:hint="eastAsia" w:ascii="Times New Roman" w:hAnsi="Times New Roman" w:eastAsia="宋体" w:cs="宋体"/>
          <w:color w:val="333333"/>
          <w:kern w:val="0"/>
          <w:sz w:val="24"/>
          <w:szCs w:val="24"/>
        </w:rPr>
        <w:t>分析居民的生活习惯和饮食习惯是否与年龄、性别、婚姻状况、文化程度、职业等因素相关。</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b/>
          <w:sz w:val="24"/>
          <w:szCs w:val="24"/>
          <w:lang w:val="en-US" w:eastAsia="zh-CN"/>
        </w:rPr>
      </w:pPr>
      <w:r>
        <w:rPr>
          <w:rFonts w:hint="eastAsia" w:ascii="Times New Roman" w:hAnsi="Times New Roman"/>
          <w:b/>
          <w:sz w:val="24"/>
          <w:szCs w:val="24"/>
          <w:lang w:val="en-US" w:eastAsia="zh-CN"/>
        </w:rPr>
        <w:t xml:space="preserve">问题三 </w:t>
      </w:r>
      <w:r>
        <w:rPr>
          <w:rFonts w:hint="eastAsia" w:ascii="Times New Roman" w:hAnsi="Times New Roman" w:eastAsia="宋体" w:cs="宋体"/>
          <w:color w:val="333333"/>
          <w:kern w:val="0"/>
          <w:sz w:val="24"/>
          <w:szCs w:val="24"/>
        </w:rPr>
        <w:t>深入分析常见慢性病（如高血压、糖尿病等）与吸烟、饮酒、饮食习惯、生活习惯、工作性质、运动等因素的关系以及相关程度。</w:t>
      </w:r>
    </w:p>
    <w:p>
      <w:pPr>
        <w:autoSpaceDE w:val="0"/>
        <w:autoSpaceDN w:val="0"/>
        <w:adjustRightInd w:val="0"/>
        <w:spacing w:line="360" w:lineRule="auto"/>
        <w:ind w:firstLine="482" w:firstLineChars="200"/>
        <w:rPr>
          <w:rFonts w:hint="default" w:ascii="Times New Roman" w:hAnsi="Times New Roman"/>
          <w:b/>
          <w:sz w:val="24"/>
          <w:szCs w:val="24"/>
          <w:lang w:val="en-US" w:eastAsia="zh-CN"/>
        </w:rPr>
      </w:pPr>
      <w:r>
        <w:rPr>
          <w:rFonts w:hint="eastAsia" w:ascii="Times New Roman" w:hAnsi="Times New Roman"/>
          <w:b/>
          <w:sz w:val="24"/>
          <w:szCs w:val="24"/>
          <w:lang w:val="en-US" w:eastAsia="zh-CN"/>
        </w:rPr>
        <w:t xml:space="preserve">问题四 </w:t>
      </w:r>
      <w:r>
        <w:rPr>
          <w:rFonts w:hint="eastAsia" w:ascii="Times New Roman" w:hAnsi="Times New Roman" w:eastAsia="宋体" w:cs="宋体"/>
          <w:color w:val="333333"/>
          <w:kern w:val="0"/>
          <w:sz w:val="24"/>
          <w:szCs w:val="24"/>
        </w:rPr>
        <w:t>对居民进行合理分类，并针对各类人群提出有利于身体健康的膳食、运动等方面的合理建议。</w:t>
      </w:r>
    </w:p>
    <w:p>
      <w:pPr>
        <w:pStyle w:val="2"/>
        <w:pageBreakBefore w:val="0"/>
        <w:widowControl w:val="0"/>
        <w:kinsoku/>
        <w:wordWrap/>
        <w:overflowPunct/>
        <w:topLinePunct w:val="0"/>
        <w:autoSpaceDE/>
        <w:autoSpaceDN/>
        <w:bidi w:val="0"/>
        <w:spacing w:line="360" w:lineRule="auto"/>
        <w:rPr>
          <w:rFonts w:hint="eastAsia" w:ascii="Times New Roman" w:hAnsi="Times New Roman"/>
          <w:sz w:val="28"/>
          <w:szCs w:val="28"/>
        </w:rPr>
      </w:pPr>
      <w:r>
        <w:rPr>
          <w:rFonts w:hint="eastAsia" w:ascii="Times New Roman" w:hAnsi="Times New Roman"/>
          <w:sz w:val="28"/>
          <w:szCs w:val="28"/>
        </w:rPr>
        <w:t>问题分析</w:t>
      </w:r>
    </w:p>
    <w:p>
      <w:pPr>
        <w:pStyle w:val="3"/>
        <w:pageBreakBefore w:val="0"/>
        <w:widowControl w:val="0"/>
        <w:numPr>
          <w:ilvl w:val="1"/>
          <w:numId w:val="3"/>
        </w:numPr>
        <w:kinsoku/>
        <w:wordWrap/>
        <w:overflowPunct/>
        <w:topLinePunct w:val="0"/>
        <w:autoSpaceDE/>
        <w:autoSpaceDN/>
        <w:bidi w:val="0"/>
        <w:spacing w:line="360" w:lineRule="auto"/>
        <w:rPr>
          <w:rFonts w:ascii="Times New Roman" w:hAnsi="Times New Roman"/>
          <w:sz w:val="24"/>
          <w:szCs w:val="24"/>
        </w:rPr>
      </w:pPr>
      <w:r>
        <w:rPr>
          <w:rFonts w:hint="eastAsia" w:ascii="Times New Roman" w:hAnsi="Times New Roman"/>
          <w:sz w:val="24"/>
          <w:szCs w:val="24"/>
        </w:rPr>
        <w:t xml:space="preserve">问题总分析 </w:t>
      </w:r>
    </w:p>
    <w:p>
      <w:pPr>
        <w:rPr>
          <w:rFonts w:ascii="Times New Roman" w:hAnsi="Times New Roman"/>
          <w:sz w:val="24"/>
          <w:szCs w:val="24"/>
        </w:rPr>
      </w:pPr>
      <w:r>
        <w:rPr>
          <w:rFonts w:ascii="Times New Roman" w:hAnsi="Times New Roman"/>
          <w:sz w:val="24"/>
          <w:szCs w:val="24"/>
        </w:rPr>
        <w:br w:type="page"/>
      </w:r>
    </w:p>
    <w:p>
      <w:pPr>
        <w:pageBreakBefore w:val="0"/>
        <w:widowControl w:val="0"/>
        <w:kinsoku/>
        <w:wordWrap/>
        <w:overflowPunct/>
        <w:topLinePunct w:val="0"/>
        <w:autoSpaceDE/>
        <w:autoSpaceDN/>
        <w:bidi w:val="0"/>
        <w:spacing w:line="360" w:lineRule="auto"/>
        <w:jc w:val="center"/>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Style w:val="3"/>
        <w:pageBreakBefore w:val="0"/>
        <w:widowControl w:val="0"/>
        <w:numPr>
          <w:ilvl w:val="1"/>
          <w:numId w:val="3"/>
        </w:numPr>
        <w:kinsoku/>
        <w:wordWrap/>
        <w:overflowPunct/>
        <w:topLinePunct w:val="0"/>
        <w:autoSpaceDE/>
        <w:autoSpaceDN/>
        <w:bidi w:val="0"/>
        <w:spacing w:line="360" w:lineRule="auto"/>
        <w:rPr>
          <w:rFonts w:ascii="Times New Roman" w:hAnsi="Times New Roman"/>
          <w:sz w:val="24"/>
          <w:szCs w:val="24"/>
        </w:rPr>
      </w:pPr>
      <w:r>
        <w:rPr>
          <w:rFonts w:hint="eastAsia" w:ascii="Times New Roman" w:hAnsi="Times New Roman"/>
          <w:sz w:val="24"/>
          <w:szCs w:val="24"/>
        </w:rPr>
        <w:t>对问题1分析</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lang w:val="en-US" w:eastAsia="zh-CN"/>
        </w:rPr>
      </w:pPr>
      <w:r>
        <w:rPr>
          <w:rFonts w:hint="eastAsia" w:ascii="Times New Roman" w:hAnsi="Times New Roman"/>
          <w:sz w:val="24"/>
          <w:szCs w:val="24"/>
          <w:lang w:val="en-US" w:eastAsia="zh-CN"/>
        </w:rPr>
        <w:t>首先参照附件A3的八条准则对饮食习惯合理标准划分，然后对附件A2进行数据标准化，去除数据量纲。其中对部分极大偏离值，如出生年份，进行3</w:t>
      </w:r>
      <m:oMath>
        <m:r>
          <m:rPr>
            <m:sty m:val="p"/>
          </m:rPr>
          <w:rPr>
            <w:rFonts w:ascii="Cambria Math" w:hAnsi="Cambria Math"/>
            <w:sz w:val="24"/>
            <w:szCs w:val="24"/>
            <w:lang w:val="en-US"/>
          </w:rPr>
          <m:t>δ</m:t>
        </m:r>
      </m:oMath>
      <w:r>
        <w:rPr>
          <w:rFonts w:hint="eastAsia" w:ascii="Times New Roman" w:hAnsi="Times New Roman"/>
          <w:i w:val="0"/>
          <w:sz w:val="24"/>
          <w:szCs w:val="24"/>
          <w:lang w:val="en-US" w:eastAsia="zh-CN"/>
        </w:rPr>
        <w:t>区间筛选。并对该问卷进行信度、效度分析，接着我们将指标变量分类，将饮食习惯合理指标划分为饮食时间规律、饮食搭配合理。并对其下的指标进行权重赋予，最后建立数学模型对居民饮食合理性进行评分，并找出主要存在问题。</w:t>
      </w:r>
    </w:p>
    <w:p>
      <w:pPr>
        <w:pStyle w:val="3"/>
        <w:pageBreakBefore w:val="0"/>
        <w:widowControl w:val="0"/>
        <w:numPr>
          <w:ilvl w:val="1"/>
          <w:numId w:val="3"/>
        </w:numPr>
        <w:kinsoku/>
        <w:wordWrap/>
        <w:overflowPunct/>
        <w:topLinePunct w:val="0"/>
        <w:autoSpaceDE/>
        <w:autoSpaceDN/>
        <w:bidi w:val="0"/>
        <w:spacing w:line="360" w:lineRule="auto"/>
        <w:rPr>
          <w:rFonts w:ascii="Times New Roman" w:hAnsi="Times New Roman"/>
          <w:sz w:val="24"/>
          <w:szCs w:val="24"/>
        </w:rPr>
      </w:pPr>
      <w:r>
        <w:rPr>
          <w:rFonts w:hint="eastAsia" w:ascii="Times New Roman" w:hAnsi="Times New Roman"/>
          <w:sz w:val="24"/>
          <w:szCs w:val="24"/>
        </w:rPr>
        <w:t>对问题2分析</w:t>
      </w:r>
    </w:p>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hAnsi="Times New Roman"/>
        </w:rPr>
      </w:pPr>
    </w:p>
    <w:p>
      <w:pPr>
        <w:pStyle w:val="3"/>
        <w:pageBreakBefore w:val="0"/>
        <w:widowControl w:val="0"/>
        <w:numPr>
          <w:ilvl w:val="1"/>
          <w:numId w:val="3"/>
        </w:numPr>
        <w:kinsoku/>
        <w:wordWrap/>
        <w:overflowPunct/>
        <w:topLinePunct w:val="0"/>
        <w:autoSpaceDE/>
        <w:autoSpaceDN/>
        <w:bidi w:val="0"/>
        <w:spacing w:line="360" w:lineRule="auto"/>
        <w:rPr>
          <w:rFonts w:hint="eastAsia" w:ascii="Times New Roman" w:hAnsi="Times New Roman"/>
          <w:sz w:val="24"/>
          <w:szCs w:val="24"/>
        </w:rPr>
      </w:pPr>
      <w:r>
        <w:rPr>
          <w:rFonts w:hint="eastAsia" w:ascii="Times New Roman" w:hAnsi="Times New Roman"/>
          <w:sz w:val="24"/>
          <w:szCs w:val="24"/>
          <w:lang w:val="en-US" w:eastAsia="zh-CN"/>
        </w:rPr>
        <w:t>对问题3分析</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rPr>
      </w:pPr>
      <w:r>
        <w:rPr>
          <w:rFonts w:hint="eastAsia" w:ascii="Times New Roman" w:hAnsi="Times New Roman" w:cs="Times New Roman"/>
          <w:b w:val="0"/>
          <w:bCs w:val="0"/>
          <w:kern w:val="2"/>
          <w:sz w:val="24"/>
          <w:szCs w:val="24"/>
          <w:lang w:val="en-US" w:eastAsia="zh-CN" w:bidi="ar-SA"/>
        </w:rPr>
        <w:t>首先我们</w:t>
      </w:r>
      <w:r>
        <w:rPr>
          <w:rFonts w:hint="eastAsia" w:ascii="Times New Roman" w:hAnsi="Times New Roman" w:eastAsia="宋体" w:cs="Times New Roman"/>
          <w:b w:val="0"/>
          <w:bCs w:val="0"/>
          <w:kern w:val="2"/>
          <w:sz w:val="24"/>
          <w:szCs w:val="24"/>
          <w:lang w:val="en-US" w:eastAsia="zh-CN" w:bidi="ar-SA"/>
        </w:rPr>
        <w:t>对附件A2中的数据进行进一步处理，确保数据的完整性和一致性。</w:t>
      </w:r>
      <w:r>
        <w:rPr>
          <w:rFonts w:hint="eastAsia" w:ascii="Times New Roman" w:hAnsi="Times New Roman" w:cs="Times New Roman"/>
          <w:b w:val="0"/>
          <w:bCs w:val="0"/>
          <w:kern w:val="2"/>
          <w:sz w:val="24"/>
          <w:szCs w:val="24"/>
          <w:lang w:val="en-US" w:eastAsia="zh-CN" w:bidi="ar-SA"/>
        </w:rPr>
        <w:t>然后对</w:t>
      </w:r>
      <w:r>
        <w:rPr>
          <w:rFonts w:hint="eastAsia" w:ascii="Times New Roman" w:hAnsi="Times New Roman" w:eastAsia="宋体" w:cs="Times New Roman"/>
          <w:b w:val="0"/>
          <w:bCs w:val="0"/>
          <w:kern w:val="2"/>
          <w:sz w:val="24"/>
          <w:szCs w:val="24"/>
          <w:lang w:val="en-US" w:eastAsia="zh-CN" w:bidi="ar-SA"/>
        </w:rPr>
        <w:t>问题三的建</w:t>
      </w:r>
      <w:r>
        <w:rPr>
          <w:rFonts w:hint="eastAsia" w:ascii="Times New Roman" w:hAnsi="Times New Roman" w:cs="Times New Roman"/>
          <w:b w:val="0"/>
          <w:bCs w:val="0"/>
          <w:kern w:val="2"/>
          <w:sz w:val="24"/>
          <w:szCs w:val="24"/>
          <w:lang w:val="en-US" w:eastAsia="zh-CN" w:bidi="ar-SA"/>
        </w:rPr>
        <w:t>立</w:t>
      </w:r>
      <w:r>
        <w:rPr>
          <w:rFonts w:hint="eastAsia" w:ascii="Times New Roman" w:hAnsi="Times New Roman" w:eastAsia="宋体" w:cs="Times New Roman"/>
          <w:b w:val="0"/>
          <w:bCs w:val="0"/>
          <w:kern w:val="2"/>
          <w:sz w:val="24"/>
          <w:szCs w:val="24"/>
          <w:lang w:val="en-US" w:eastAsia="zh-CN" w:bidi="ar-SA"/>
        </w:rPr>
        <w:t>疾病（例如糖尿病）与吸烟、饮酒、饮食习惯、生活习惯、工作性质、运动等因素之间的关系分析</w:t>
      </w:r>
      <w:r>
        <w:rPr>
          <w:rFonts w:hint="eastAsia" w:ascii="Times New Roman" w:hAnsi="Times New Roman" w:cs="Times New Roman"/>
          <w:b w:val="0"/>
          <w:bCs w:val="0"/>
          <w:kern w:val="2"/>
          <w:sz w:val="24"/>
          <w:szCs w:val="24"/>
          <w:lang w:val="en-US" w:eastAsia="zh-CN" w:bidi="ar-SA"/>
        </w:rPr>
        <w:t>模型</w:t>
      </w:r>
      <w:r>
        <w:rPr>
          <w:rFonts w:hint="eastAsia" w:ascii="Times New Roman" w:hAnsi="Times New Roman" w:eastAsia="宋体" w:cs="Times New Roman"/>
          <w:b w:val="0"/>
          <w:bCs w:val="0"/>
          <w:kern w:val="2"/>
          <w:sz w:val="24"/>
          <w:szCs w:val="24"/>
          <w:lang w:val="en-US" w:eastAsia="zh-CN" w:bidi="ar-SA"/>
        </w:rPr>
        <w:t>。</w:t>
      </w:r>
      <w:r>
        <w:rPr>
          <w:rFonts w:hint="eastAsia" w:ascii="Times New Roman" w:hAnsi="Times New Roman" w:cs="Times New Roman"/>
          <w:b w:val="0"/>
          <w:bCs w:val="0"/>
          <w:kern w:val="2"/>
          <w:sz w:val="24"/>
          <w:szCs w:val="24"/>
          <w:lang w:val="en-US" w:eastAsia="zh-CN" w:bidi="ar-SA"/>
        </w:rPr>
        <w:t>然后我们将</w:t>
      </w:r>
      <w:r>
        <w:rPr>
          <w:rFonts w:hint="eastAsia" w:ascii="Times New Roman" w:hAnsi="Times New Roman" w:eastAsia="宋体" w:cs="Times New Roman"/>
          <w:b w:val="0"/>
          <w:bCs w:val="0"/>
          <w:kern w:val="2"/>
          <w:sz w:val="24"/>
          <w:szCs w:val="24"/>
          <w:lang w:val="en-US" w:eastAsia="zh-CN" w:bidi="ar-SA"/>
        </w:rPr>
        <w:t>是否患有糖尿病</w:t>
      </w:r>
      <w:r>
        <w:rPr>
          <w:rFonts w:hint="eastAsia" w:ascii="Times New Roman" w:hAnsi="Times New Roman" w:cs="Times New Roman"/>
          <w:b w:val="0"/>
          <w:bCs w:val="0"/>
          <w:kern w:val="2"/>
          <w:sz w:val="24"/>
          <w:szCs w:val="24"/>
          <w:lang w:val="en-US" w:eastAsia="zh-CN" w:bidi="ar-SA"/>
        </w:rPr>
        <w:t>作为</w:t>
      </w:r>
      <w:r>
        <w:rPr>
          <w:rFonts w:hint="eastAsia" w:ascii="Times New Roman" w:hAnsi="Times New Roman" w:eastAsia="宋体" w:cs="Times New Roman"/>
          <w:b w:val="0"/>
          <w:bCs w:val="0"/>
          <w:kern w:val="2"/>
          <w:sz w:val="24"/>
          <w:szCs w:val="24"/>
          <w:lang w:val="en-US" w:eastAsia="zh-CN" w:bidi="ar-SA"/>
        </w:rPr>
        <w:t>因变量（目标）</w:t>
      </w:r>
      <w:r>
        <w:rPr>
          <w:rFonts w:hint="eastAsia" w:ascii="Times New Roman" w:hAnsi="Times New Roman" w:cs="Times New Roman"/>
          <w:b w:val="0"/>
          <w:bCs w:val="0"/>
          <w:kern w:val="2"/>
          <w:sz w:val="24"/>
          <w:szCs w:val="24"/>
          <w:lang w:val="en-US" w:eastAsia="zh-CN" w:bidi="ar-SA"/>
        </w:rPr>
        <w:t>，并对是否患病引入0-1变量</w:t>
      </w:r>
      <w:r>
        <w:rPr>
          <w:rFonts w:hint="eastAsia" w:ascii="Times New Roman" w:hAnsi="Times New Roman" w:eastAsia="宋体" w:cs="Times New Roman"/>
          <w:b w:val="0"/>
          <w:bCs w:val="0"/>
          <w:kern w:val="2"/>
          <w:sz w:val="24"/>
          <w:szCs w:val="24"/>
          <w:lang w:val="en-US" w:eastAsia="zh-CN" w:bidi="ar-SA"/>
        </w:rPr>
        <w:t>。</w:t>
      </w:r>
      <w:r>
        <w:rPr>
          <w:rFonts w:hint="eastAsia" w:ascii="Times New Roman" w:hAnsi="Times New Roman" w:cs="Times New Roman"/>
          <w:b w:val="0"/>
          <w:bCs w:val="0"/>
          <w:kern w:val="2"/>
          <w:sz w:val="24"/>
          <w:szCs w:val="24"/>
          <w:lang w:val="en-US" w:eastAsia="zh-CN" w:bidi="ar-SA"/>
        </w:rPr>
        <w:t>将</w:t>
      </w:r>
      <w:r>
        <w:rPr>
          <w:rFonts w:hint="eastAsia" w:ascii="Times New Roman" w:hAnsi="Times New Roman" w:eastAsia="宋体" w:cs="Times New Roman"/>
          <w:b w:val="0"/>
          <w:bCs w:val="0"/>
          <w:kern w:val="2"/>
          <w:sz w:val="24"/>
          <w:szCs w:val="24"/>
          <w:lang w:val="en-US" w:eastAsia="zh-CN" w:bidi="ar-SA"/>
        </w:rPr>
        <w:t>吸烟、饮酒、饮食习惯、生活习惯、工作性质、运动等因素</w:t>
      </w:r>
      <w:r>
        <w:rPr>
          <w:rFonts w:hint="eastAsia" w:ascii="Times New Roman" w:hAnsi="Times New Roman" w:cs="Times New Roman"/>
          <w:b w:val="0"/>
          <w:bCs w:val="0"/>
          <w:kern w:val="2"/>
          <w:sz w:val="24"/>
          <w:szCs w:val="24"/>
          <w:lang w:val="en-US" w:eastAsia="zh-CN" w:bidi="ar-SA"/>
        </w:rPr>
        <w:t>作为</w:t>
      </w:r>
      <w:r>
        <w:rPr>
          <w:rFonts w:hint="eastAsia" w:ascii="Times New Roman" w:hAnsi="Times New Roman" w:eastAsia="宋体" w:cs="Times New Roman"/>
          <w:b w:val="0"/>
          <w:bCs w:val="0"/>
          <w:kern w:val="2"/>
          <w:sz w:val="24"/>
          <w:szCs w:val="24"/>
          <w:lang w:val="en-US" w:eastAsia="zh-CN" w:bidi="ar-SA"/>
        </w:rPr>
        <w:t>自变量（特征）</w:t>
      </w:r>
      <w:r>
        <w:rPr>
          <w:rFonts w:hint="eastAsia" w:ascii="Times New Roman" w:hAnsi="Times New Roman" w:cs="Times New Roman"/>
          <w:b w:val="0"/>
          <w:bCs w:val="0"/>
          <w:kern w:val="2"/>
          <w:sz w:val="24"/>
          <w:szCs w:val="24"/>
          <w:lang w:val="en-US" w:eastAsia="zh-CN" w:bidi="ar-SA"/>
        </w:rPr>
        <w:t>因子</w:t>
      </w:r>
      <w:r>
        <w:rPr>
          <w:rFonts w:hint="eastAsia" w:ascii="Times New Roman" w:hAnsi="Times New Roman" w:eastAsia="宋体" w:cs="Times New Roman"/>
          <w:b w:val="0"/>
          <w:bCs w:val="0"/>
          <w:kern w:val="2"/>
          <w:sz w:val="24"/>
          <w:szCs w:val="24"/>
          <w:lang w:val="en-US" w:eastAsia="zh-CN" w:bidi="ar-SA"/>
        </w:rPr>
        <w:t>。</w:t>
      </w:r>
      <w:r>
        <w:rPr>
          <w:rFonts w:hint="eastAsia" w:ascii="Times New Roman" w:hAnsi="Times New Roman"/>
          <w:sz w:val="24"/>
          <w:szCs w:val="24"/>
          <w:lang w:val="en-US" w:eastAsia="zh-CN"/>
        </w:rPr>
        <w:t>接着我们</w:t>
      </w:r>
      <w:r>
        <w:rPr>
          <w:rFonts w:hint="eastAsia" w:ascii="Times New Roman" w:hAnsi="Times New Roman"/>
          <w:sz w:val="24"/>
          <w:szCs w:val="24"/>
        </w:rPr>
        <w:t>为各个指标赋予适当的权重。</w:t>
      </w:r>
      <w:r>
        <w:rPr>
          <w:rFonts w:hint="eastAsia" w:ascii="Times New Roman" w:hAnsi="Times New Roman"/>
          <w:sz w:val="24"/>
          <w:szCs w:val="24"/>
          <w:lang w:val="en-US" w:eastAsia="zh-CN"/>
        </w:rPr>
        <w:t>建立相关</w:t>
      </w:r>
      <w:r>
        <w:rPr>
          <w:rFonts w:hint="eastAsia" w:ascii="Times New Roman" w:hAnsi="Times New Roman"/>
          <w:sz w:val="24"/>
          <w:szCs w:val="24"/>
        </w:rPr>
        <w:t>模型使我们能够了解每个因素对糖尿病患病的影响程度，以及它们之间的复杂关系。</w:t>
      </w:r>
    </w:p>
    <w:p>
      <w:pPr>
        <w:pStyle w:val="3"/>
        <w:pageBreakBefore w:val="0"/>
        <w:widowControl w:val="0"/>
        <w:numPr>
          <w:ilvl w:val="1"/>
          <w:numId w:val="3"/>
        </w:numPr>
        <w:kinsoku/>
        <w:wordWrap/>
        <w:overflowPunct/>
        <w:topLinePunct w:val="0"/>
        <w:autoSpaceDE/>
        <w:autoSpaceDN/>
        <w:bidi w:val="0"/>
        <w:spacing w:line="360" w:lineRule="auto"/>
        <w:rPr>
          <w:rFonts w:hint="default"/>
          <w:lang w:val="en-US" w:eastAsia="zh-CN"/>
        </w:rPr>
      </w:pPr>
      <w:r>
        <w:rPr>
          <w:rFonts w:hint="eastAsia" w:ascii="Times New Roman" w:hAnsi="Times New Roman"/>
          <w:sz w:val="24"/>
          <w:szCs w:val="24"/>
          <w:lang w:val="en-US" w:eastAsia="zh-CN"/>
        </w:rPr>
        <w:t>对问题4分析</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首先我们将年龄分为青年、中年、老年三个年龄段，在这三个年龄段的基础上再分别得出三个年龄段的患病与否（高血压或糖尿病）的占比的饼状图。之后我们采用多维度散点图，在青中老三个年龄段中的患病与不患病的与两个重要指标之间的关系。</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cs="Times New Roman"/>
          <w:b w:val="0"/>
          <w:bCs w:val="0"/>
          <w:kern w:val="2"/>
          <w:sz w:val="24"/>
          <w:szCs w:val="24"/>
          <w:lang w:val="en-US" w:eastAsia="zh-CN" w:bidi="ar-SA"/>
        </w:rPr>
        <w:t>然后</w:t>
      </w:r>
      <w:r>
        <w:rPr>
          <w:rFonts w:hint="eastAsia" w:ascii="Times New Roman" w:hAnsi="Times New Roman" w:eastAsia="宋体" w:cs="Times New Roman"/>
          <w:b w:val="0"/>
          <w:bCs w:val="0"/>
          <w:kern w:val="2"/>
          <w:sz w:val="24"/>
          <w:szCs w:val="24"/>
          <w:lang w:val="en-US" w:eastAsia="zh-CN" w:bidi="ar-SA"/>
        </w:rPr>
        <w:t>在此基础上我们再继续讨论在三个年龄段的患病（高血压和糖尿病）中他们的饮食习惯的具体情况，构建了年龄段—患病类别—饮食情况的多维度散点图对附件A2里的居民进行分类，</w:t>
      </w:r>
      <w:r>
        <w:rPr>
          <w:rFonts w:hint="eastAsia" w:ascii="Times New Roman" w:hAnsi="Times New Roman" w:cs="Times New Roman"/>
          <w:b w:val="0"/>
          <w:bCs w:val="0"/>
          <w:kern w:val="2"/>
          <w:sz w:val="24"/>
          <w:szCs w:val="24"/>
          <w:lang w:val="en-US" w:eastAsia="zh-CN" w:bidi="ar-SA"/>
        </w:rPr>
        <w:t>得到了3（年龄段）*4（患高血压、患糖尿病、既患高血压又患糖尿病、健康、）个类别。</w:t>
      </w:r>
      <w:r>
        <w:rPr>
          <w:rFonts w:hint="eastAsia" w:ascii="Times New Roman" w:hAnsi="Times New Roman" w:eastAsia="宋体" w:cs="Times New Roman"/>
          <w:b w:val="0"/>
          <w:bCs w:val="0"/>
          <w:kern w:val="2"/>
          <w:sz w:val="24"/>
          <w:szCs w:val="24"/>
          <w:lang w:val="en-US" w:eastAsia="zh-CN" w:bidi="ar-SA"/>
        </w:rPr>
        <w:t>通过参考膳食标准和参考的文献对各类提出了具有针对性的建议。</w:t>
      </w:r>
    </w:p>
    <w:p>
      <w:pPr>
        <w:rPr>
          <w:rFonts w:hint="default"/>
          <w:lang w:val="en-US" w:eastAsia="zh-CN"/>
        </w:rPr>
      </w:pPr>
    </w:p>
    <w:p>
      <w:pPr>
        <w:rPr>
          <w:rFonts w:hint="default"/>
          <w:lang w:val="en-US" w:eastAsia="zh-CN"/>
        </w:rPr>
      </w:pPr>
    </w:p>
    <w:p>
      <w:pPr>
        <w:pageBreakBefore w:val="0"/>
        <w:widowControl w:val="0"/>
        <w:kinsoku/>
        <w:wordWrap/>
        <w:overflowPunct/>
        <w:topLinePunct w:val="0"/>
        <w:autoSpaceDE/>
        <w:autoSpaceDN/>
        <w:bidi w:val="0"/>
        <w:spacing w:line="360" w:lineRule="auto"/>
        <w:ind w:firstLine="240" w:firstLineChars="100"/>
        <w:rPr>
          <w:rFonts w:ascii="Times New Roman" w:hAnsi="Times New Roman"/>
          <w:sz w:val="24"/>
          <w:szCs w:val="24"/>
        </w:rPr>
      </w:pPr>
    </w:p>
    <w:p>
      <w:pPr>
        <w:pStyle w:val="2"/>
        <w:pageBreakBefore w:val="0"/>
        <w:widowControl w:val="0"/>
        <w:kinsoku/>
        <w:wordWrap/>
        <w:overflowPunct/>
        <w:topLinePunct w:val="0"/>
        <w:autoSpaceDE/>
        <w:autoSpaceDN/>
        <w:bidi w:val="0"/>
        <w:spacing w:line="360" w:lineRule="auto"/>
        <w:rPr>
          <w:rFonts w:hint="eastAsia" w:ascii="Times New Roman" w:hAnsi="Times New Roman"/>
          <w:sz w:val="28"/>
          <w:szCs w:val="28"/>
        </w:rPr>
      </w:pPr>
      <w:r>
        <w:rPr>
          <w:rFonts w:hint="eastAsia" w:ascii="Times New Roman" w:hAnsi="Times New Roman"/>
          <w:sz w:val="28"/>
          <w:szCs w:val="28"/>
        </w:rPr>
        <w:t>模型的假设及符号说明</w:t>
      </w:r>
    </w:p>
    <w:p>
      <w:pPr>
        <w:pStyle w:val="3"/>
        <w:pageBreakBefore w:val="0"/>
        <w:widowControl w:val="0"/>
        <w:numPr>
          <w:ilvl w:val="1"/>
          <w:numId w:val="4"/>
        </w:numPr>
        <w:kinsoku/>
        <w:wordWrap/>
        <w:overflowPunct/>
        <w:topLinePunct w:val="0"/>
        <w:autoSpaceDE/>
        <w:autoSpaceDN/>
        <w:bidi w:val="0"/>
        <w:spacing w:line="360" w:lineRule="auto"/>
        <w:rPr>
          <w:rFonts w:ascii="Times New Roman" w:hAnsi="Times New Roman"/>
          <w:sz w:val="24"/>
          <w:szCs w:val="24"/>
        </w:rPr>
      </w:pPr>
      <w:r>
        <w:rPr>
          <w:rFonts w:hint="eastAsia" w:ascii="Times New Roman" w:hAnsi="Times New Roman"/>
          <w:sz w:val="24"/>
          <w:szCs w:val="24"/>
        </w:rPr>
        <w:t>模型的假设</w:t>
      </w:r>
    </w:p>
    <w:p>
      <w:pPr>
        <w:numPr>
          <w:ilvl w:val="0"/>
          <w:numId w:val="5"/>
        </w:numPr>
        <w:rPr>
          <w:rFonts w:hint="eastAsia" w:ascii="Times New Roman" w:hAnsi="Times New Roman"/>
          <w:sz w:val="24"/>
          <w:szCs w:val="24"/>
          <w:lang w:val="en-US" w:eastAsia="zh-CN"/>
        </w:rPr>
      </w:pPr>
      <w:r>
        <w:rPr>
          <w:rFonts w:hint="eastAsia" w:ascii="Times New Roman" w:hAnsi="Times New Roman"/>
          <w:sz w:val="24"/>
          <w:szCs w:val="24"/>
          <w:lang w:val="en-US" w:eastAsia="zh-CN"/>
        </w:rPr>
        <w:t>假设全家用量则为一家四口用量。</w:t>
      </w:r>
    </w:p>
    <w:p>
      <w:pPr>
        <w:numPr>
          <w:ilvl w:val="0"/>
          <w:numId w:val="5"/>
        </w:numPr>
        <w:rPr>
          <w:rFonts w:hint="default" w:ascii="Times New Roman" w:hAnsi="Times New Roman"/>
          <w:sz w:val="24"/>
          <w:szCs w:val="24"/>
          <w:lang w:val="en-US" w:eastAsia="zh-CN"/>
        </w:rPr>
      </w:pPr>
      <w:r>
        <w:rPr>
          <w:rFonts w:hint="eastAsia" w:ascii="Times New Roman" w:hAnsi="Times New Roman"/>
          <w:sz w:val="24"/>
          <w:szCs w:val="24"/>
          <w:lang w:val="en-US" w:eastAsia="zh-CN"/>
        </w:rPr>
        <w:t>假设吸烟人群戒烟后也都会接着吸。</w:t>
      </w:r>
    </w:p>
    <w:p>
      <w:pPr>
        <w:rPr>
          <w:rFonts w:ascii="Times New Roman" w:hAnsi="Times New Roman"/>
        </w:rPr>
      </w:pPr>
    </w:p>
    <w:p>
      <w:pPr>
        <w:pStyle w:val="3"/>
        <w:pageBreakBefore w:val="0"/>
        <w:widowControl w:val="0"/>
        <w:numPr>
          <w:ilvl w:val="1"/>
          <w:numId w:val="4"/>
        </w:numPr>
        <w:kinsoku/>
        <w:wordWrap/>
        <w:overflowPunct/>
        <w:topLinePunct w:val="0"/>
        <w:autoSpaceDE/>
        <w:autoSpaceDN/>
        <w:bidi w:val="0"/>
        <w:spacing w:line="360" w:lineRule="auto"/>
        <w:rPr>
          <w:rFonts w:ascii="Times New Roman" w:hAnsi="Times New Roman"/>
          <w:sz w:val="24"/>
          <w:szCs w:val="24"/>
        </w:rPr>
      </w:pPr>
      <w:r>
        <w:rPr>
          <w:rFonts w:hint="eastAsia" w:ascii="Times New Roman" w:hAnsi="Times New Roman"/>
          <w:sz w:val="24"/>
          <w:szCs w:val="24"/>
        </w:rPr>
        <w:t>名词解释与符号说明</w:t>
      </w:r>
    </w:p>
    <w:p>
      <w:pPr>
        <w:pStyle w:val="13"/>
        <w:pageBreakBefore w:val="0"/>
        <w:widowControl w:val="0"/>
        <w:kinsoku/>
        <w:wordWrap/>
        <w:overflowPunct/>
        <w:topLinePunct w:val="0"/>
        <w:autoSpaceDE/>
        <w:autoSpaceDN/>
        <w:bidi w:val="0"/>
        <w:spacing w:line="360" w:lineRule="auto"/>
        <w:ind w:left="432" w:firstLine="0" w:firstLineChars="0"/>
        <w:jc w:val="center"/>
        <w:rPr>
          <w:rStyle w:val="14"/>
          <w:rFonts w:ascii="Times New Roman" w:hAnsi="Times New Roman"/>
          <w:sz w:val="24"/>
          <w:szCs w:val="24"/>
        </w:rPr>
      </w:pPr>
    </w:p>
    <w:p>
      <w:pPr>
        <w:pStyle w:val="13"/>
        <w:pageBreakBefore w:val="0"/>
        <w:widowControl w:val="0"/>
        <w:kinsoku/>
        <w:wordWrap/>
        <w:overflowPunct/>
        <w:topLinePunct w:val="0"/>
        <w:autoSpaceDE/>
        <w:autoSpaceDN/>
        <w:bidi w:val="0"/>
        <w:spacing w:line="360" w:lineRule="auto"/>
        <w:ind w:left="432" w:firstLine="0" w:firstLineChars="0"/>
        <w:jc w:val="center"/>
        <w:rPr>
          <w:rFonts w:ascii="Times New Roman" w:hAnsi="Times New Roman"/>
          <w:b/>
          <w:bCs/>
          <w:iCs/>
          <w:spacing w:val="5"/>
          <w:sz w:val="24"/>
          <w:szCs w:val="24"/>
        </w:rPr>
      </w:pPr>
      <w:r>
        <w:rPr>
          <w:rStyle w:val="14"/>
          <w:rFonts w:hint="eastAsia" w:ascii="Times New Roman" w:hAnsi="Times New Roman"/>
          <w:sz w:val="24"/>
          <w:szCs w:val="24"/>
        </w:rPr>
        <w:t>表1  主要变量符号及意义</w:t>
      </w:r>
    </w:p>
    <w:tbl>
      <w:tblPr>
        <w:tblStyle w:val="10"/>
        <w:tblW w:w="8768" w:type="dxa"/>
        <w:tblInd w:w="135"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19"/>
        <w:gridCol w:w="1932"/>
        <w:gridCol w:w="5917"/>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919" w:type="dxa"/>
            <w:tcBorders>
              <w:top w:val="single" w:color="auto" w:sz="12" w:space="0"/>
              <w:left w:val="nil"/>
              <w:bottom w:val="single" w:color="auto" w:sz="4" w:space="0"/>
              <w:right w:val="single" w:color="auto" w:sz="4" w:space="0"/>
            </w:tcBorders>
            <w:vAlign w:val="center"/>
          </w:tcPr>
          <w:p>
            <w:pPr>
              <w:pageBreakBefore w:val="0"/>
              <w:widowControl w:val="0"/>
              <w:kinsoku/>
              <w:wordWrap/>
              <w:overflowPunct/>
              <w:topLinePunct w:val="0"/>
              <w:autoSpaceDE/>
              <w:autoSpaceDN/>
              <w:bidi w:val="0"/>
              <w:adjustRightInd w:val="0"/>
              <w:snapToGrid w:val="0"/>
              <w:spacing w:before="156" w:beforeLines="50" w:line="360" w:lineRule="auto"/>
              <w:rPr>
                <w:rFonts w:ascii="Times New Roman" w:hAnsi="Times New Roman" w:cs="Times New Roman"/>
                <w:b/>
                <w:bCs/>
                <w:sz w:val="24"/>
                <w:szCs w:val="24"/>
              </w:rPr>
            </w:pPr>
            <w:r>
              <w:rPr>
                <w:rFonts w:hint="eastAsia" w:ascii="Times New Roman" w:hAnsi="Times New Roman"/>
                <w:b/>
                <w:bCs/>
                <w:sz w:val="24"/>
                <w:szCs w:val="24"/>
              </w:rPr>
              <w:t>序号</w:t>
            </w:r>
          </w:p>
        </w:tc>
        <w:tc>
          <w:tcPr>
            <w:tcW w:w="1932" w:type="dxa"/>
            <w:tcBorders>
              <w:top w:val="single" w:color="auto" w:sz="12" w:space="0"/>
              <w:left w:val="nil"/>
              <w:bottom w:val="single" w:color="auto" w:sz="4" w:space="0"/>
              <w:right w:val="single" w:color="auto" w:sz="4" w:space="0"/>
            </w:tcBorders>
            <w:vAlign w:val="center"/>
          </w:tcPr>
          <w:p>
            <w:pPr>
              <w:pageBreakBefore w:val="0"/>
              <w:widowControl w:val="0"/>
              <w:kinsoku/>
              <w:wordWrap/>
              <w:overflowPunct/>
              <w:topLinePunct w:val="0"/>
              <w:autoSpaceDE/>
              <w:autoSpaceDN/>
              <w:bidi w:val="0"/>
              <w:adjustRightInd w:val="0"/>
              <w:snapToGrid w:val="0"/>
              <w:spacing w:before="156" w:beforeLines="50" w:line="360" w:lineRule="auto"/>
              <w:jc w:val="center"/>
              <w:rPr>
                <w:rFonts w:ascii="Times New Roman" w:hAnsi="Times New Roman"/>
                <w:b/>
                <w:bCs/>
                <w:sz w:val="24"/>
                <w:szCs w:val="24"/>
              </w:rPr>
            </w:pPr>
            <w:r>
              <w:rPr>
                <w:rFonts w:ascii="Times New Roman" w:hAnsi="Times New Roman"/>
                <w:b/>
                <w:bCs/>
                <w:sz w:val="24"/>
                <w:szCs w:val="24"/>
              </w:rPr>
              <w:t>符号</w:t>
            </w:r>
          </w:p>
        </w:tc>
        <w:tc>
          <w:tcPr>
            <w:tcW w:w="5917" w:type="dxa"/>
            <w:tcBorders>
              <w:top w:val="single" w:color="auto" w:sz="12" w:space="0"/>
              <w:left w:val="nil"/>
              <w:bottom w:val="single" w:color="auto" w:sz="4" w:space="0"/>
              <w:right w:val="nil"/>
            </w:tcBorders>
            <w:vAlign w:val="center"/>
          </w:tcPr>
          <w:p>
            <w:pPr>
              <w:pageBreakBefore w:val="0"/>
              <w:widowControl w:val="0"/>
              <w:kinsoku/>
              <w:wordWrap/>
              <w:overflowPunct/>
              <w:topLinePunct w:val="0"/>
              <w:autoSpaceDE/>
              <w:autoSpaceDN/>
              <w:bidi w:val="0"/>
              <w:adjustRightInd w:val="0"/>
              <w:snapToGrid w:val="0"/>
              <w:spacing w:before="156" w:beforeLines="50" w:line="360" w:lineRule="auto"/>
              <w:jc w:val="center"/>
              <w:rPr>
                <w:rFonts w:ascii="Times New Roman" w:hAnsi="Times New Roman"/>
                <w:b/>
                <w:bCs/>
                <w:sz w:val="24"/>
                <w:szCs w:val="24"/>
              </w:rPr>
            </w:pPr>
            <w:r>
              <w:rPr>
                <w:rFonts w:hint="eastAsia" w:ascii="Times New Roman" w:hAnsi="Times New Roman"/>
                <w:b/>
                <w:bCs/>
                <w:sz w:val="24"/>
                <w:szCs w:val="24"/>
              </w:rPr>
              <w:t>符号说明</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919" w:type="dxa"/>
            <w:tcBorders>
              <w:top w:val="single" w:color="auto" w:sz="4" w:space="0"/>
              <w:left w:val="nil"/>
              <w:bottom w:val="nil"/>
              <w:right w:val="single" w:color="auto" w:sz="4" w:space="0"/>
            </w:tcBorders>
          </w:tcPr>
          <w:p>
            <w:pPr>
              <w:pageBreakBefore w:val="0"/>
              <w:widowControl w:val="0"/>
              <w:kinsoku/>
              <w:wordWrap/>
              <w:overflowPunct/>
              <w:topLinePunct w:val="0"/>
              <w:autoSpaceDE/>
              <w:autoSpaceDN/>
              <w:bidi w:val="0"/>
              <w:adjustRightInd w:val="0"/>
              <w:snapToGrid w:val="0"/>
              <w:spacing w:line="360" w:lineRule="auto"/>
              <w:jc w:val="center"/>
              <w:rPr>
                <w:rStyle w:val="14"/>
                <w:rFonts w:ascii="Times New Roman" w:hAnsi="Times New Roman"/>
                <w:sz w:val="24"/>
                <w:szCs w:val="24"/>
              </w:rPr>
            </w:pPr>
            <w:r>
              <w:rPr>
                <w:rStyle w:val="14"/>
                <w:rFonts w:hint="eastAsia" w:ascii="Times New Roman" w:hAnsi="Times New Roman"/>
                <w:sz w:val="24"/>
                <w:szCs w:val="24"/>
              </w:rPr>
              <w:t>1</w:t>
            </w:r>
          </w:p>
        </w:tc>
        <w:tc>
          <w:tcPr>
            <w:tcW w:w="1932" w:type="dxa"/>
            <w:tcBorders>
              <w:top w:val="single" w:color="auto" w:sz="4" w:space="0"/>
              <w:left w:val="nil"/>
              <w:bottom w:val="nil"/>
              <w:right w:val="single" w:color="auto" w:sz="4" w:space="0"/>
            </w:tcBorders>
          </w:tcPr>
          <w:p>
            <w:pPr>
              <w:pageBreakBefore w:val="0"/>
              <w:widowControl w:val="0"/>
              <w:kinsoku/>
              <w:wordWrap/>
              <w:overflowPunct/>
              <w:topLinePunct w:val="0"/>
              <w:autoSpaceDE/>
              <w:autoSpaceDN/>
              <w:bidi w:val="0"/>
              <w:adjustRightInd w:val="0"/>
              <w:snapToGrid w:val="0"/>
              <w:spacing w:line="360" w:lineRule="auto"/>
              <w:jc w:val="center"/>
              <w:rPr>
                <w:rStyle w:val="14"/>
                <w:rFonts w:ascii="Times New Roman" w:hAnsi="Times New Roman"/>
                <w:sz w:val="24"/>
                <w:szCs w:val="24"/>
              </w:rPr>
            </w:pPr>
            <w:r>
              <w:rPr>
                <w:rFonts w:ascii="Times New Roman" w:hAnsi="Times New Roman"/>
                <w:position w:val="-6"/>
                <w:sz w:val="24"/>
                <w:szCs w:val="24"/>
              </w:rPr>
              <w:object>
                <v:shape id="_x0000_i1025" o:spt="75" type="#_x0000_t75" style="height:10.8pt;width:9.6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p>
        </w:tc>
        <w:tc>
          <w:tcPr>
            <w:tcW w:w="5917" w:type="dxa"/>
            <w:tcBorders>
              <w:top w:val="single" w:color="auto" w:sz="4" w:space="0"/>
              <w:left w:val="nil"/>
              <w:bottom w:val="nil"/>
              <w:right w:val="nil"/>
            </w:tcBorders>
          </w:tcPr>
          <w:p>
            <w:pPr>
              <w:pageBreakBefore w:val="0"/>
              <w:widowControl w:val="0"/>
              <w:kinsoku/>
              <w:wordWrap/>
              <w:overflowPunct/>
              <w:topLinePunct w:val="0"/>
              <w:autoSpaceDE/>
              <w:autoSpaceDN/>
              <w:bidi w:val="0"/>
              <w:adjustRightInd w:val="0"/>
              <w:snapToGrid w:val="0"/>
              <w:spacing w:line="360" w:lineRule="auto"/>
              <w:jc w:val="center"/>
              <w:rPr>
                <w:rStyle w:val="14"/>
                <w:rFonts w:hint="default" w:ascii="Times New Roman" w:hAnsi="Times New Roman" w:eastAsia="宋体"/>
                <w:sz w:val="24"/>
                <w:szCs w:val="24"/>
                <w:lang w:val="en-US" w:eastAsia="zh-CN"/>
              </w:rPr>
            </w:pPr>
            <w:r>
              <w:rPr>
                <w:rStyle w:val="14"/>
                <w:rFonts w:hint="eastAsia" w:ascii="Times New Roman" w:hAnsi="Times New Roman"/>
                <w:sz w:val="24"/>
                <w:szCs w:val="24"/>
                <w:lang w:val="en-US" w:eastAsia="zh-CN"/>
              </w:rPr>
              <w:t>样本数据</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919" w:type="dxa"/>
            <w:tcBorders>
              <w:top w:val="nil"/>
              <w:left w:val="nil"/>
              <w:bottom w:val="nil"/>
              <w:right w:val="single" w:color="auto" w:sz="4" w:space="0"/>
            </w:tcBorders>
          </w:tcPr>
          <w:p>
            <w:pPr>
              <w:pageBreakBefore w:val="0"/>
              <w:widowControl w:val="0"/>
              <w:kinsoku/>
              <w:wordWrap/>
              <w:overflowPunct/>
              <w:topLinePunct w:val="0"/>
              <w:autoSpaceDE/>
              <w:autoSpaceDN/>
              <w:bidi w:val="0"/>
              <w:adjustRightInd w:val="0"/>
              <w:snapToGrid w:val="0"/>
              <w:spacing w:line="360" w:lineRule="auto"/>
              <w:jc w:val="center"/>
              <w:rPr>
                <w:rStyle w:val="14"/>
                <w:rFonts w:ascii="Times New Roman" w:hAnsi="Times New Roman"/>
                <w:sz w:val="24"/>
                <w:szCs w:val="24"/>
              </w:rPr>
            </w:pPr>
            <w:r>
              <w:rPr>
                <w:rStyle w:val="14"/>
                <w:rFonts w:hint="eastAsia" w:ascii="Times New Roman" w:hAnsi="Times New Roman"/>
                <w:sz w:val="24"/>
                <w:szCs w:val="24"/>
              </w:rPr>
              <w:t>2</w:t>
            </w:r>
          </w:p>
        </w:tc>
        <w:tc>
          <w:tcPr>
            <w:tcW w:w="1932" w:type="dxa"/>
            <w:tcBorders>
              <w:top w:val="nil"/>
              <w:left w:val="nil"/>
              <w:bottom w:val="nil"/>
              <w:right w:val="single" w:color="auto" w:sz="4" w:space="0"/>
            </w:tcBorders>
          </w:tcPr>
          <w:p>
            <w:pPr>
              <w:pageBreakBefore w:val="0"/>
              <w:widowControl w:val="0"/>
              <w:kinsoku/>
              <w:wordWrap/>
              <w:overflowPunct/>
              <w:topLinePunct w:val="0"/>
              <w:autoSpaceDE/>
              <w:autoSpaceDN/>
              <w:bidi w:val="0"/>
              <w:adjustRightInd w:val="0"/>
              <w:snapToGrid w:val="0"/>
              <w:spacing w:line="360" w:lineRule="auto"/>
              <w:jc w:val="center"/>
              <w:rPr>
                <w:rStyle w:val="14"/>
                <w:rFonts w:ascii="Times New Roman" w:hAnsi="Times New Roman"/>
                <w:sz w:val="24"/>
                <w:szCs w:val="24"/>
              </w:rPr>
            </w:pPr>
            <w:r>
              <w:rPr>
                <w:rFonts w:ascii="Times New Roman" w:hAnsi="Times New Roman"/>
                <w:position w:val="-12"/>
                <w:sz w:val="24"/>
                <w:szCs w:val="24"/>
              </w:rPr>
              <w:object>
                <v:shape id="_x0000_i1026" o:spt="75" type="#_x0000_t75" style="height:18pt;width:13.8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p>
        </w:tc>
        <w:tc>
          <w:tcPr>
            <w:tcW w:w="5917" w:type="dxa"/>
            <w:tcBorders>
              <w:top w:val="nil"/>
              <w:left w:val="nil"/>
              <w:bottom w:val="nil"/>
              <w:right w:val="nil"/>
            </w:tcBorders>
          </w:tcPr>
          <w:p>
            <w:pPr>
              <w:pageBreakBefore w:val="0"/>
              <w:widowControl w:val="0"/>
              <w:kinsoku/>
              <w:wordWrap/>
              <w:overflowPunct/>
              <w:topLinePunct w:val="0"/>
              <w:autoSpaceDE/>
              <w:autoSpaceDN/>
              <w:bidi w:val="0"/>
              <w:adjustRightInd w:val="0"/>
              <w:snapToGrid w:val="0"/>
              <w:spacing w:line="360" w:lineRule="auto"/>
              <w:jc w:val="center"/>
              <w:rPr>
                <w:rStyle w:val="14"/>
                <w:rFonts w:ascii="Times New Roman" w:hAnsi="Times New Roman"/>
                <w:sz w:val="24"/>
                <w:szCs w:val="24"/>
              </w:rPr>
            </w:pPr>
            <w:r>
              <w:rPr>
                <w:rFonts w:hint="eastAsia" w:ascii="Times New Roman" w:hAnsi="Times New Roman" w:cs="Times New Roman"/>
                <w:b/>
                <w:bCs/>
                <w:sz w:val="24"/>
                <w:szCs w:val="24"/>
                <w:vertAlign w:val="baseline"/>
                <w:lang w:val="en-US" w:eastAsia="zh-CN"/>
              </w:rPr>
              <w:t>样本指标的平均值</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919" w:type="dxa"/>
            <w:tcBorders>
              <w:top w:val="nil"/>
              <w:left w:val="nil"/>
              <w:bottom w:val="nil"/>
              <w:right w:val="single" w:color="auto" w:sz="4" w:space="0"/>
            </w:tcBorders>
          </w:tcPr>
          <w:p>
            <w:pPr>
              <w:pageBreakBefore w:val="0"/>
              <w:widowControl w:val="0"/>
              <w:kinsoku/>
              <w:wordWrap/>
              <w:overflowPunct/>
              <w:topLinePunct w:val="0"/>
              <w:autoSpaceDE/>
              <w:autoSpaceDN/>
              <w:bidi w:val="0"/>
              <w:adjustRightInd w:val="0"/>
              <w:snapToGrid w:val="0"/>
              <w:spacing w:line="360" w:lineRule="auto"/>
              <w:jc w:val="center"/>
              <w:rPr>
                <w:rStyle w:val="14"/>
                <w:rFonts w:ascii="Times New Roman" w:hAnsi="Times New Roman"/>
                <w:sz w:val="24"/>
                <w:szCs w:val="24"/>
              </w:rPr>
            </w:pPr>
            <w:r>
              <w:rPr>
                <w:rStyle w:val="14"/>
                <w:rFonts w:hint="eastAsia" w:ascii="Times New Roman" w:hAnsi="Times New Roman"/>
                <w:sz w:val="24"/>
                <w:szCs w:val="24"/>
              </w:rPr>
              <w:t>3</w:t>
            </w:r>
          </w:p>
        </w:tc>
        <w:tc>
          <w:tcPr>
            <w:tcW w:w="1932" w:type="dxa"/>
            <w:tcBorders>
              <w:top w:val="nil"/>
              <w:left w:val="nil"/>
              <w:bottom w:val="nil"/>
              <w:right w:val="single" w:color="auto" w:sz="4" w:space="0"/>
            </w:tcBorders>
          </w:tcPr>
          <w:p>
            <w:pPr>
              <w:pageBreakBefore w:val="0"/>
              <w:widowControl w:val="0"/>
              <w:kinsoku/>
              <w:wordWrap/>
              <w:overflowPunct/>
              <w:topLinePunct w:val="0"/>
              <w:autoSpaceDE/>
              <w:autoSpaceDN/>
              <w:bidi w:val="0"/>
              <w:adjustRightInd w:val="0"/>
              <w:snapToGrid w:val="0"/>
              <w:spacing w:line="360" w:lineRule="auto"/>
              <w:jc w:val="center"/>
              <w:rPr>
                <w:rStyle w:val="14"/>
                <w:rFonts w:ascii="Times New Roman" w:hAnsi="Times New Roman"/>
                <w:sz w:val="24"/>
                <w:szCs w:val="24"/>
              </w:rPr>
            </w:pPr>
            <w:r>
              <w:rPr>
                <w:rFonts w:ascii="Times New Roman" w:hAnsi="Times New Roman"/>
                <w:position w:val="-6"/>
                <w:sz w:val="24"/>
                <w:szCs w:val="24"/>
              </w:rPr>
              <w:object>
                <v:shape id="_x0000_i1027" o:spt="75" type="#_x0000_t75" style="height:10.8pt;width:13.8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p>
        </w:tc>
        <w:tc>
          <w:tcPr>
            <w:tcW w:w="5917" w:type="dxa"/>
            <w:tcBorders>
              <w:top w:val="nil"/>
              <w:left w:val="nil"/>
              <w:bottom w:val="nil"/>
              <w:right w:val="nil"/>
            </w:tcBorders>
          </w:tcPr>
          <w:p>
            <w:pPr>
              <w:pageBreakBefore w:val="0"/>
              <w:widowControl w:val="0"/>
              <w:kinsoku/>
              <w:wordWrap/>
              <w:overflowPunct/>
              <w:topLinePunct w:val="0"/>
              <w:autoSpaceDE/>
              <w:autoSpaceDN/>
              <w:bidi w:val="0"/>
              <w:adjustRightInd w:val="0"/>
              <w:snapToGrid w:val="0"/>
              <w:spacing w:line="360" w:lineRule="auto"/>
              <w:jc w:val="center"/>
              <w:rPr>
                <w:rStyle w:val="14"/>
                <w:rFonts w:hint="default" w:ascii="Times New Roman" w:hAnsi="Times New Roman" w:eastAsia="宋体"/>
                <w:sz w:val="24"/>
                <w:szCs w:val="24"/>
                <w:lang w:val="en-US" w:eastAsia="zh-CN"/>
              </w:rPr>
            </w:pPr>
            <w:r>
              <w:rPr>
                <w:rStyle w:val="14"/>
                <w:rFonts w:hint="eastAsia" w:ascii="Times New Roman" w:hAnsi="Times New Roman"/>
                <w:sz w:val="24"/>
                <w:szCs w:val="24"/>
                <w:lang w:val="en-US" w:eastAsia="zh-CN"/>
              </w:rPr>
              <w:t>样本数量</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919" w:type="dxa"/>
            <w:tcBorders>
              <w:top w:val="nil"/>
              <w:left w:val="nil"/>
              <w:bottom w:val="nil"/>
              <w:right w:val="single" w:color="auto" w:sz="4" w:space="0"/>
            </w:tcBorders>
          </w:tcPr>
          <w:p>
            <w:pPr>
              <w:pageBreakBefore w:val="0"/>
              <w:widowControl w:val="0"/>
              <w:kinsoku/>
              <w:wordWrap/>
              <w:overflowPunct/>
              <w:topLinePunct w:val="0"/>
              <w:autoSpaceDE/>
              <w:autoSpaceDN/>
              <w:bidi w:val="0"/>
              <w:adjustRightInd w:val="0"/>
              <w:snapToGrid w:val="0"/>
              <w:spacing w:line="360" w:lineRule="auto"/>
              <w:jc w:val="center"/>
              <w:rPr>
                <w:rStyle w:val="14"/>
                <w:rFonts w:ascii="Times New Roman" w:hAnsi="Times New Roman"/>
                <w:sz w:val="24"/>
                <w:szCs w:val="24"/>
              </w:rPr>
            </w:pPr>
            <w:r>
              <w:rPr>
                <w:rStyle w:val="14"/>
                <w:rFonts w:hint="eastAsia" w:ascii="Times New Roman" w:hAnsi="Times New Roman"/>
                <w:sz w:val="24"/>
                <w:szCs w:val="24"/>
              </w:rPr>
              <w:t>4</w:t>
            </w:r>
          </w:p>
        </w:tc>
        <w:tc>
          <w:tcPr>
            <w:tcW w:w="1932" w:type="dxa"/>
            <w:tcBorders>
              <w:top w:val="nil"/>
              <w:left w:val="nil"/>
              <w:bottom w:val="nil"/>
              <w:right w:val="single" w:color="auto" w:sz="4" w:space="0"/>
            </w:tcBorders>
          </w:tcPr>
          <w:p>
            <w:pPr>
              <w:pageBreakBefore w:val="0"/>
              <w:widowControl w:val="0"/>
              <w:kinsoku/>
              <w:wordWrap/>
              <w:overflowPunct/>
              <w:topLinePunct w:val="0"/>
              <w:autoSpaceDE/>
              <w:autoSpaceDN/>
              <w:bidi w:val="0"/>
              <w:adjustRightInd w:val="0"/>
              <w:snapToGrid w:val="0"/>
              <w:spacing w:line="360" w:lineRule="auto"/>
              <w:jc w:val="center"/>
              <w:rPr>
                <w:rStyle w:val="14"/>
                <w:rFonts w:ascii="Times New Roman" w:hAnsi="Times New Roman"/>
                <w:sz w:val="24"/>
                <w:szCs w:val="24"/>
              </w:rPr>
            </w:pPr>
            <w:r>
              <w:rPr>
                <w:rFonts w:hint="eastAsia" w:ascii="Times New Roman" w:hAnsi="Times New Roman"/>
                <w:sz w:val="24"/>
                <w:szCs w:val="24"/>
                <w:lang w:val="en-US" w:eastAsia="zh-CN"/>
              </w:rPr>
              <w:t>S</w:t>
            </w:r>
            <w:r>
              <w:rPr>
                <w:rFonts w:hint="eastAsia" w:ascii="Times New Roman" w:hAnsi="Times New Roman"/>
                <w:sz w:val="24"/>
                <w:szCs w:val="24"/>
                <w:vertAlign w:val="subscript"/>
                <w:lang w:val="en-US" w:eastAsia="zh-CN"/>
              </w:rPr>
              <w:t>i</w:t>
            </w:r>
          </w:p>
        </w:tc>
        <w:tc>
          <w:tcPr>
            <w:tcW w:w="5917" w:type="dxa"/>
            <w:tcBorders>
              <w:top w:val="nil"/>
              <w:left w:val="nil"/>
              <w:bottom w:val="nil"/>
              <w:right w:val="nil"/>
            </w:tcBorders>
          </w:tcPr>
          <w:p>
            <w:pPr>
              <w:pageBreakBefore w:val="0"/>
              <w:widowControl w:val="0"/>
              <w:kinsoku/>
              <w:wordWrap/>
              <w:overflowPunct/>
              <w:topLinePunct w:val="0"/>
              <w:autoSpaceDE/>
              <w:autoSpaceDN/>
              <w:bidi w:val="0"/>
              <w:adjustRightInd w:val="0"/>
              <w:snapToGrid w:val="0"/>
              <w:spacing w:line="360" w:lineRule="auto"/>
              <w:jc w:val="center"/>
              <w:rPr>
                <w:rStyle w:val="14"/>
                <w:rFonts w:ascii="Times New Roman" w:hAnsi="Times New Roman"/>
                <w:sz w:val="24"/>
                <w:szCs w:val="24"/>
              </w:rPr>
            </w:pPr>
            <w:r>
              <w:rPr>
                <w:rFonts w:hint="eastAsia" w:ascii="Times New Roman" w:hAnsi="Times New Roman"/>
                <w:i w:val="0"/>
                <w:sz w:val="24"/>
                <w:szCs w:val="24"/>
                <w:vertAlign w:val="baseline"/>
                <w:lang w:val="en-US" w:eastAsia="zh-CN"/>
              </w:rPr>
              <w:t>期望评价值</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919" w:type="dxa"/>
            <w:tcBorders>
              <w:top w:val="nil"/>
              <w:left w:val="nil"/>
              <w:bottom w:val="nil"/>
              <w:right w:val="single" w:color="auto" w:sz="4" w:space="0"/>
            </w:tcBorders>
          </w:tcPr>
          <w:p>
            <w:pPr>
              <w:pageBreakBefore w:val="0"/>
              <w:widowControl w:val="0"/>
              <w:kinsoku/>
              <w:wordWrap/>
              <w:overflowPunct/>
              <w:topLinePunct w:val="0"/>
              <w:autoSpaceDE/>
              <w:autoSpaceDN/>
              <w:bidi w:val="0"/>
              <w:adjustRightInd w:val="0"/>
              <w:snapToGrid w:val="0"/>
              <w:spacing w:line="360" w:lineRule="auto"/>
              <w:jc w:val="center"/>
              <w:rPr>
                <w:rStyle w:val="14"/>
                <w:rFonts w:ascii="Times New Roman" w:hAnsi="Times New Roman"/>
                <w:sz w:val="24"/>
                <w:szCs w:val="24"/>
              </w:rPr>
            </w:pPr>
            <w:r>
              <w:rPr>
                <w:rStyle w:val="14"/>
                <w:rFonts w:hint="eastAsia" w:ascii="Times New Roman" w:hAnsi="Times New Roman"/>
                <w:sz w:val="24"/>
                <w:szCs w:val="24"/>
              </w:rPr>
              <w:t>5</w:t>
            </w:r>
          </w:p>
        </w:tc>
        <w:tc>
          <w:tcPr>
            <w:tcW w:w="1932" w:type="dxa"/>
            <w:tcBorders>
              <w:top w:val="nil"/>
              <w:left w:val="nil"/>
              <w:bottom w:val="nil"/>
              <w:right w:val="single" w:color="auto" w:sz="4" w:space="0"/>
            </w:tcBorders>
          </w:tcPr>
          <w:p>
            <w:pPr>
              <w:pageBreakBefore w:val="0"/>
              <w:widowControl w:val="0"/>
              <w:kinsoku/>
              <w:wordWrap/>
              <w:overflowPunct/>
              <w:topLinePunct w:val="0"/>
              <w:autoSpaceDE/>
              <w:autoSpaceDN/>
              <w:bidi w:val="0"/>
              <w:adjustRightInd w:val="0"/>
              <w:snapToGrid w:val="0"/>
              <w:spacing w:line="360" w:lineRule="auto"/>
              <w:jc w:val="center"/>
              <w:rPr>
                <w:rStyle w:val="14"/>
                <w:rFonts w:ascii="Times New Roman" w:hAnsi="Times New Roman"/>
                <w:sz w:val="24"/>
                <w:szCs w:val="24"/>
              </w:rPr>
            </w:pPr>
            <w:r>
              <w:rPr>
                <w:rFonts w:hint="eastAsia" w:ascii="Times New Roman" w:hAnsi="Times New Roman"/>
                <w:sz w:val="24"/>
                <w:szCs w:val="24"/>
                <w:lang w:val="en-US" w:eastAsia="zh-CN"/>
              </w:rPr>
              <w:t>R</w:t>
            </w:r>
          </w:p>
        </w:tc>
        <w:tc>
          <w:tcPr>
            <w:tcW w:w="5917" w:type="dxa"/>
            <w:tcBorders>
              <w:top w:val="nil"/>
              <w:left w:val="nil"/>
              <w:bottom w:val="nil"/>
              <w:right w:val="nil"/>
            </w:tcBorders>
          </w:tcPr>
          <w:p>
            <w:pPr>
              <w:pageBreakBefore w:val="0"/>
              <w:widowControl w:val="0"/>
              <w:kinsoku/>
              <w:wordWrap/>
              <w:overflowPunct/>
              <w:topLinePunct w:val="0"/>
              <w:autoSpaceDE/>
              <w:autoSpaceDN/>
              <w:bidi w:val="0"/>
              <w:adjustRightInd w:val="0"/>
              <w:snapToGrid w:val="0"/>
              <w:spacing w:line="360" w:lineRule="auto"/>
              <w:jc w:val="center"/>
              <w:rPr>
                <w:rStyle w:val="14"/>
                <w:rFonts w:ascii="Times New Roman" w:hAnsi="Times New Roman"/>
                <w:sz w:val="24"/>
                <w:szCs w:val="24"/>
              </w:rPr>
            </w:pPr>
            <w:r>
              <w:rPr>
                <w:rFonts w:hint="eastAsia" w:ascii="Times New Roman" w:hAnsi="Times New Roman"/>
                <w:sz w:val="24"/>
                <w:szCs w:val="24"/>
                <w:lang w:val="en-US" w:eastAsia="zh-CN"/>
              </w:rPr>
              <w:t>遗憾值</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919" w:type="dxa"/>
            <w:tcBorders>
              <w:top w:val="nil"/>
              <w:left w:val="nil"/>
              <w:bottom w:val="nil"/>
              <w:right w:val="single" w:color="auto" w:sz="4" w:space="0"/>
            </w:tcBorders>
          </w:tcPr>
          <w:p>
            <w:pPr>
              <w:pageBreakBefore w:val="0"/>
              <w:widowControl w:val="0"/>
              <w:kinsoku/>
              <w:wordWrap/>
              <w:overflowPunct/>
              <w:topLinePunct w:val="0"/>
              <w:autoSpaceDE/>
              <w:autoSpaceDN/>
              <w:bidi w:val="0"/>
              <w:adjustRightInd w:val="0"/>
              <w:snapToGrid w:val="0"/>
              <w:spacing w:line="360" w:lineRule="auto"/>
              <w:jc w:val="center"/>
              <w:rPr>
                <w:rStyle w:val="14"/>
                <w:rFonts w:ascii="Times New Roman" w:hAnsi="Times New Roman"/>
                <w:sz w:val="24"/>
                <w:szCs w:val="24"/>
              </w:rPr>
            </w:pPr>
            <w:r>
              <w:rPr>
                <w:rStyle w:val="14"/>
                <w:rFonts w:hint="eastAsia" w:ascii="Times New Roman" w:hAnsi="Times New Roman"/>
                <w:sz w:val="24"/>
                <w:szCs w:val="24"/>
              </w:rPr>
              <w:t>6</w:t>
            </w:r>
          </w:p>
        </w:tc>
        <w:tc>
          <w:tcPr>
            <w:tcW w:w="1932" w:type="dxa"/>
            <w:tcBorders>
              <w:top w:val="nil"/>
              <w:left w:val="nil"/>
              <w:bottom w:val="nil"/>
              <w:right w:val="single" w:color="auto" w:sz="4" w:space="0"/>
            </w:tcBorders>
          </w:tcPr>
          <w:p>
            <w:pPr>
              <w:pageBreakBefore w:val="0"/>
              <w:widowControl w:val="0"/>
              <w:kinsoku/>
              <w:wordWrap/>
              <w:overflowPunct/>
              <w:topLinePunct w:val="0"/>
              <w:autoSpaceDE/>
              <w:autoSpaceDN/>
              <w:bidi w:val="0"/>
              <w:adjustRightInd w:val="0"/>
              <w:snapToGrid w:val="0"/>
              <w:spacing w:line="360" w:lineRule="auto"/>
              <w:jc w:val="center"/>
              <w:rPr>
                <w:rStyle w:val="14"/>
                <w:rFonts w:ascii="Times New Roman" w:hAnsi="Times New Roman"/>
                <w:sz w:val="24"/>
                <w:szCs w:val="24"/>
              </w:rPr>
            </w:pPr>
            <w:r>
              <w:rPr>
                <w:rFonts w:hint="eastAsia" w:ascii="Times New Roman" w:hAnsi="Times New Roman"/>
                <w:i w:val="0"/>
                <w:sz w:val="24"/>
                <w:szCs w:val="24"/>
                <w:lang w:val="en-US" w:eastAsia="zh-CN"/>
              </w:rPr>
              <w:t>Q</w:t>
            </w:r>
            <w:r>
              <w:rPr>
                <w:rFonts w:hint="eastAsia" w:ascii="Times New Roman" w:hAnsi="Times New Roman"/>
                <w:i w:val="0"/>
                <w:sz w:val="24"/>
                <w:szCs w:val="24"/>
                <w:vertAlign w:val="subscript"/>
                <w:lang w:val="en-US" w:eastAsia="zh-CN"/>
              </w:rPr>
              <w:t>i</w:t>
            </w:r>
          </w:p>
        </w:tc>
        <w:tc>
          <w:tcPr>
            <w:tcW w:w="5917" w:type="dxa"/>
            <w:tcBorders>
              <w:top w:val="nil"/>
              <w:left w:val="nil"/>
              <w:bottom w:val="nil"/>
              <w:right w:val="nil"/>
            </w:tcBorders>
          </w:tcPr>
          <w:p>
            <w:pPr>
              <w:pageBreakBefore w:val="0"/>
              <w:widowControl w:val="0"/>
              <w:kinsoku/>
              <w:wordWrap/>
              <w:overflowPunct/>
              <w:topLinePunct w:val="0"/>
              <w:autoSpaceDE/>
              <w:autoSpaceDN/>
              <w:bidi w:val="0"/>
              <w:adjustRightInd w:val="0"/>
              <w:snapToGrid w:val="0"/>
              <w:spacing w:line="360" w:lineRule="auto"/>
              <w:jc w:val="center"/>
              <w:rPr>
                <w:rStyle w:val="14"/>
                <w:rFonts w:ascii="Times New Roman" w:hAnsi="Times New Roman"/>
                <w:sz w:val="24"/>
                <w:szCs w:val="24"/>
              </w:rPr>
            </w:pPr>
            <w:r>
              <w:rPr>
                <w:rFonts w:hint="eastAsia" w:hAnsi="Cambria Math"/>
                <w:i w:val="0"/>
                <w:sz w:val="24"/>
                <w:szCs w:val="24"/>
                <w:vertAlign w:val="baseline"/>
                <w:lang w:val="en-US" w:eastAsia="zh-CN"/>
              </w:rPr>
              <w:t>群体效用值</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919" w:type="dxa"/>
            <w:tcBorders>
              <w:top w:val="nil"/>
              <w:left w:val="nil"/>
              <w:bottom w:val="nil"/>
              <w:right w:val="single" w:color="auto" w:sz="4" w:space="0"/>
            </w:tcBorders>
          </w:tcPr>
          <w:p>
            <w:pPr>
              <w:pageBreakBefore w:val="0"/>
              <w:widowControl w:val="0"/>
              <w:kinsoku/>
              <w:wordWrap/>
              <w:overflowPunct/>
              <w:topLinePunct w:val="0"/>
              <w:autoSpaceDE/>
              <w:autoSpaceDN/>
              <w:bidi w:val="0"/>
              <w:adjustRightInd w:val="0"/>
              <w:snapToGrid w:val="0"/>
              <w:spacing w:line="360" w:lineRule="auto"/>
              <w:jc w:val="center"/>
              <w:rPr>
                <w:rStyle w:val="14"/>
                <w:rFonts w:ascii="Times New Roman" w:hAnsi="Times New Roman"/>
                <w:sz w:val="24"/>
                <w:szCs w:val="24"/>
              </w:rPr>
            </w:pPr>
            <w:r>
              <w:rPr>
                <w:rStyle w:val="14"/>
                <w:rFonts w:hint="eastAsia" w:ascii="Times New Roman" w:hAnsi="Times New Roman"/>
                <w:sz w:val="24"/>
                <w:szCs w:val="24"/>
              </w:rPr>
              <w:t>7</w:t>
            </w:r>
          </w:p>
        </w:tc>
        <w:tc>
          <w:tcPr>
            <w:tcW w:w="1932" w:type="dxa"/>
            <w:tcBorders>
              <w:top w:val="nil"/>
              <w:left w:val="nil"/>
              <w:bottom w:val="nil"/>
              <w:right w:val="single" w:color="auto" w:sz="4" w:space="0"/>
            </w:tcBorders>
          </w:tcPr>
          <w:p>
            <w:pPr>
              <w:pageBreakBefore w:val="0"/>
              <w:widowControl w:val="0"/>
              <w:kinsoku/>
              <w:wordWrap/>
              <w:overflowPunct/>
              <w:topLinePunct w:val="0"/>
              <w:autoSpaceDE/>
              <w:autoSpaceDN/>
              <w:bidi w:val="0"/>
              <w:adjustRightInd w:val="0"/>
              <w:snapToGrid w:val="0"/>
              <w:spacing w:line="360" w:lineRule="auto"/>
              <w:jc w:val="center"/>
              <w:rPr>
                <w:rFonts w:ascii="Times New Roman" w:hAnsi="Times New Roman"/>
                <w:sz w:val="24"/>
                <w:szCs w:val="24"/>
              </w:rPr>
            </w:pPr>
            <w:r>
              <w:rPr>
                <w:rFonts w:hint="eastAsia" w:hAnsi="Cambria Math" w:cs="Times New Roman"/>
                <w:bCs w:val="0"/>
                <w:i w:val="0"/>
                <w:kern w:val="2"/>
                <w:sz w:val="24"/>
                <w:szCs w:val="24"/>
                <w:vertAlign w:val="baseline"/>
                <w:lang w:val="en-US" w:eastAsia="zh-CN" w:bidi="ar-SA"/>
              </w:rPr>
              <w:t>L</w:t>
            </w:r>
          </w:p>
        </w:tc>
        <w:tc>
          <w:tcPr>
            <w:tcW w:w="5917" w:type="dxa"/>
            <w:tcBorders>
              <w:top w:val="nil"/>
              <w:left w:val="nil"/>
              <w:bottom w:val="nil"/>
              <w:right w:val="nil"/>
            </w:tcBorders>
          </w:tcPr>
          <w:p>
            <w:pPr>
              <w:pageBreakBefore w:val="0"/>
              <w:widowControl w:val="0"/>
              <w:kinsoku/>
              <w:wordWrap/>
              <w:overflowPunct/>
              <w:topLinePunct w:val="0"/>
              <w:autoSpaceDE/>
              <w:autoSpaceDN/>
              <w:bidi w:val="0"/>
              <w:adjustRightInd w:val="0"/>
              <w:snapToGrid w:val="0"/>
              <w:spacing w:line="360" w:lineRule="auto"/>
              <w:jc w:val="center"/>
              <w:rPr>
                <w:rStyle w:val="14"/>
                <w:rFonts w:ascii="Times New Roman" w:hAnsi="Times New Roman"/>
                <w:sz w:val="24"/>
                <w:szCs w:val="24"/>
              </w:rPr>
            </w:pPr>
            <w:r>
              <w:rPr>
                <w:rFonts w:hint="default" w:hAnsi="Cambria Math" w:cs="Times New Roman"/>
                <w:bCs w:val="0"/>
                <w:i w:val="0"/>
                <w:kern w:val="2"/>
                <w:sz w:val="24"/>
                <w:szCs w:val="24"/>
                <w:vertAlign w:val="baseline"/>
                <w:lang w:val="en-US" w:eastAsia="zh-CN" w:bidi="ar-SA"/>
              </w:rPr>
              <w:t>损失函数</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919" w:type="dxa"/>
            <w:tcBorders>
              <w:top w:val="nil"/>
              <w:left w:val="nil"/>
              <w:bottom w:val="nil"/>
              <w:right w:val="single" w:color="auto" w:sz="4" w:space="0"/>
            </w:tcBorders>
          </w:tcPr>
          <w:p>
            <w:pPr>
              <w:pageBreakBefore w:val="0"/>
              <w:widowControl w:val="0"/>
              <w:kinsoku/>
              <w:wordWrap/>
              <w:overflowPunct/>
              <w:topLinePunct w:val="0"/>
              <w:autoSpaceDE/>
              <w:autoSpaceDN/>
              <w:bidi w:val="0"/>
              <w:adjustRightInd w:val="0"/>
              <w:snapToGrid w:val="0"/>
              <w:spacing w:line="360" w:lineRule="auto"/>
              <w:jc w:val="center"/>
              <w:rPr>
                <w:rStyle w:val="14"/>
                <w:rFonts w:ascii="Times New Roman" w:hAnsi="Times New Roman"/>
                <w:sz w:val="24"/>
                <w:szCs w:val="24"/>
              </w:rPr>
            </w:pPr>
            <w:r>
              <w:rPr>
                <w:rStyle w:val="14"/>
                <w:rFonts w:ascii="Times New Roman" w:hAnsi="Times New Roman"/>
                <w:sz w:val="24"/>
                <w:szCs w:val="24"/>
              </w:rPr>
              <w:t>8</w:t>
            </w:r>
          </w:p>
        </w:tc>
        <w:tc>
          <w:tcPr>
            <w:tcW w:w="1932" w:type="dxa"/>
            <w:tcBorders>
              <w:top w:val="nil"/>
              <w:left w:val="nil"/>
              <w:bottom w:val="nil"/>
              <w:right w:val="single" w:color="auto" w:sz="4" w:space="0"/>
            </w:tcBorders>
          </w:tcPr>
          <w:p>
            <w:pPr>
              <w:pageBreakBefore w:val="0"/>
              <w:widowControl w:val="0"/>
              <w:kinsoku/>
              <w:wordWrap/>
              <w:overflowPunct/>
              <w:topLinePunct w:val="0"/>
              <w:autoSpaceDE/>
              <w:autoSpaceDN/>
              <w:bidi w:val="0"/>
              <w:adjustRightInd w:val="0"/>
              <w:snapToGrid w:val="0"/>
              <w:spacing w:line="360" w:lineRule="auto"/>
              <w:jc w:val="center"/>
              <w:rPr>
                <w:rStyle w:val="14"/>
                <w:rFonts w:ascii="Times New Roman" w:hAnsi="Times New Roman"/>
                <w:sz w:val="24"/>
                <w:szCs w:val="24"/>
              </w:rPr>
            </w:pPr>
            <w:r>
              <w:rPr>
                <w:rFonts w:hint="default" w:ascii="Symbol" w:hAnsi="Symbol" w:eastAsia="宋体" w:cs="Symbol"/>
                <w:i/>
                <w:iCs/>
                <w:color w:val="000000"/>
                <w:kern w:val="0"/>
                <w:sz w:val="25"/>
                <w:szCs w:val="25"/>
                <w:lang w:val="en-US" w:eastAsia="zh-CN" w:bidi="ar"/>
              </w:rPr>
              <w:t xml:space="preserve"> </w:t>
            </w:r>
            <w:r>
              <w:rPr>
                <w:rFonts w:hint="default" w:ascii="Times New Roman" w:hAnsi="Times New Roman" w:eastAsia="宋体" w:cs="Times New Roman"/>
                <w:color w:val="000000"/>
                <w:kern w:val="0"/>
                <w:sz w:val="24"/>
                <w:szCs w:val="24"/>
                <w:lang w:val="en-US" w:eastAsia="zh-CN" w:bidi="ar"/>
              </w:rPr>
              <w:t xml:space="preserve">(x) </w:t>
            </w:r>
          </w:p>
        </w:tc>
        <w:tc>
          <w:tcPr>
            <w:tcW w:w="5917" w:type="dxa"/>
            <w:tcBorders>
              <w:top w:val="nil"/>
              <w:left w:val="nil"/>
              <w:bottom w:val="nil"/>
              <w:right w:val="nil"/>
            </w:tcBorders>
          </w:tcPr>
          <w:p>
            <w:pPr>
              <w:pageBreakBefore w:val="0"/>
              <w:widowControl w:val="0"/>
              <w:kinsoku/>
              <w:wordWrap/>
              <w:overflowPunct/>
              <w:topLinePunct w:val="0"/>
              <w:autoSpaceDE/>
              <w:autoSpaceDN/>
              <w:bidi w:val="0"/>
              <w:adjustRightInd w:val="0"/>
              <w:snapToGrid w:val="0"/>
              <w:spacing w:line="360" w:lineRule="auto"/>
              <w:jc w:val="center"/>
              <w:rPr>
                <w:rStyle w:val="14"/>
                <w:rFonts w:ascii="Times New Roman" w:hAnsi="Times New Roman"/>
                <w:sz w:val="24"/>
                <w:szCs w:val="24"/>
              </w:rPr>
            </w:pPr>
            <w:r>
              <w:rPr>
                <w:rFonts w:hint="eastAsia" w:ascii="宋体" w:hAnsi="宋体" w:eastAsia="宋体" w:cs="宋体"/>
                <w:color w:val="000000"/>
                <w:kern w:val="0"/>
                <w:sz w:val="24"/>
                <w:szCs w:val="24"/>
                <w:lang w:val="en-US" w:eastAsia="zh-CN" w:bidi="ar"/>
              </w:rPr>
              <w:t xml:space="preserve">化学成分含量为 </w:t>
            </w:r>
            <w:r>
              <w:rPr>
                <w:rFonts w:hint="default" w:ascii="Times New Roman" w:hAnsi="Times New Roman" w:eastAsia="宋体" w:cs="Times New Roman"/>
                <w:color w:val="000000"/>
                <w:kern w:val="0"/>
                <w:sz w:val="24"/>
                <w:szCs w:val="24"/>
                <w:lang w:val="en-US" w:eastAsia="zh-CN" w:bidi="ar"/>
              </w:rPr>
              <w:t xml:space="preserve">x </w:t>
            </w:r>
            <w:r>
              <w:rPr>
                <w:rFonts w:hint="eastAsia" w:ascii="宋体" w:hAnsi="宋体" w:eastAsia="宋体" w:cs="宋体"/>
                <w:color w:val="000000"/>
                <w:kern w:val="0"/>
                <w:sz w:val="24"/>
                <w:szCs w:val="24"/>
                <w:lang w:val="en-US" w:eastAsia="zh-CN" w:bidi="ar"/>
              </w:rPr>
              <w:t>的风化概率</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919" w:type="dxa"/>
            <w:tcBorders>
              <w:top w:val="nil"/>
              <w:left w:val="nil"/>
              <w:bottom w:val="single" w:color="auto" w:sz="12" w:space="0"/>
              <w:right w:val="single" w:color="auto" w:sz="4" w:space="0"/>
            </w:tcBorders>
          </w:tcPr>
          <w:p>
            <w:pPr>
              <w:pageBreakBefore w:val="0"/>
              <w:widowControl w:val="0"/>
              <w:kinsoku/>
              <w:wordWrap/>
              <w:overflowPunct/>
              <w:topLinePunct w:val="0"/>
              <w:autoSpaceDE/>
              <w:autoSpaceDN/>
              <w:bidi w:val="0"/>
              <w:adjustRightInd w:val="0"/>
              <w:snapToGrid w:val="0"/>
              <w:spacing w:line="360" w:lineRule="auto"/>
              <w:jc w:val="center"/>
              <w:rPr>
                <w:rStyle w:val="14"/>
                <w:rFonts w:ascii="Times New Roman" w:hAnsi="Times New Roman"/>
                <w:sz w:val="24"/>
                <w:szCs w:val="24"/>
              </w:rPr>
            </w:pPr>
            <w:r>
              <w:rPr>
                <w:rStyle w:val="14"/>
                <w:rFonts w:ascii="Times New Roman" w:hAnsi="Times New Roman"/>
                <w:sz w:val="24"/>
                <w:szCs w:val="24"/>
              </w:rPr>
              <w:t>9</w:t>
            </w:r>
          </w:p>
        </w:tc>
        <w:tc>
          <w:tcPr>
            <w:tcW w:w="1932" w:type="dxa"/>
            <w:tcBorders>
              <w:top w:val="nil"/>
              <w:left w:val="nil"/>
              <w:bottom w:val="single" w:color="auto" w:sz="12" w:space="0"/>
              <w:right w:val="single" w:color="auto" w:sz="4" w:space="0"/>
            </w:tcBorders>
          </w:tcPr>
          <w:p>
            <w:pPr>
              <w:pageBreakBefore w:val="0"/>
              <w:widowControl w:val="0"/>
              <w:kinsoku/>
              <w:wordWrap/>
              <w:overflowPunct/>
              <w:topLinePunct w:val="0"/>
              <w:autoSpaceDE/>
              <w:autoSpaceDN/>
              <w:bidi w:val="0"/>
              <w:adjustRightInd w:val="0"/>
              <w:snapToGrid w:val="0"/>
              <w:spacing w:line="360" w:lineRule="auto"/>
              <w:jc w:val="center"/>
              <w:rPr>
                <w:rStyle w:val="14"/>
                <w:rFonts w:ascii="Times New Roman" w:hAnsi="Times New Roman"/>
                <w:sz w:val="24"/>
                <w:szCs w:val="24"/>
              </w:rPr>
            </w:pPr>
            <w:r>
              <w:rPr>
                <w:rFonts w:hint="eastAsia" w:hAnsi="Cambria Math"/>
                <w:i w:val="0"/>
                <w:sz w:val="24"/>
                <w:szCs w:val="24"/>
                <w:vertAlign w:val="baseline"/>
                <w:lang w:val="en-US" w:eastAsia="zh-CN"/>
              </w:rPr>
              <w:t>e</w:t>
            </w:r>
          </w:p>
        </w:tc>
        <w:tc>
          <w:tcPr>
            <w:tcW w:w="5917" w:type="dxa"/>
            <w:tcBorders>
              <w:top w:val="nil"/>
              <w:left w:val="nil"/>
              <w:bottom w:val="single" w:color="auto" w:sz="12" w:space="0"/>
              <w:right w:val="nil"/>
            </w:tcBorders>
          </w:tcPr>
          <w:p>
            <w:pPr>
              <w:pageBreakBefore w:val="0"/>
              <w:widowControl w:val="0"/>
              <w:kinsoku/>
              <w:wordWrap/>
              <w:overflowPunct/>
              <w:topLinePunct w:val="0"/>
              <w:autoSpaceDE/>
              <w:autoSpaceDN/>
              <w:bidi w:val="0"/>
              <w:adjustRightInd w:val="0"/>
              <w:snapToGrid w:val="0"/>
              <w:spacing w:line="360" w:lineRule="auto"/>
              <w:jc w:val="center"/>
              <w:rPr>
                <w:rStyle w:val="14"/>
                <w:rFonts w:ascii="Times New Roman" w:hAnsi="Times New Roman"/>
                <w:sz w:val="24"/>
                <w:szCs w:val="24"/>
              </w:rPr>
            </w:pPr>
            <w:r>
              <w:rPr>
                <w:rFonts w:hint="eastAsia" w:hAnsi="Cambria Math"/>
                <w:i w:val="0"/>
                <w:sz w:val="24"/>
                <w:szCs w:val="24"/>
                <w:vertAlign w:val="baseline"/>
                <w:lang w:val="en-US" w:eastAsia="zh-CN"/>
              </w:rPr>
              <w:t>信息熵</w:t>
            </w:r>
            <w:bookmarkStart w:id="0" w:name="_GoBack"/>
            <w:bookmarkEnd w:id="0"/>
          </w:p>
        </w:tc>
      </w:tr>
    </w:tbl>
    <w:p>
      <w:pPr>
        <w:pageBreakBefore w:val="0"/>
        <w:widowControl w:val="0"/>
        <w:kinsoku/>
        <w:wordWrap/>
        <w:overflowPunct/>
        <w:topLinePunct w:val="0"/>
        <w:autoSpaceDE/>
        <w:autoSpaceDN/>
        <w:bidi w:val="0"/>
        <w:spacing w:line="360" w:lineRule="auto"/>
        <w:rPr>
          <w:rFonts w:ascii="Times New Roman" w:hAnsi="Times New Roman"/>
          <w:sz w:val="24"/>
          <w:szCs w:val="24"/>
        </w:rPr>
      </w:pPr>
      <w:r>
        <w:rPr>
          <w:rFonts w:hint="eastAsia" w:ascii="Times New Roman" w:hAnsi="Times New Roman"/>
          <w:sz w:val="24"/>
          <w:szCs w:val="24"/>
        </w:rPr>
        <w:t>i取1,2,3,</w:t>
      </w:r>
      <w:r>
        <w:rPr>
          <w:rFonts w:ascii="Times New Roman" w:hAnsi="Times New Roman"/>
          <w:sz w:val="24"/>
          <w:szCs w:val="24"/>
        </w:rPr>
        <w:t>4</w:t>
      </w:r>
      <w:r>
        <w:rPr>
          <w:rFonts w:hint="eastAsia" w:ascii="Times New Roman" w:hAnsi="Times New Roman"/>
          <w:sz w:val="24"/>
          <w:szCs w:val="24"/>
        </w:rPr>
        <w:t>……</w:t>
      </w:r>
    </w:p>
    <w:p>
      <w:pPr>
        <w:pStyle w:val="2"/>
        <w:pageBreakBefore w:val="0"/>
        <w:widowControl w:val="0"/>
        <w:kinsoku/>
        <w:wordWrap/>
        <w:overflowPunct/>
        <w:topLinePunct w:val="0"/>
        <w:autoSpaceDE/>
        <w:autoSpaceDN/>
        <w:bidi w:val="0"/>
        <w:spacing w:line="360" w:lineRule="auto"/>
        <w:rPr>
          <w:rFonts w:hint="eastAsia" w:ascii="Times New Roman" w:hAnsi="Times New Roman"/>
          <w:sz w:val="28"/>
          <w:szCs w:val="28"/>
        </w:rPr>
      </w:pPr>
      <w:r>
        <w:rPr>
          <w:rFonts w:hint="eastAsia" w:ascii="Times New Roman" w:hAnsi="Times New Roman"/>
          <w:sz w:val="28"/>
          <w:szCs w:val="28"/>
        </w:rPr>
        <w:t>模型的建立与求解</w:t>
      </w:r>
    </w:p>
    <w:p>
      <w:pPr>
        <w:pStyle w:val="3"/>
        <w:pageBreakBefore w:val="0"/>
        <w:widowControl w:val="0"/>
        <w:numPr>
          <w:ilvl w:val="1"/>
          <w:numId w:val="6"/>
        </w:numPr>
        <w:kinsoku/>
        <w:wordWrap/>
        <w:overflowPunct/>
        <w:topLinePunct w:val="0"/>
        <w:autoSpaceDE/>
        <w:autoSpaceDN/>
        <w:bidi w:val="0"/>
        <w:spacing w:line="360" w:lineRule="auto"/>
        <w:rPr>
          <w:rFonts w:ascii="Times New Roman" w:hAnsi="Times New Roman"/>
          <w:sz w:val="24"/>
          <w:szCs w:val="24"/>
        </w:rPr>
      </w:pPr>
      <w:r>
        <w:rPr>
          <w:rFonts w:hint="eastAsia" w:ascii="Times New Roman" w:hAnsi="Times New Roman"/>
          <w:sz w:val="24"/>
          <w:szCs w:val="24"/>
        </w:rPr>
        <w:t>准备工作</w:t>
      </w:r>
    </w:p>
    <w:p>
      <w:pPr>
        <w:pStyle w:val="4"/>
        <w:pageBreakBefore w:val="0"/>
        <w:widowControl w:val="0"/>
        <w:numPr>
          <w:ilvl w:val="2"/>
          <w:numId w:val="6"/>
        </w:numPr>
        <w:kinsoku/>
        <w:wordWrap/>
        <w:overflowPunct/>
        <w:topLinePunct w:val="0"/>
        <w:autoSpaceDE/>
        <w:autoSpaceDN/>
        <w:bidi w:val="0"/>
        <w:spacing w:line="360" w:lineRule="auto"/>
        <w:rPr>
          <w:rFonts w:ascii="Times New Roman" w:hAnsi="Times New Roman"/>
          <w:sz w:val="24"/>
          <w:szCs w:val="24"/>
        </w:rPr>
      </w:pPr>
      <w:r>
        <w:rPr>
          <w:rFonts w:hint="eastAsia" w:ascii="Times New Roman" w:hAnsi="Times New Roman"/>
          <w:sz w:val="24"/>
          <w:szCs w:val="24"/>
        </w:rPr>
        <w:t>数据检验与预处理</w:t>
      </w:r>
    </w:p>
    <w:p>
      <w:pPr>
        <w:pStyle w:val="13"/>
        <w:pageBreakBefore w:val="0"/>
        <w:widowControl w:val="0"/>
        <w:numPr>
          <w:ilvl w:val="0"/>
          <w:numId w:val="7"/>
        </w:numPr>
        <w:kinsoku/>
        <w:wordWrap/>
        <w:overflowPunct/>
        <w:topLinePunct w:val="0"/>
        <w:autoSpaceDE/>
        <w:autoSpaceDN/>
        <w:bidi w:val="0"/>
        <w:spacing w:line="360" w:lineRule="auto"/>
        <w:ind w:firstLineChars="0"/>
        <w:rPr>
          <w:rFonts w:ascii="Times New Roman" w:hAnsi="Times New Roman"/>
          <w:sz w:val="24"/>
          <w:szCs w:val="24"/>
        </w:rPr>
      </w:pPr>
      <w:r>
        <w:rPr>
          <w:rFonts w:hint="eastAsia" w:ascii="Times New Roman" w:hAnsi="Times New Roman"/>
          <w:sz w:val="24"/>
          <w:szCs w:val="24"/>
          <w:lang w:val="en-US" w:eastAsia="zh-CN"/>
        </w:rPr>
        <w:t>我们发现附件A2中年龄</w:t>
      </w:r>
      <w:r>
        <w:rPr>
          <w:rFonts w:hint="eastAsia" w:ascii="Times New Roman" w:hAnsi="Times New Roman"/>
          <w:sz w:val="24"/>
          <w:szCs w:val="24"/>
        </w:rPr>
        <w:t>数据</w:t>
      </w:r>
      <w:r>
        <w:rPr>
          <w:rFonts w:hint="eastAsia" w:ascii="Times New Roman" w:hAnsi="Times New Roman"/>
          <w:sz w:val="24"/>
          <w:szCs w:val="24"/>
          <w:lang w:val="en-US" w:eastAsia="zh-CN"/>
        </w:rPr>
        <w:t>存在</w:t>
      </w:r>
      <w:r>
        <w:rPr>
          <w:rFonts w:hint="eastAsia" w:ascii="Times New Roman" w:hAnsi="Times New Roman"/>
          <w:sz w:val="24"/>
          <w:szCs w:val="24"/>
        </w:rPr>
        <w:t>极大离群值；</w:t>
      </w:r>
    </w:p>
    <w:p>
      <w:pPr>
        <w:pStyle w:val="13"/>
        <w:pageBreakBefore w:val="0"/>
        <w:widowControl w:val="0"/>
        <w:numPr>
          <w:ilvl w:val="0"/>
          <w:numId w:val="7"/>
        </w:numPr>
        <w:kinsoku/>
        <w:wordWrap/>
        <w:overflowPunct/>
        <w:topLinePunct w:val="0"/>
        <w:autoSpaceDE/>
        <w:autoSpaceDN/>
        <w:bidi w:val="0"/>
        <w:spacing w:line="360" w:lineRule="auto"/>
        <w:ind w:firstLineChars="0"/>
        <w:rPr>
          <w:rFonts w:ascii="Times New Roman" w:hAnsi="Times New Roman"/>
          <w:sz w:val="24"/>
          <w:szCs w:val="24"/>
        </w:rPr>
      </w:pPr>
      <w:r>
        <w:rPr>
          <w:rFonts w:hint="eastAsia" w:ascii="Times New Roman" w:hAnsi="Times New Roman"/>
          <w:sz w:val="24"/>
          <w:szCs w:val="24"/>
          <w:lang w:val="en-US" w:eastAsia="zh-CN"/>
        </w:rPr>
        <w:t>各分类变量指标之间需去量纲化处理；</w:t>
      </w:r>
    </w:p>
    <w:p>
      <w:pPr>
        <w:pStyle w:val="13"/>
        <w:pageBreakBefore w:val="0"/>
        <w:widowControl w:val="0"/>
        <w:numPr>
          <w:ilvl w:val="0"/>
          <w:numId w:val="7"/>
        </w:numPr>
        <w:kinsoku/>
        <w:wordWrap/>
        <w:overflowPunct/>
        <w:topLinePunct w:val="0"/>
        <w:autoSpaceDE/>
        <w:autoSpaceDN/>
        <w:bidi w:val="0"/>
        <w:spacing w:line="360" w:lineRule="auto"/>
        <w:ind w:firstLineChars="0"/>
        <w:rPr>
          <w:rFonts w:ascii="Times New Roman" w:hAnsi="Times New Roman"/>
          <w:sz w:val="24"/>
          <w:szCs w:val="24"/>
        </w:rPr>
      </w:pPr>
      <w:r>
        <w:rPr>
          <w:rFonts w:hint="eastAsia" w:ascii="Times New Roman" w:hAnsi="Times New Roman"/>
          <w:sz w:val="24"/>
          <w:szCs w:val="24"/>
          <w:lang w:val="en-US" w:eastAsia="zh-CN"/>
        </w:rPr>
        <w:t>对缺失空白值进行填补或剔除；</w:t>
      </w:r>
    </w:p>
    <w:p>
      <w:pPr>
        <w:pStyle w:val="3"/>
        <w:pageBreakBefore w:val="0"/>
        <w:widowControl w:val="0"/>
        <w:numPr>
          <w:ilvl w:val="1"/>
          <w:numId w:val="6"/>
        </w:numPr>
        <w:kinsoku/>
        <w:wordWrap/>
        <w:overflowPunct/>
        <w:topLinePunct w:val="0"/>
        <w:autoSpaceDE/>
        <w:autoSpaceDN/>
        <w:bidi w:val="0"/>
        <w:spacing w:line="360" w:lineRule="auto"/>
        <w:rPr>
          <w:rFonts w:ascii="Times New Roman" w:hAnsi="Times New Roman"/>
          <w:sz w:val="24"/>
          <w:szCs w:val="24"/>
        </w:rPr>
      </w:pPr>
      <w:r>
        <w:rPr>
          <w:rFonts w:hint="eastAsia" w:ascii="Times New Roman" w:hAnsi="Times New Roman"/>
          <w:sz w:val="24"/>
          <w:szCs w:val="24"/>
        </w:rPr>
        <w:t>问题一的分析与求解</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我们需要对数据进行清洗，对空白和缺失值进行填补，并对整体年龄、性别等变量进行频数分析，将人口分布不满足（</w:t>
      </w:r>
      <m:oMath>
        <m:r>
          <m:rPr>
            <m:sty m:val="p"/>
          </m:rPr>
          <w:rPr>
            <w:rFonts w:ascii="Cambria Math" w:hAnsi="Cambria Math"/>
            <w:sz w:val="24"/>
            <w:szCs w:val="24"/>
            <w:lang w:val="en-US"/>
          </w:rPr>
          <m:t>μ</m:t>
        </m:r>
        <m:r>
          <m:rPr>
            <m:sty m:val="p"/>
          </m:rPr>
          <w:rPr>
            <w:rFonts w:hint="default" w:ascii="Times New Roman" w:hAnsi="Times New Roman"/>
            <w:sz w:val="24"/>
            <w:szCs w:val="24"/>
            <w:lang w:val="en-US" w:eastAsia="zh-CN"/>
          </w:rPr>
          <m:t>−</m:t>
        </m:r>
      </m:oMath>
      <w:r>
        <w:rPr>
          <w:rFonts w:hint="eastAsia" w:ascii="Times New Roman" w:hAnsi="Times New Roman"/>
          <w:sz w:val="24"/>
          <w:szCs w:val="24"/>
          <w:lang w:val="en-US" w:eastAsia="zh-CN"/>
        </w:rPr>
        <w:t>3</w:t>
      </w:r>
      <m:oMath>
        <m:r>
          <m:rPr>
            <m:sty m:val="p"/>
          </m:rPr>
          <w:rPr>
            <w:rFonts w:ascii="Cambria Math" w:hAnsi="Cambria Math"/>
            <w:sz w:val="24"/>
            <w:szCs w:val="24"/>
            <w:lang w:val="en-US"/>
          </w:rPr>
          <m:t>δ</m:t>
        </m:r>
      </m:oMath>
      <w:r>
        <w:rPr>
          <w:rFonts w:hint="eastAsia" w:ascii="Times New Roman" w:hAnsi="Times New Roman"/>
          <w:i w:val="0"/>
          <w:sz w:val="24"/>
          <w:szCs w:val="24"/>
          <w:lang w:val="en-US" w:eastAsia="zh-CN"/>
        </w:rPr>
        <w:t>，</w:t>
      </w:r>
      <m:oMath>
        <m:r>
          <m:rPr>
            <m:sty m:val="p"/>
          </m:rPr>
          <w:rPr>
            <w:rFonts w:ascii="Cambria Math" w:hAnsi="Cambria Math"/>
            <w:sz w:val="24"/>
            <w:szCs w:val="24"/>
            <w:lang w:val="en-US"/>
          </w:rPr>
          <m:t>μ</m:t>
        </m:r>
      </m:oMath>
      <w:r>
        <w:rPr>
          <w:rFonts w:hint="eastAsia" w:ascii="Times New Roman" w:hAnsi="Times New Roman"/>
          <w:b w:val="0"/>
          <w:i w:val="0"/>
          <w:sz w:val="24"/>
          <w:szCs w:val="24"/>
          <w:lang w:val="en-US" w:eastAsia="zh-CN"/>
        </w:rPr>
        <w:t>+</w:t>
      </w:r>
      <w:r>
        <w:rPr>
          <w:rFonts w:hint="eastAsia" w:ascii="Times New Roman" w:hAnsi="Times New Roman"/>
          <w:i w:val="0"/>
          <w:sz w:val="24"/>
          <w:szCs w:val="24"/>
          <w:lang w:val="en-US" w:eastAsia="zh-CN"/>
        </w:rPr>
        <w:t>3</w:t>
      </w:r>
      <m:oMath>
        <m:r>
          <m:rPr>
            <m:sty m:val="p"/>
          </m:rPr>
          <w:rPr>
            <w:rFonts w:ascii="Cambria Math" w:hAnsi="Cambria Math"/>
            <w:sz w:val="24"/>
            <w:szCs w:val="24"/>
            <w:lang w:val="en-US"/>
          </w:rPr>
          <m:t>δ</m:t>
        </m:r>
        <m:r>
          <m:rPr>
            <m:sty m:val="p"/>
          </m:rPr>
          <w:rPr>
            <w:rFonts w:hint="eastAsia" w:ascii="Cambria Math" w:hAnsi="Cambria Math"/>
            <w:sz w:val="24"/>
            <w:szCs w:val="24"/>
            <w:lang w:val="en-US" w:eastAsia="zh-CN"/>
          </w:rPr>
          <m:t>）</m:t>
        </m:r>
      </m:oMath>
      <w:r>
        <w:rPr>
          <w:rFonts w:hint="eastAsia" w:ascii="Times New Roman" w:hAnsi="Times New Roman"/>
          <w:i w:val="0"/>
          <w:sz w:val="24"/>
          <w:szCs w:val="24"/>
          <w:lang w:val="en-US" w:eastAsia="zh-CN"/>
        </w:rPr>
        <w:t>部分的八个人，进行剔除。并对样本进行探索性数据进行分析，抓住指标变量主要特征，将合理性分析转化为饮食习惯合理和饮食搭配合理，如图1所示。最后验证修正后</w:t>
      </w:r>
      <w:r>
        <w:rPr>
          <w:rFonts w:hint="eastAsia" w:ascii="Times New Roman" w:hAnsi="Times New Roman"/>
          <w:sz w:val="24"/>
          <w:szCs w:val="24"/>
          <w:lang w:val="en-US" w:eastAsia="zh-CN"/>
        </w:rPr>
        <w:t>问卷数据的可靠性和有效性分析，以确保数据质量；我们发现样本信度、效度介于临界值之间，其值分别为0.733、0.623，证明数据已经可以接下来的分析。</w:t>
      </w:r>
    </w:p>
    <w:tbl>
      <w:tblPr>
        <w:tblStyle w:val="11"/>
        <w:tblW w:w="637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37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74" w:hRule="atLeast"/>
          <w:jc w:val="center"/>
        </w:trPr>
        <w:tc>
          <w:tcPr>
            <w:tcW w:w="6373"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ascii="Times New Roman" w:hAnsi="Times New Roman"/>
                <w:vertAlign w:val="baseline"/>
              </w:rPr>
            </w:pPr>
            <w:r>
              <w:rPr>
                <w:rFonts w:ascii="Times New Roman" w:hAnsi="Times New Roman"/>
              </w:rPr>
              <w:drawing>
                <wp:anchor distT="0" distB="0" distL="114300" distR="114300" simplePos="0" relativeHeight="251660288" behindDoc="1" locked="0" layoutInCell="1" allowOverlap="1">
                  <wp:simplePos x="0" y="0"/>
                  <wp:positionH relativeFrom="column">
                    <wp:posOffset>-69850</wp:posOffset>
                  </wp:positionH>
                  <wp:positionV relativeFrom="paragraph">
                    <wp:posOffset>5715</wp:posOffset>
                  </wp:positionV>
                  <wp:extent cx="4053205" cy="2152015"/>
                  <wp:effectExtent l="0" t="0" r="4445" b="635"/>
                  <wp:wrapNone/>
                  <wp:docPr id="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pic:cNvPicPr>
                            <a:picLocks noChangeAspect="1"/>
                          </pic:cNvPicPr>
                        </pic:nvPicPr>
                        <pic:blipFill>
                          <a:blip r:embed="rId11"/>
                          <a:srcRect l="10769" t="13658" r="19208" b="11108"/>
                          <a:stretch>
                            <a:fillRect/>
                          </a:stretch>
                        </pic:blipFill>
                        <pic:spPr>
                          <a:xfrm>
                            <a:off x="0" y="0"/>
                            <a:ext cx="4053205" cy="2152015"/>
                          </a:xfrm>
                          <a:prstGeom prst="rect">
                            <a:avLst/>
                          </a:prstGeom>
                          <a:noFill/>
                          <a:ln>
                            <a:noFill/>
                          </a:ln>
                        </pic:spPr>
                      </pic:pic>
                    </a:graphicData>
                  </a:graphic>
                </wp:anchor>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jc w:val="center"/>
        </w:trPr>
        <w:tc>
          <w:tcPr>
            <w:tcW w:w="6373" w:type="dxa"/>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default" w:ascii="Times New Roman" w:hAnsi="Times New Roman" w:eastAsia="宋体"/>
                <w:lang w:val="en-US" w:eastAsia="zh-CN"/>
              </w:rPr>
            </w:pPr>
            <w:r>
              <w:rPr>
                <w:rFonts w:hint="eastAsia" w:ascii="Times New Roman" w:hAnsi="Times New Roman"/>
                <w:b/>
                <w:bCs/>
                <w:sz w:val="18"/>
                <w:szCs w:val="20"/>
                <w:lang w:val="en-US" w:eastAsia="zh-CN"/>
              </w:rPr>
              <w:t>图1 饮食习惯指标划分评分</w:t>
            </w:r>
          </w:p>
        </w:tc>
      </w:tr>
    </w:tbl>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我们以日为单位，将健康的搭配谷、薯类250~400g，蔬菜摄入＞300g，新鲜水果200~350g，奶制品摄入500g以内，鱼、禽、蛋在100g~200g，杂豆类在200g~300g，油的个人摄入为25~30g，糖＜25g，盐＜5g，酒精＜15g。即最为健康的标准，算出在此区间的所占整体调查样本的总数。</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75"/>
        <w:gridCol w:w="459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47" w:hRule="atLeast"/>
          <w:jc w:val="center"/>
        </w:trPr>
        <w:tc>
          <w:tcPr>
            <w:tcW w:w="4575" w:type="dxa"/>
            <w:vAlign w:val="center"/>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imes New Roman" w:hAnsi="Times New Roman"/>
                <w:sz w:val="24"/>
                <w:szCs w:val="24"/>
                <w:vertAlign w:val="baseline"/>
                <w:lang w:val="en-US" w:eastAsia="zh-CN"/>
              </w:rPr>
            </w:pPr>
            <w:r>
              <w:rPr>
                <w:rFonts w:ascii="Times New Roman" w:hAnsi="Times New Roman"/>
              </w:rPr>
              <w:drawing>
                <wp:anchor distT="0" distB="0" distL="114300" distR="114300" simplePos="0" relativeHeight="251662336" behindDoc="0" locked="0" layoutInCell="1" allowOverlap="1">
                  <wp:simplePos x="0" y="0"/>
                  <wp:positionH relativeFrom="column">
                    <wp:posOffset>-63500</wp:posOffset>
                  </wp:positionH>
                  <wp:positionV relativeFrom="paragraph">
                    <wp:posOffset>15240</wp:posOffset>
                  </wp:positionV>
                  <wp:extent cx="2887345" cy="2517775"/>
                  <wp:effectExtent l="4445" t="4445" r="22860" b="11430"/>
                  <wp:wrapNone/>
                  <wp:docPr id="4"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anchor>
              </w:drawing>
            </w:r>
          </w:p>
        </w:tc>
        <w:tc>
          <w:tcPr>
            <w:tcW w:w="4599" w:type="dxa"/>
            <w:vAlign w:val="center"/>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imes New Roman" w:hAnsi="Times New Roman"/>
                <w:sz w:val="24"/>
                <w:szCs w:val="24"/>
                <w:vertAlign w:val="baseline"/>
                <w:lang w:val="en-US" w:eastAsia="zh-CN"/>
              </w:rPr>
            </w:pPr>
            <w:r>
              <w:rPr>
                <w:rFonts w:ascii="Times New Roman" w:hAnsi="Times New Roman"/>
              </w:rPr>
              <w:drawing>
                <wp:anchor distT="0" distB="0" distL="114300" distR="114300" simplePos="0" relativeHeight="251661312" behindDoc="1" locked="0" layoutInCell="1" allowOverlap="1">
                  <wp:simplePos x="0" y="0"/>
                  <wp:positionH relativeFrom="column">
                    <wp:posOffset>-54610</wp:posOffset>
                  </wp:positionH>
                  <wp:positionV relativeFrom="paragraph">
                    <wp:posOffset>20955</wp:posOffset>
                  </wp:positionV>
                  <wp:extent cx="2886075" cy="2551430"/>
                  <wp:effectExtent l="4445" t="4445" r="5080" b="15875"/>
                  <wp:wrapNone/>
                  <wp:docPr id="6"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anchor>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jc w:val="center"/>
        </w:trPr>
        <w:tc>
          <w:tcPr>
            <w:tcW w:w="4575" w:type="dxa"/>
            <w:vAlign w:val="center"/>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default" w:ascii="Times New Roman" w:hAnsi="Times New Roman"/>
                <w:sz w:val="24"/>
                <w:szCs w:val="24"/>
                <w:vertAlign w:val="baseline"/>
                <w:lang w:val="en-US" w:eastAsia="zh-CN"/>
              </w:rPr>
            </w:pPr>
            <w:r>
              <w:rPr>
                <w:rFonts w:hint="eastAsia" w:ascii="Times New Roman" w:hAnsi="Times New Roman"/>
                <w:b/>
                <w:bCs/>
                <w:sz w:val="21"/>
                <w:szCs w:val="21"/>
                <w:vertAlign w:val="baseline"/>
                <w:lang w:val="en-US" w:eastAsia="zh-CN"/>
              </w:rPr>
              <w:t>图2 饮食搭配合理情况</w:t>
            </w:r>
          </w:p>
        </w:tc>
        <w:tc>
          <w:tcPr>
            <w:tcW w:w="4599" w:type="dxa"/>
            <w:vAlign w:val="center"/>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default" w:ascii="Times New Roman" w:hAnsi="Times New Roman"/>
                <w:sz w:val="24"/>
                <w:szCs w:val="24"/>
                <w:vertAlign w:val="baseline"/>
                <w:lang w:val="en-US" w:eastAsia="zh-CN"/>
              </w:rPr>
            </w:pPr>
            <w:r>
              <w:rPr>
                <w:rFonts w:hint="eastAsia" w:ascii="Times New Roman" w:hAnsi="Times New Roman"/>
                <w:b/>
                <w:bCs/>
                <w:sz w:val="21"/>
                <w:szCs w:val="21"/>
                <w:vertAlign w:val="baseline"/>
                <w:lang w:val="en-US" w:eastAsia="zh-CN"/>
              </w:rPr>
              <w:t>图3 饮食规律合理情况</w:t>
            </w:r>
          </w:p>
        </w:tc>
      </w:tr>
    </w:tbl>
    <w:p>
      <w:pPr>
        <w:pageBreakBefore w:val="0"/>
        <w:widowControl w:val="0"/>
        <w:kinsoku/>
        <w:wordWrap/>
        <w:overflowPunct/>
        <w:topLinePunct w:val="0"/>
        <w:autoSpaceDE/>
        <w:autoSpaceDN/>
        <w:bidi w:val="0"/>
        <w:spacing w:line="360" w:lineRule="auto"/>
        <w:rPr>
          <w:rFonts w:hint="eastAsia" w:ascii="Times New Roman" w:hAnsi="Times New Roman" w:eastAsia="宋体"/>
          <w:sz w:val="24"/>
          <w:szCs w:val="24"/>
          <w:lang w:val="en-US" w:eastAsia="zh-CN"/>
        </w:rPr>
      </w:pPr>
      <w:r>
        <w:rPr>
          <w:rFonts w:hint="eastAsia" w:ascii="Times New Roman" w:hAnsi="Times New Roman"/>
          <w:sz w:val="24"/>
          <w:szCs w:val="24"/>
          <w:lang w:val="en-US" w:eastAsia="zh-CN"/>
        </w:rPr>
        <w:t>即根据占比和距标准的方差，判断饮食规律的合理及搭配的合理。为使饮食习惯是否合理量化，更具有说明性，我们于此引入熵权topsis或者Vikor-AISM联用</w:t>
      </w:r>
      <w:r>
        <w:rPr>
          <w:rFonts w:hint="eastAsia" w:ascii="Times New Roman" w:hAnsi="Times New Roman"/>
          <w:sz w:val="24"/>
          <w:szCs w:val="24"/>
        </w:rPr>
        <w:t>模型</w:t>
      </w:r>
      <w:r>
        <w:rPr>
          <w:rFonts w:hint="eastAsia" w:ascii="Times New Roman" w:hAnsi="Times New Roman"/>
          <w:sz w:val="24"/>
          <w:szCs w:val="24"/>
          <w:lang w:eastAsia="zh-CN"/>
        </w:rPr>
        <w:t>，</w:t>
      </w:r>
      <w:r>
        <w:rPr>
          <w:rFonts w:hint="eastAsia" w:ascii="Times New Roman" w:hAnsi="Times New Roman"/>
          <w:sz w:val="24"/>
          <w:szCs w:val="24"/>
          <w:lang w:val="en-US" w:eastAsia="zh-CN"/>
        </w:rPr>
        <w:t>这里可以通过实践得出，熵权Vikor-AISM联用</w:t>
      </w:r>
      <w:r>
        <w:rPr>
          <w:rFonts w:hint="eastAsia" w:ascii="Times New Roman" w:hAnsi="Times New Roman"/>
          <w:sz w:val="24"/>
          <w:szCs w:val="24"/>
        </w:rPr>
        <w:t>模型</w:t>
      </w:r>
      <w:r>
        <w:rPr>
          <w:rFonts w:hint="eastAsia" w:ascii="Times New Roman" w:hAnsi="Times New Roman"/>
          <w:sz w:val="24"/>
          <w:szCs w:val="24"/>
          <w:lang w:val="en-US" w:eastAsia="zh-CN"/>
        </w:rPr>
        <w:t>在计算优劣距离上更具优势</w:t>
      </w:r>
      <w:r>
        <w:rPr>
          <w:rFonts w:hint="eastAsia" w:ascii="Times New Roman" w:hAnsi="Times New Roman"/>
          <w:sz w:val="24"/>
          <w:szCs w:val="24"/>
          <w:lang w:eastAsia="zh-CN"/>
        </w:rPr>
        <w:t>。</w:t>
      </w:r>
    </w:p>
    <w:p>
      <w:pPr>
        <w:pStyle w:val="4"/>
        <w:pageBreakBefore w:val="0"/>
        <w:widowControl w:val="0"/>
        <w:numPr>
          <w:ilvl w:val="2"/>
          <w:numId w:val="6"/>
        </w:numPr>
        <w:kinsoku/>
        <w:wordWrap/>
        <w:overflowPunct/>
        <w:topLinePunct w:val="0"/>
        <w:autoSpaceDE/>
        <w:autoSpaceDN/>
        <w:bidi w:val="0"/>
        <w:spacing w:line="360" w:lineRule="auto"/>
        <w:rPr>
          <w:rFonts w:ascii="Times New Roman" w:hAnsi="Times New Roman"/>
          <w:sz w:val="24"/>
          <w:szCs w:val="24"/>
        </w:rPr>
      </w:pPr>
      <w:r>
        <w:rPr>
          <w:rFonts w:hint="eastAsia" w:ascii="Times New Roman" w:hAnsi="Times New Roman"/>
          <w:sz w:val="24"/>
          <w:szCs w:val="24"/>
        </w:rPr>
        <w:t>模型的建立与求解</w:t>
      </w:r>
    </w:p>
    <w:p>
      <w:pPr>
        <w:pageBreakBefore w:val="0"/>
        <w:widowControl w:val="0"/>
        <w:kinsoku/>
        <w:wordWrap/>
        <w:overflowPunct/>
        <w:topLinePunct w:val="0"/>
        <w:autoSpaceDE/>
        <w:autoSpaceDN/>
        <w:bidi w:val="0"/>
        <w:spacing w:line="360" w:lineRule="auto"/>
        <w:rPr>
          <w:rFonts w:hint="eastAsia" w:ascii="Times New Roman" w:hAnsi="Times New Roman"/>
          <w:sz w:val="24"/>
          <w:szCs w:val="24"/>
        </w:rPr>
      </w:pPr>
      <w:r>
        <w:rPr>
          <w:rFonts w:hint="eastAsia" w:ascii="Times New Roman" w:hAnsi="Times New Roman"/>
          <w:sz w:val="24"/>
          <w:szCs w:val="24"/>
        </w:rPr>
        <w:t>——模型1</w:t>
      </w:r>
      <w:r>
        <w:rPr>
          <w:rFonts w:ascii="Times New Roman" w:hAnsi="Times New Roman"/>
          <w:sz w:val="24"/>
          <w:szCs w:val="24"/>
        </w:rPr>
        <w:t xml:space="preserve"> </w:t>
      </w:r>
      <w:r>
        <w:rPr>
          <w:rFonts w:hint="eastAsia" w:ascii="Times New Roman" w:hAnsi="Times New Roman"/>
          <w:sz w:val="24"/>
          <w:szCs w:val="24"/>
        </w:rPr>
        <w:t xml:space="preserve"> </w:t>
      </w:r>
      <w:r>
        <w:rPr>
          <w:rFonts w:hint="eastAsia" w:ascii="Times New Roman" w:hAnsi="Times New Roman"/>
          <w:sz w:val="24"/>
          <w:szCs w:val="24"/>
          <w:lang w:val="en-US" w:eastAsia="zh-CN"/>
        </w:rPr>
        <w:t>熵权多准则妥协Vikor-AISM联用</w:t>
      </w:r>
      <w:r>
        <w:rPr>
          <w:rFonts w:hint="eastAsia" w:ascii="Times New Roman" w:hAnsi="Times New Roman"/>
          <w:sz w:val="24"/>
          <w:szCs w:val="24"/>
        </w:rPr>
        <w:t>模型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整体上我们罗列出整理好的原始矩阵O，再将矩阵规范化（N），将得到的期待值S值和遗憾值R值，进行对比，最终得到妥协值Q值。并先对Q值敏感性、拐点、排序特征聚类分析，再进行区段截取、粗糙截取拓扑排序分析。整个过程将多维多列的数据进行夹逼降维</w:t>
      </w:r>
      <w:r>
        <w:rPr>
          <w:rFonts w:hint="eastAsia" w:ascii="Times New Roman" w:hAnsi="Times New Roman"/>
          <w:sz w:val="24"/>
          <w:szCs w:val="24"/>
          <w:vertAlign w:val="superscript"/>
          <w:lang w:val="en-US" w:eastAsia="zh-CN"/>
        </w:rPr>
        <w:t>[1]</w:t>
      </w:r>
      <w:r>
        <w:rPr>
          <w:rFonts w:hint="eastAsia" w:ascii="Times New Roman" w:hAnsi="Times New Roman"/>
          <w:sz w:val="24"/>
          <w:szCs w:val="24"/>
          <w:lang w:val="en-US" w:eastAsia="zh-CN"/>
        </w:rPr>
        <w:t>，如表2为部分处理完成数据展示：</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center"/>
        <w:textAlignment w:val="auto"/>
        <w:rPr>
          <w:rFonts w:hint="default" w:ascii="Times New Roman" w:hAnsi="Times New Roman"/>
          <w:b/>
          <w:bCs/>
          <w:sz w:val="21"/>
          <w:szCs w:val="21"/>
          <w:lang w:val="en-US" w:eastAsia="zh-CN"/>
        </w:rPr>
      </w:pPr>
      <w:r>
        <w:rPr>
          <w:rFonts w:hint="eastAsia" w:ascii="Times New Roman" w:hAnsi="Times New Roman"/>
          <w:b/>
          <w:bCs/>
          <w:sz w:val="21"/>
          <w:szCs w:val="21"/>
          <w:lang w:val="en-US" w:eastAsia="zh-CN"/>
        </w:rPr>
        <w:t xml:space="preserve">表2 </w:t>
      </w:r>
      <w:r>
        <w:rPr>
          <w:rFonts w:hint="eastAsia" w:ascii="Times New Roman" w:hAnsi="Times New Roman"/>
          <w:b/>
          <w:bCs/>
          <w:sz w:val="21"/>
          <w:szCs w:val="21"/>
          <w:vertAlign w:val="baseline"/>
          <w:lang w:val="en-US" w:eastAsia="zh-CN"/>
        </w:rPr>
        <w:t>部分处理完成数据</w:t>
      </w:r>
    </w:p>
    <w:tbl>
      <w:tblPr>
        <w:tblStyle w:val="10"/>
        <w:tblpPr w:leftFromText="180" w:rightFromText="180" w:vertAnchor="text" w:horzAnchor="page" w:tblpXSpec="center" w:tblpY="116"/>
        <w:tblOverlap w:val="never"/>
        <w:tblW w:w="845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03"/>
        <w:gridCol w:w="1762"/>
        <w:gridCol w:w="1733"/>
        <w:gridCol w:w="1780"/>
        <w:gridCol w:w="17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1403" w:type="dxa"/>
            <w:tcBorders>
              <w:top w:val="single" w:color="9BBB59" w:sz="8" w:space="0"/>
              <w:left w:val="single" w:color="9BBB59" w:sz="8" w:space="0"/>
              <w:bottom w:val="single" w:color="9BBB59" w:sz="8" w:space="0"/>
              <w:right w:val="dotted" w:color="auto" w:sz="8" w:space="0"/>
            </w:tcBorders>
            <w:shd w:val="clear" w:color="5B9BD5" w:fill="9BBB59"/>
            <w:noWrap/>
            <w:vAlign w:val="center"/>
          </w:tcPr>
          <w:p>
            <w:pPr>
              <w:keepNext w:val="0"/>
              <w:keepLines w:val="0"/>
              <w:widowControl/>
              <w:suppressLineNumbers w:val="0"/>
              <w:jc w:val="center"/>
              <w:textAlignment w:val="center"/>
              <w:rPr>
                <w:rFonts w:hint="eastAsia" w:ascii="宋体" w:hAnsi="宋体" w:eastAsia="宋体" w:cs="宋体"/>
                <w:b/>
                <w:bCs/>
                <w:i w:val="0"/>
                <w:iCs w:val="0"/>
                <w:color w:val="FFFFFF"/>
                <w:sz w:val="22"/>
                <w:szCs w:val="22"/>
                <w:u w:val="none"/>
              </w:rPr>
            </w:pPr>
            <w:r>
              <w:rPr>
                <w:rFonts w:hint="eastAsia" w:ascii="宋体" w:hAnsi="宋体" w:eastAsia="宋体" w:cs="宋体"/>
                <w:b/>
                <w:bCs/>
                <w:i w:val="0"/>
                <w:iCs w:val="0"/>
                <w:color w:val="FFFFFF"/>
                <w:kern w:val="0"/>
                <w:sz w:val="22"/>
                <w:szCs w:val="22"/>
                <w:u w:val="none"/>
                <w:lang w:val="en-US" w:eastAsia="zh-CN" w:bidi="ar"/>
              </w:rPr>
              <w:t>ID</w:t>
            </w:r>
          </w:p>
        </w:tc>
        <w:tc>
          <w:tcPr>
            <w:tcW w:w="1762" w:type="dxa"/>
            <w:tcBorders>
              <w:top w:val="single" w:color="9BBB59" w:sz="8" w:space="0"/>
              <w:left w:val="dotted" w:color="auto" w:sz="8" w:space="0"/>
              <w:bottom w:val="single" w:color="9BBB59" w:sz="8" w:space="0"/>
              <w:right w:val="dotted" w:color="auto" w:sz="8" w:space="0"/>
            </w:tcBorders>
            <w:shd w:val="clear" w:color="5B9BD5" w:fill="9BBB59"/>
            <w:noWrap/>
            <w:vAlign w:val="center"/>
          </w:tcPr>
          <w:p>
            <w:pPr>
              <w:keepNext w:val="0"/>
              <w:keepLines w:val="0"/>
              <w:widowControl/>
              <w:suppressLineNumbers w:val="0"/>
              <w:jc w:val="center"/>
              <w:textAlignment w:val="center"/>
              <w:rPr>
                <w:rFonts w:hint="eastAsia" w:ascii="宋体" w:hAnsi="宋体" w:eastAsia="宋体" w:cs="宋体"/>
                <w:b/>
                <w:bCs/>
                <w:i w:val="0"/>
                <w:iCs w:val="0"/>
                <w:color w:val="FFFFFF"/>
                <w:sz w:val="22"/>
                <w:szCs w:val="22"/>
                <w:u w:val="none"/>
              </w:rPr>
            </w:pPr>
            <w:r>
              <w:rPr>
                <w:rFonts w:hint="eastAsia" w:ascii="宋体" w:hAnsi="宋体" w:eastAsia="宋体" w:cs="宋体"/>
                <w:b/>
                <w:bCs/>
                <w:i w:val="0"/>
                <w:iCs w:val="0"/>
                <w:color w:val="FFFFFF"/>
                <w:kern w:val="0"/>
                <w:sz w:val="22"/>
                <w:szCs w:val="22"/>
                <w:u w:val="none"/>
                <w:lang w:val="en-US" w:eastAsia="zh-CN" w:bidi="ar"/>
              </w:rPr>
              <w:t>大米食用量/日</w:t>
            </w:r>
          </w:p>
        </w:tc>
        <w:tc>
          <w:tcPr>
            <w:tcW w:w="1733" w:type="dxa"/>
            <w:tcBorders>
              <w:top w:val="single" w:color="9BBB59" w:sz="8" w:space="0"/>
              <w:left w:val="dotted" w:color="auto" w:sz="8" w:space="0"/>
              <w:bottom w:val="single" w:color="9BBB59" w:sz="8" w:space="0"/>
              <w:right w:val="dotted" w:color="auto" w:sz="8" w:space="0"/>
            </w:tcBorders>
            <w:shd w:val="clear" w:color="5B9BD5" w:fill="9BBB59"/>
            <w:noWrap/>
            <w:vAlign w:val="center"/>
          </w:tcPr>
          <w:p>
            <w:pPr>
              <w:keepNext w:val="0"/>
              <w:keepLines w:val="0"/>
              <w:widowControl/>
              <w:suppressLineNumbers w:val="0"/>
              <w:jc w:val="center"/>
              <w:textAlignment w:val="center"/>
              <w:rPr>
                <w:rFonts w:hint="eastAsia" w:ascii="宋体" w:hAnsi="宋体" w:eastAsia="宋体" w:cs="宋体"/>
                <w:b/>
                <w:bCs/>
                <w:i w:val="0"/>
                <w:iCs w:val="0"/>
                <w:color w:val="FFFFFF"/>
                <w:sz w:val="22"/>
                <w:szCs w:val="22"/>
                <w:u w:val="none"/>
              </w:rPr>
            </w:pPr>
            <w:r>
              <w:rPr>
                <w:rFonts w:hint="eastAsia" w:ascii="宋体" w:hAnsi="宋体" w:eastAsia="宋体" w:cs="宋体"/>
                <w:b/>
                <w:bCs/>
                <w:i w:val="0"/>
                <w:iCs w:val="0"/>
                <w:color w:val="FFFFFF"/>
                <w:kern w:val="0"/>
                <w:sz w:val="22"/>
                <w:szCs w:val="22"/>
                <w:u w:val="none"/>
                <w:lang w:val="en-US" w:eastAsia="zh-CN" w:bidi="ar"/>
              </w:rPr>
              <w:t>小麦食用量/日</w:t>
            </w:r>
          </w:p>
        </w:tc>
        <w:tc>
          <w:tcPr>
            <w:tcW w:w="1780" w:type="dxa"/>
            <w:tcBorders>
              <w:top w:val="single" w:color="9BBB59" w:sz="8" w:space="0"/>
              <w:left w:val="dotted" w:color="auto" w:sz="8" w:space="0"/>
              <w:bottom w:val="single" w:color="9BBB59" w:sz="8" w:space="0"/>
              <w:right w:val="dotted" w:color="auto" w:sz="8" w:space="0"/>
            </w:tcBorders>
            <w:shd w:val="clear" w:color="5B9BD5" w:fill="9BBB59"/>
            <w:noWrap/>
            <w:vAlign w:val="center"/>
          </w:tcPr>
          <w:p>
            <w:pPr>
              <w:keepNext w:val="0"/>
              <w:keepLines w:val="0"/>
              <w:widowControl/>
              <w:suppressLineNumbers w:val="0"/>
              <w:jc w:val="center"/>
              <w:textAlignment w:val="center"/>
              <w:rPr>
                <w:rFonts w:hint="eastAsia" w:ascii="宋体" w:hAnsi="宋体" w:eastAsia="宋体" w:cs="宋体"/>
                <w:b/>
                <w:bCs/>
                <w:i w:val="0"/>
                <w:iCs w:val="0"/>
                <w:color w:val="FFFFFF"/>
                <w:kern w:val="0"/>
                <w:sz w:val="22"/>
                <w:szCs w:val="22"/>
                <w:u w:val="none"/>
                <w:lang w:val="en-US" w:eastAsia="zh-CN" w:bidi="ar"/>
              </w:rPr>
            </w:pPr>
            <w:r>
              <w:rPr>
                <w:rFonts w:hint="eastAsia" w:ascii="宋体" w:hAnsi="宋体" w:eastAsia="宋体" w:cs="宋体"/>
                <w:b/>
                <w:bCs/>
                <w:i w:val="0"/>
                <w:iCs w:val="0"/>
                <w:color w:val="FFFFFF"/>
                <w:kern w:val="0"/>
                <w:sz w:val="22"/>
                <w:szCs w:val="22"/>
                <w:u w:val="none"/>
                <w:lang w:val="en-US" w:eastAsia="zh-CN" w:bidi="ar"/>
              </w:rPr>
              <w:t>杂粮食用量/日</w:t>
            </w:r>
          </w:p>
        </w:tc>
        <w:tc>
          <w:tcPr>
            <w:tcW w:w="1780" w:type="dxa"/>
            <w:tcBorders>
              <w:top w:val="single" w:color="9BBB59" w:sz="8" w:space="0"/>
              <w:left w:val="dotted" w:color="auto" w:sz="8" w:space="0"/>
              <w:bottom w:val="single" w:color="9BBB59" w:sz="8" w:space="0"/>
              <w:right w:val="dotted" w:color="auto" w:sz="8" w:space="0"/>
            </w:tcBorders>
            <w:shd w:val="clear" w:color="5B9BD5" w:fill="9BBB59"/>
            <w:noWrap/>
            <w:vAlign w:val="center"/>
          </w:tcPr>
          <w:p>
            <w:pPr>
              <w:keepNext w:val="0"/>
              <w:keepLines w:val="0"/>
              <w:widowControl/>
              <w:suppressLineNumbers w:val="0"/>
              <w:jc w:val="center"/>
              <w:textAlignment w:val="center"/>
              <w:rPr>
                <w:rFonts w:hint="eastAsia" w:ascii="宋体" w:hAnsi="宋体" w:eastAsia="宋体" w:cs="宋体"/>
                <w:b/>
                <w:bCs/>
                <w:i w:val="0"/>
                <w:iCs w:val="0"/>
                <w:color w:val="FFFFFF"/>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2" w:hRule="atLeast"/>
          <w:jc w:val="center"/>
        </w:trPr>
        <w:tc>
          <w:tcPr>
            <w:tcW w:w="1403" w:type="dxa"/>
            <w:tcBorders>
              <w:top w:val="single" w:color="9BBB59" w:sz="8" w:space="0"/>
              <w:left w:val="single" w:color="9BBB59"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10001</w:t>
            </w:r>
          </w:p>
        </w:tc>
        <w:tc>
          <w:tcPr>
            <w:tcW w:w="1762"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w:t>
            </w:r>
          </w:p>
        </w:tc>
        <w:tc>
          <w:tcPr>
            <w:tcW w:w="1733"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26.66666667</w:t>
            </w:r>
          </w:p>
        </w:tc>
        <w:tc>
          <w:tcPr>
            <w:tcW w:w="1780"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3.333333333</w:t>
            </w:r>
          </w:p>
        </w:tc>
        <w:tc>
          <w:tcPr>
            <w:tcW w:w="1780"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2" w:hRule="atLeast"/>
          <w:jc w:val="center"/>
        </w:trPr>
        <w:tc>
          <w:tcPr>
            <w:tcW w:w="1403" w:type="dxa"/>
            <w:tcBorders>
              <w:top w:val="single" w:color="9BBB59" w:sz="8" w:space="0"/>
              <w:left w:val="single" w:color="9BBB59"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10002</w:t>
            </w:r>
          </w:p>
        </w:tc>
        <w:tc>
          <w:tcPr>
            <w:tcW w:w="1762"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w:t>
            </w:r>
          </w:p>
        </w:tc>
        <w:tc>
          <w:tcPr>
            <w:tcW w:w="1733"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1780"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3.333333333</w:t>
            </w:r>
          </w:p>
        </w:tc>
        <w:tc>
          <w:tcPr>
            <w:tcW w:w="1780"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9" w:hRule="atLeast"/>
          <w:jc w:val="center"/>
        </w:trPr>
        <w:tc>
          <w:tcPr>
            <w:tcW w:w="1403" w:type="dxa"/>
            <w:tcBorders>
              <w:top w:val="single" w:color="9BBB59" w:sz="8" w:space="0"/>
              <w:left w:val="single" w:color="9BBB59"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10003</w:t>
            </w:r>
          </w:p>
        </w:tc>
        <w:tc>
          <w:tcPr>
            <w:tcW w:w="1762"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w:t>
            </w:r>
          </w:p>
        </w:tc>
        <w:tc>
          <w:tcPr>
            <w:tcW w:w="1733"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c>
          <w:tcPr>
            <w:tcW w:w="1780"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w:t>
            </w:r>
          </w:p>
        </w:tc>
        <w:tc>
          <w:tcPr>
            <w:tcW w:w="1780"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2" w:hRule="atLeast"/>
          <w:jc w:val="center"/>
        </w:trPr>
        <w:tc>
          <w:tcPr>
            <w:tcW w:w="1403" w:type="dxa"/>
            <w:tcBorders>
              <w:top w:val="single" w:color="9BBB59" w:sz="8" w:space="0"/>
              <w:left w:val="single" w:color="9BBB59"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10004</w:t>
            </w:r>
          </w:p>
        </w:tc>
        <w:tc>
          <w:tcPr>
            <w:tcW w:w="1762"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225</w:t>
            </w:r>
          </w:p>
        </w:tc>
        <w:tc>
          <w:tcPr>
            <w:tcW w:w="1733"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53.33333333</w:t>
            </w:r>
          </w:p>
        </w:tc>
        <w:tc>
          <w:tcPr>
            <w:tcW w:w="1780"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13.33333333</w:t>
            </w:r>
          </w:p>
        </w:tc>
        <w:tc>
          <w:tcPr>
            <w:tcW w:w="1780"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2" w:hRule="atLeast"/>
          <w:jc w:val="center"/>
        </w:trPr>
        <w:tc>
          <w:tcPr>
            <w:tcW w:w="1403" w:type="dxa"/>
            <w:tcBorders>
              <w:top w:val="single" w:color="9BBB59" w:sz="8" w:space="0"/>
              <w:left w:val="single" w:color="9BBB59"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10005</w:t>
            </w:r>
          </w:p>
        </w:tc>
        <w:tc>
          <w:tcPr>
            <w:tcW w:w="1762"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75</w:t>
            </w:r>
          </w:p>
        </w:tc>
        <w:tc>
          <w:tcPr>
            <w:tcW w:w="1733"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26.66666667</w:t>
            </w:r>
          </w:p>
        </w:tc>
        <w:tc>
          <w:tcPr>
            <w:tcW w:w="1780"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w:t>
            </w:r>
          </w:p>
        </w:tc>
        <w:tc>
          <w:tcPr>
            <w:tcW w:w="1780"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9" w:hRule="atLeast"/>
          <w:jc w:val="center"/>
        </w:trPr>
        <w:tc>
          <w:tcPr>
            <w:tcW w:w="1403" w:type="dxa"/>
            <w:tcBorders>
              <w:top w:val="single" w:color="9BBB59" w:sz="8" w:space="0"/>
              <w:left w:val="single" w:color="9BBB59"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10006</w:t>
            </w:r>
          </w:p>
        </w:tc>
        <w:tc>
          <w:tcPr>
            <w:tcW w:w="1762"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w:t>
            </w:r>
          </w:p>
        </w:tc>
        <w:tc>
          <w:tcPr>
            <w:tcW w:w="1733"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w:t>
            </w:r>
          </w:p>
        </w:tc>
        <w:tc>
          <w:tcPr>
            <w:tcW w:w="1780"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w:t>
            </w:r>
          </w:p>
        </w:tc>
        <w:tc>
          <w:tcPr>
            <w:tcW w:w="1780"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2" w:hRule="atLeast"/>
          <w:jc w:val="center"/>
        </w:trPr>
        <w:tc>
          <w:tcPr>
            <w:tcW w:w="1403" w:type="dxa"/>
            <w:tcBorders>
              <w:top w:val="single" w:color="9BBB59" w:sz="8" w:space="0"/>
              <w:left w:val="single" w:color="9BBB59"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10007</w:t>
            </w:r>
          </w:p>
        </w:tc>
        <w:tc>
          <w:tcPr>
            <w:tcW w:w="1762"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w:t>
            </w:r>
          </w:p>
        </w:tc>
        <w:tc>
          <w:tcPr>
            <w:tcW w:w="1733"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13.33333333</w:t>
            </w:r>
          </w:p>
        </w:tc>
        <w:tc>
          <w:tcPr>
            <w:tcW w:w="1780"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13.33333333</w:t>
            </w:r>
          </w:p>
        </w:tc>
        <w:tc>
          <w:tcPr>
            <w:tcW w:w="1780"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9" w:hRule="atLeast"/>
          <w:jc w:val="center"/>
        </w:trPr>
        <w:tc>
          <w:tcPr>
            <w:tcW w:w="1403" w:type="dxa"/>
            <w:tcBorders>
              <w:top w:val="single" w:color="9BBB59" w:sz="8" w:space="0"/>
              <w:left w:val="single" w:color="9BBB59"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10008</w:t>
            </w:r>
          </w:p>
        </w:tc>
        <w:tc>
          <w:tcPr>
            <w:tcW w:w="1762"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w:t>
            </w:r>
          </w:p>
        </w:tc>
        <w:tc>
          <w:tcPr>
            <w:tcW w:w="1733"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c>
          <w:tcPr>
            <w:tcW w:w="1780"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1780"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2" w:hRule="atLeast"/>
          <w:jc w:val="center"/>
        </w:trPr>
        <w:tc>
          <w:tcPr>
            <w:tcW w:w="1403" w:type="dxa"/>
            <w:tcBorders>
              <w:top w:val="single" w:color="9BBB59" w:sz="8" w:space="0"/>
              <w:left w:val="single" w:color="9BBB59"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10009</w:t>
            </w:r>
          </w:p>
        </w:tc>
        <w:tc>
          <w:tcPr>
            <w:tcW w:w="1762"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300</w:t>
            </w:r>
          </w:p>
        </w:tc>
        <w:tc>
          <w:tcPr>
            <w:tcW w:w="1733"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40</w:t>
            </w:r>
          </w:p>
        </w:tc>
        <w:tc>
          <w:tcPr>
            <w:tcW w:w="1780"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33.33333333</w:t>
            </w:r>
          </w:p>
        </w:tc>
        <w:tc>
          <w:tcPr>
            <w:tcW w:w="1780"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2" w:hRule="atLeast"/>
          <w:jc w:val="center"/>
        </w:trPr>
        <w:tc>
          <w:tcPr>
            <w:tcW w:w="1403" w:type="dxa"/>
            <w:tcBorders>
              <w:top w:val="single" w:color="9BBB59" w:sz="8" w:space="0"/>
              <w:left w:val="single" w:color="9BBB59"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10010</w:t>
            </w:r>
          </w:p>
        </w:tc>
        <w:tc>
          <w:tcPr>
            <w:tcW w:w="1762"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75</w:t>
            </w:r>
          </w:p>
        </w:tc>
        <w:tc>
          <w:tcPr>
            <w:tcW w:w="1733"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3.333333333</w:t>
            </w:r>
          </w:p>
        </w:tc>
        <w:tc>
          <w:tcPr>
            <w:tcW w:w="1780"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1780"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5" w:hRule="atLeast"/>
          <w:jc w:val="center"/>
        </w:trPr>
        <w:tc>
          <w:tcPr>
            <w:tcW w:w="1403" w:type="dxa"/>
            <w:tcBorders>
              <w:top w:val="single" w:color="9BBB59" w:sz="8" w:space="0"/>
              <w:left w:val="single" w:color="9BBB59"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1762"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1733"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1780"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w:t>
            </w:r>
          </w:p>
        </w:tc>
        <w:tc>
          <w:tcPr>
            <w:tcW w:w="1780"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9" w:hRule="atLeast"/>
          <w:jc w:val="center"/>
        </w:trPr>
        <w:tc>
          <w:tcPr>
            <w:tcW w:w="1403" w:type="dxa"/>
            <w:tcBorders>
              <w:top w:val="single" w:color="9BBB59" w:sz="8" w:space="0"/>
              <w:left w:val="single" w:color="9BBB59"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10994</w:t>
            </w:r>
          </w:p>
        </w:tc>
        <w:tc>
          <w:tcPr>
            <w:tcW w:w="1762"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w:t>
            </w:r>
          </w:p>
        </w:tc>
        <w:tc>
          <w:tcPr>
            <w:tcW w:w="1733"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c>
          <w:tcPr>
            <w:tcW w:w="1780"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100</w:t>
            </w:r>
          </w:p>
        </w:tc>
        <w:tc>
          <w:tcPr>
            <w:tcW w:w="1780"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9" w:hRule="atLeast"/>
          <w:jc w:val="center"/>
        </w:trPr>
        <w:tc>
          <w:tcPr>
            <w:tcW w:w="1403" w:type="dxa"/>
            <w:tcBorders>
              <w:top w:val="single" w:color="9BBB59" w:sz="8" w:space="0"/>
              <w:left w:val="single" w:color="9BBB59"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10995</w:t>
            </w:r>
          </w:p>
        </w:tc>
        <w:tc>
          <w:tcPr>
            <w:tcW w:w="1762"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w:t>
            </w:r>
          </w:p>
        </w:tc>
        <w:tc>
          <w:tcPr>
            <w:tcW w:w="1733"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w:t>
            </w:r>
          </w:p>
        </w:tc>
        <w:tc>
          <w:tcPr>
            <w:tcW w:w="1780"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780"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9" w:hRule="atLeast"/>
          <w:jc w:val="center"/>
        </w:trPr>
        <w:tc>
          <w:tcPr>
            <w:tcW w:w="1403" w:type="dxa"/>
            <w:tcBorders>
              <w:top w:val="single" w:color="9BBB59" w:sz="8" w:space="0"/>
              <w:left w:val="single" w:color="9BBB59"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1762"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1733"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1780"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w:t>
            </w:r>
          </w:p>
        </w:tc>
        <w:tc>
          <w:tcPr>
            <w:tcW w:w="1780" w:type="dxa"/>
            <w:tcBorders>
              <w:top w:val="single" w:color="9BBB59" w:sz="8" w:space="0"/>
              <w:left w:val="dotted" w:color="auto" w:sz="8" w:space="0"/>
              <w:bottom w:val="single" w:color="9BBB59" w:sz="8" w:space="0"/>
              <w:right w:val="dotted" w:color="auto" w:sz="8"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那么具体实现包括以上六个步骤，首先我们对数据进行归一化处理，使数据指标之间具有可比性。原始样本经过对数据特征缩放，各指标处于同一数量级，适合进行综合对比评价。</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29"/>
        <w:gridCol w:w="13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5" w:hRule="atLeast"/>
        </w:trPr>
        <w:tc>
          <w:tcPr>
            <w:tcW w:w="7829"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object>
                <v:shape id="_x0000_i1034" o:spt="75" type="#_x0000_t75" style="height:34pt;width:75pt;" o:ole="t" filled="f" o:preferrelative="t" stroked="f" coordsize="21600,21600">
                  <v:path/>
                  <v:fill on="f" focussize="0,0"/>
                  <v:stroke on="f"/>
                  <v:imagedata r:id="rId15" o:title=""/>
                  <o:lock v:ext="edit" aspectratio="f"/>
                  <w10:wrap type="none"/>
                  <w10:anchorlock/>
                </v:shape>
                <o:OLEObject Type="Embed" ProgID="" ShapeID="_x0000_i1034" DrawAspect="Content" ObjectID="_1468075728" r:id="rId14">
                  <o:LockedField>false</o:LockedField>
                </o:OLEObject>
              </w:object>
            </w:r>
          </w:p>
        </w:tc>
        <w:tc>
          <w:tcPr>
            <w:tcW w:w="1345"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t>（1）</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szCs w:val="24"/>
          <w:lang w:val="en-US" w:eastAsia="zh-CN"/>
        </w:rPr>
      </w:pPr>
      <w:r>
        <w:rPr>
          <w:rFonts w:hint="eastAsia" w:ascii="Times New Roman" w:hAnsi="Times New Roman"/>
          <w:sz w:val="24"/>
          <w:szCs w:val="24"/>
          <w:lang w:val="en-US" w:eastAsia="zh-CN"/>
        </w:rPr>
        <w:t>其中</w:t>
      </w:r>
      <m:oMath>
        <m:r>
          <m:rPr>
            <m:sty m:val="p"/>
            <m:scr m:val="script"/>
          </m:rPr>
          <w:rPr>
            <w:rFonts w:ascii="Cambria Math" w:hAnsi="Cambria Math"/>
            <w:sz w:val="24"/>
            <w:szCs w:val="24"/>
            <w:lang w:val="en-US"/>
          </w:rPr>
          <m:t>x</m:t>
        </m:r>
      </m:oMath>
      <w:r>
        <w:rPr>
          <w:rFonts w:hint="eastAsia" w:ascii="Times New Roman" w:hAnsi="Times New Roman"/>
          <w:sz w:val="24"/>
          <w:szCs w:val="24"/>
          <w:vertAlign w:val="subscript"/>
          <w:lang w:val="en-US" w:eastAsia="zh-CN"/>
        </w:rPr>
        <w:t>max</w:t>
      </w:r>
      <w:r>
        <w:rPr>
          <w:rFonts w:hint="eastAsia" w:ascii="Times New Roman" w:hAnsi="Times New Roman"/>
          <w:sz w:val="24"/>
          <w:szCs w:val="24"/>
          <w:lang w:val="en-US" w:eastAsia="zh-CN"/>
        </w:rPr>
        <w:t>为样本数据的最大值，</w:t>
      </w:r>
      <m:oMath>
        <m:r>
          <m:rPr>
            <m:sty m:val="p"/>
            <m:scr m:val="script"/>
          </m:rPr>
          <w:rPr>
            <w:rFonts w:ascii="Cambria Math" w:hAnsi="Cambria Math"/>
            <w:sz w:val="24"/>
            <w:szCs w:val="24"/>
            <w:lang w:val="en-US"/>
          </w:rPr>
          <m:t>x</m:t>
        </m:r>
      </m:oMath>
      <w:r>
        <w:rPr>
          <w:rFonts w:hint="eastAsia" w:ascii="Times New Roman" w:hAnsi="Times New Roman"/>
          <w:sz w:val="24"/>
          <w:szCs w:val="24"/>
          <w:vertAlign w:val="subscript"/>
          <w:lang w:val="en-US" w:eastAsia="zh-CN"/>
        </w:rPr>
        <w:t>min</w:t>
      </w:r>
      <w:r>
        <w:rPr>
          <w:rFonts w:hint="eastAsia" w:ascii="Times New Roman" w:hAnsi="Times New Roman"/>
          <w:sz w:val="24"/>
          <w:szCs w:val="24"/>
          <w:lang w:val="en-US" w:eastAsia="zh-CN"/>
        </w:rPr>
        <w:t>为样本数据的最小值。这种归一化方法比较适用在数值比较集中的情况。针对大多数指标变量单位为/量或/斤，可将</w:t>
      </w:r>
      <w:r>
        <w:rPr>
          <w:rFonts w:hint="default" w:ascii="Times New Roman" w:hAnsi="Times New Roman"/>
          <w:sz w:val="24"/>
          <w:szCs w:val="24"/>
          <w:lang w:val="en-US" w:eastAsia="zh-CN"/>
        </w:rPr>
        <w:t>数据归一化到[a,b]区间范围：</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szCs w:val="24"/>
          <w:lang w:val="en-US" w:eastAsia="zh-CN"/>
        </w:rPr>
      </w:pPr>
      <w:r>
        <w:rPr>
          <w:rFonts w:hint="default" w:ascii="Times New Roman" w:hAnsi="Times New Roman"/>
          <w:sz w:val="24"/>
          <w:szCs w:val="24"/>
          <w:lang w:val="en-US" w:eastAsia="zh-CN"/>
        </w:rPr>
        <w:t>首先找到样本数据Y的最小值</w:t>
      </w:r>
      <w:r>
        <w:rPr>
          <w:rFonts w:hint="eastAsia" w:ascii="Times New Roman" w:hAnsi="Times New Roman"/>
          <w:sz w:val="24"/>
          <w:szCs w:val="24"/>
          <w:lang w:val="en-US" w:eastAsia="zh-CN"/>
        </w:rPr>
        <w:t>Y</w:t>
      </w:r>
      <w:r>
        <w:rPr>
          <w:rFonts w:hint="eastAsia" w:ascii="Times New Roman" w:hAnsi="Times New Roman"/>
          <w:sz w:val="24"/>
          <w:szCs w:val="24"/>
          <w:vertAlign w:val="subscript"/>
          <w:lang w:val="en-US" w:eastAsia="zh-CN"/>
        </w:rPr>
        <w:t>min</w:t>
      </w:r>
      <w:r>
        <w:rPr>
          <w:rFonts w:hint="default" w:ascii="Times New Roman" w:hAnsi="Times New Roman"/>
          <w:sz w:val="24"/>
          <w:szCs w:val="24"/>
          <w:lang w:val="en-US" w:eastAsia="zh-CN"/>
        </w:rPr>
        <w:t>及最大值</w:t>
      </w:r>
      <w:r>
        <w:rPr>
          <w:rFonts w:hint="eastAsia" w:ascii="Times New Roman" w:hAnsi="Times New Roman"/>
          <w:sz w:val="24"/>
          <w:szCs w:val="24"/>
          <w:lang w:val="en-US" w:eastAsia="zh-CN"/>
        </w:rPr>
        <w:t>Y</w:t>
      </w:r>
      <w:r>
        <w:rPr>
          <w:rFonts w:hint="default" w:ascii="Times New Roman" w:hAnsi="Times New Roman"/>
          <w:sz w:val="24"/>
          <w:szCs w:val="24"/>
          <w:vertAlign w:val="subscript"/>
          <w:lang w:val="en-US" w:eastAsia="zh-CN"/>
        </w:rPr>
        <w:t>Max</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szCs w:val="24"/>
          <w:lang w:val="en-US" w:eastAsia="zh-CN"/>
        </w:rPr>
      </w:pPr>
      <w:r>
        <w:rPr>
          <w:rFonts w:hint="default" w:ascii="Times New Roman" w:hAnsi="Times New Roman"/>
          <w:sz w:val="24"/>
          <w:szCs w:val="24"/>
          <w:lang w:val="en-US" w:eastAsia="zh-CN"/>
        </w:rPr>
        <w:t>计算系数为：</w:t>
      </w:r>
      <m:oMath>
        <m:r>
          <m:rPr>
            <m:sty m:val="p"/>
          </m:rPr>
          <w:rPr>
            <w:rFonts w:hint="default" w:ascii="Cambria Math" w:hAnsi="Times New Roman"/>
            <w:sz w:val="28"/>
            <w:szCs w:val="24"/>
            <w:lang w:val="en-US" w:eastAsia="zh-CN"/>
          </w:rPr>
          <m:t>k=</m:t>
        </m:r>
        <m:f>
          <m:fPr>
            <m:ctrlPr>
              <w:rPr>
                <w:rFonts w:ascii="Cambria Math" w:hAnsi="Cambria Math"/>
                <w:i/>
                <w:sz w:val="28"/>
                <w:szCs w:val="28"/>
                <w:lang w:val="en-US"/>
              </w:rPr>
            </m:ctrlPr>
          </m:fPr>
          <m:num>
            <m:r>
              <m:rPr>
                <m:sty m:val="p"/>
              </m:rPr>
              <w:rPr>
                <w:rFonts w:hint="default" w:ascii="Times New Roman" w:hAnsi="Times New Roman"/>
                <w:sz w:val="28"/>
                <w:szCs w:val="28"/>
                <w:lang w:val="en-US" w:eastAsia="zh-CN"/>
              </w:rPr>
              <m:t>（b−a)</m:t>
            </m:r>
            <m:ctrlPr>
              <w:rPr>
                <w:rFonts w:ascii="Cambria Math" w:hAnsi="Cambria Math"/>
                <w:i/>
                <w:sz w:val="28"/>
                <w:szCs w:val="28"/>
                <w:lang w:val="en-US"/>
              </w:rPr>
            </m:ctrlPr>
          </m:num>
          <m:den>
            <m:sSub>
              <m:sSubPr>
                <m:ctrlPr>
                  <w:rPr>
                    <w:rFonts w:ascii="Cambria Math" w:hAnsi="Cambria Math"/>
                    <w:i/>
                    <w:sz w:val="28"/>
                    <w:szCs w:val="28"/>
                    <w:lang w:val="en-US"/>
                  </w:rPr>
                </m:ctrlPr>
              </m:sSubPr>
              <m:e>
                <m:r>
                  <m:rPr/>
                  <w:rPr>
                    <w:rFonts w:hint="default" w:ascii="Cambria Math" w:hAnsi="Cambria Math"/>
                    <w:sz w:val="28"/>
                    <w:szCs w:val="28"/>
                    <w:lang w:val="en-US" w:eastAsia="zh-CN"/>
                  </w:rPr>
                  <m:t>Y</m:t>
                </m:r>
                <m:ctrlPr>
                  <w:rPr>
                    <w:rFonts w:ascii="Cambria Math" w:hAnsi="Cambria Math"/>
                    <w:i/>
                    <w:sz w:val="28"/>
                    <w:szCs w:val="28"/>
                    <w:lang w:val="en-US"/>
                  </w:rPr>
                </m:ctrlPr>
              </m:e>
              <m:sub>
                <m:r>
                  <m:rPr/>
                  <w:rPr>
                    <w:rFonts w:hint="default" w:ascii="Cambria Math" w:hAnsi="Cambria Math"/>
                    <w:sz w:val="28"/>
                    <w:szCs w:val="28"/>
                    <w:lang w:val="en-US" w:eastAsia="zh-CN"/>
                  </w:rPr>
                  <m:t>Max</m:t>
                </m:r>
                <m:ctrlPr>
                  <w:rPr>
                    <w:rFonts w:ascii="Cambria Math" w:hAnsi="Cambria Math"/>
                    <w:i/>
                    <w:sz w:val="28"/>
                    <w:szCs w:val="28"/>
                    <w:lang w:val="en-US"/>
                  </w:rPr>
                </m:ctrlPr>
              </m:sub>
            </m:sSub>
            <m:r>
              <m:rPr/>
              <w:rPr>
                <w:rFonts w:hint="default" w:ascii="Cambria Math" w:hAnsi="Cambria Math"/>
                <w:sz w:val="28"/>
                <w:szCs w:val="28"/>
                <w:lang w:val="en-US" w:eastAsia="zh-CN"/>
              </w:rPr>
              <m:t>−</m:t>
            </m:r>
            <m:sSub>
              <m:sSubPr>
                <m:ctrlPr>
                  <w:rPr>
                    <w:rFonts w:ascii="Cambria Math" w:hAnsi="Cambria Math"/>
                    <w:i/>
                    <w:sz w:val="28"/>
                    <w:szCs w:val="28"/>
                    <w:lang w:val="en-US"/>
                  </w:rPr>
                </m:ctrlPr>
              </m:sSubPr>
              <m:e>
                <m:r>
                  <m:rPr/>
                  <w:rPr>
                    <w:rFonts w:hint="default" w:ascii="Cambria Math" w:hAnsi="Cambria Math"/>
                    <w:sz w:val="28"/>
                    <w:szCs w:val="28"/>
                    <w:lang w:val="en-US" w:eastAsia="zh-CN"/>
                  </w:rPr>
                  <m:t>Y</m:t>
                </m:r>
                <m:ctrlPr>
                  <w:rPr>
                    <w:rFonts w:ascii="Cambria Math" w:hAnsi="Cambria Math"/>
                    <w:i/>
                    <w:sz w:val="28"/>
                    <w:szCs w:val="28"/>
                    <w:lang w:val="en-US"/>
                  </w:rPr>
                </m:ctrlPr>
              </m:e>
              <m:sub>
                <m:r>
                  <m:rPr/>
                  <w:rPr>
                    <w:rFonts w:hint="default" w:ascii="Cambria Math" w:hAnsi="Cambria Math"/>
                    <w:sz w:val="28"/>
                    <w:szCs w:val="28"/>
                    <w:lang w:val="en-US" w:eastAsia="zh-CN"/>
                  </w:rPr>
                  <m:t>min</m:t>
                </m:r>
                <m:ctrlPr>
                  <w:rPr>
                    <w:rFonts w:ascii="Cambria Math" w:hAnsi="Cambria Math"/>
                    <w:i/>
                    <w:sz w:val="28"/>
                    <w:szCs w:val="28"/>
                    <w:lang w:val="en-US"/>
                  </w:rPr>
                </m:ctrlPr>
              </m:sub>
            </m:sSub>
            <m:ctrlPr>
              <w:rPr>
                <w:rFonts w:ascii="Cambria Math" w:hAnsi="Cambria Math"/>
                <w:i/>
                <w:sz w:val="28"/>
                <w:szCs w:val="28"/>
                <w:lang w:val="en-US"/>
              </w:rPr>
            </m:ctrlPr>
          </m:den>
        </m:f>
      </m:oMath>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szCs w:val="24"/>
          <w:lang w:val="en-US" w:eastAsia="zh-CN"/>
        </w:rPr>
      </w:pPr>
      <w:r>
        <w:rPr>
          <w:rFonts w:hint="default" w:ascii="Times New Roman" w:hAnsi="Times New Roman"/>
          <w:sz w:val="24"/>
          <w:szCs w:val="24"/>
          <w:lang w:val="en-US" w:eastAsia="zh-CN"/>
        </w:rPr>
        <w:t>得到归一化到[a,b]区间的数据：norY=a+k(Y-</w:t>
      </w:r>
      <w:r>
        <w:rPr>
          <w:rFonts w:hint="eastAsia" w:ascii="Times New Roman" w:hAnsi="Times New Roman"/>
          <w:sz w:val="24"/>
          <w:szCs w:val="24"/>
          <w:lang w:val="en-US" w:eastAsia="zh-CN"/>
        </w:rPr>
        <w:t>Y</w:t>
      </w:r>
      <w:r>
        <w:rPr>
          <w:rFonts w:hint="eastAsia" w:ascii="Times New Roman" w:hAnsi="Times New Roman"/>
          <w:sz w:val="24"/>
          <w:szCs w:val="24"/>
          <w:vertAlign w:val="subscript"/>
          <w:lang w:val="en-US" w:eastAsia="zh-CN"/>
        </w:rPr>
        <w:t>min</w:t>
      </w:r>
      <w:r>
        <w:rPr>
          <w:rFonts w:hint="default" w:ascii="Times New Roman" w:hAnsi="Times New Roman"/>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sz w:val="24"/>
          <w:szCs w:val="24"/>
          <w:lang w:val="en-US" w:eastAsia="zh-CN"/>
        </w:rPr>
      </w:pPr>
      <w:r>
        <w:rPr>
          <w:rFonts w:hint="default" w:ascii="Times New Roman" w:hAnsi="Times New Roman"/>
          <w:sz w:val="24"/>
          <w:szCs w:val="24"/>
          <w:lang w:val="en-US" w:eastAsia="zh-CN"/>
        </w:rPr>
        <w:t>实质上，归一化的一般规范函数是：</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29"/>
        <w:gridCol w:w="13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5" w:hRule="atLeast"/>
        </w:trPr>
        <w:tc>
          <w:tcPr>
            <w:tcW w:w="7829"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default" w:ascii="Times New Roman" w:hAnsi="Times New Roman"/>
                <w:sz w:val="24"/>
                <w:szCs w:val="24"/>
                <w:vertAlign w:val="subscript"/>
                <w:lang w:val="en-US" w:eastAsia="zh-CN"/>
              </w:rPr>
              <w:object>
                <v:shape id="_x0000_i1035" o:spt="75" type="#_x0000_t75" style="height:34pt;width:137pt;" o:ole="t" filled="f" o:preferrelative="t" stroked="f" coordsize="21600,21600">
                  <v:path/>
                  <v:fill on="f" focussize="0,0"/>
                  <v:stroke on="f"/>
                  <v:imagedata r:id="rId17" o:title=""/>
                  <o:lock v:ext="edit" aspectratio="f"/>
                  <w10:wrap type="none"/>
                  <w10:anchorlock/>
                </v:shape>
                <o:OLEObject Type="Embed" ProgID="" ShapeID="_x0000_i1035" DrawAspect="Content" ObjectID="_1468075729" r:id="rId16">
                  <o:LockedField>false</o:LockedField>
                </o:OLEObject>
              </w:object>
            </w:r>
          </w:p>
        </w:tc>
        <w:tc>
          <w:tcPr>
            <w:tcW w:w="1345"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t>（2）</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以相关系数 0.6作为指标间相关关系的阈值对上述 109个指标进行筛选。根据相关性分析结果剔除了：食用咸菜、食用泡菜、食用酸菜、味精等等相关影响饮食搭配性弱的指标，最终剩下的 10个指标构成了完整饮食习惯合理与否评价指标体系。</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szCs w:val="24"/>
          <w:lang w:val="en-US" w:eastAsia="zh-CN"/>
        </w:rPr>
      </w:pPr>
      <w:r>
        <w:rPr>
          <w:rFonts w:hint="eastAsia" w:ascii="Times New Roman" w:hAnsi="Times New Roman"/>
          <w:sz w:val="24"/>
          <w:szCs w:val="24"/>
          <w:lang w:val="en-US" w:eastAsia="zh-CN"/>
        </w:rPr>
        <w:t>接着我们凭借熵权法对剩下指标进行权重计算，即首先计算指标的信息熵：</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29"/>
        <w:gridCol w:w="13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5" w:hRule="atLeast"/>
        </w:trPr>
        <w:tc>
          <w:tcPr>
            <w:tcW w:w="7829"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default" w:ascii="Times New Roman" w:hAnsi="Times New Roman"/>
                <w:sz w:val="24"/>
                <w:szCs w:val="24"/>
                <w:lang w:val="en-US" w:eastAsia="zh-CN"/>
              </w:rPr>
              <w:object>
                <v:shape id="_x0000_i1036" o:spt="75" type="#_x0000_t75" style="height:34pt;width:109pt;" o:ole="t" filled="f" o:preferrelative="t" stroked="f" coordsize="21600,21600">
                  <v:path/>
                  <v:fill on="f" focussize="0,0"/>
                  <v:stroke on="f"/>
                  <v:imagedata r:id="rId19" o:title=""/>
                  <o:lock v:ext="edit" aspectratio="f"/>
                  <w10:wrap type="none"/>
                  <w10:anchorlock/>
                </v:shape>
                <o:OLEObject Type="Embed" ProgID="" ShapeID="_x0000_i1036" DrawAspect="Content" ObjectID="_1468075730" r:id="rId18">
                  <o:LockedField>false</o:LockedField>
                </o:OLEObject>
              </w:object>
            </w:r>
          </w:p>
        </w:tc>
        <w:tc>
          <w:tcPr>
            <w:tcW w:w="1345"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t>（3）</w:t>
            </w:r>
          </w:p>
        </w:tc>
      </w:tr>
    </w:tbl>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4"/>
          <w:szCs w:val="24"/>
          <w:vertAlign w:val="baseline"/>
          <w:lang w:val="en-US" w:eastAsia="zh-CN"/>
        </w:rPr>
      </w:pPr>
      <w:r>
        <w:rPr>
          <w:rFonts w:hint="eastAsia" w:ascii="Times New Roman" w:hAnsi="Times New Roman"/>
          <w:sz w:val="24"/>
          <w:szCs w:val="24"/>
          <w:lang w:val="en-US" w:eastAsia="zh-CN"/>
        </w:rPr>
        <w:t>其中</w:t>
      </w:r>
      <w:r>
        <w:rPr>
          <w:rFonts w:ascii="宋体" w:hAnsi="宋体" w:eastAsia="宋体" w:cs="宋体"/>
          <w:sz w:val="24"/>
          <w:szCs w:val="24"/>
        </w:rPr>
        <w:t xml:space="preserve"> E</w:t>
      </w:r>
      <w:r>
        <w:rPr>
          <w:rFonts w:ascii="宋体" w:hAnsi="宋体" w:eastAsia="宋体" w:cs="宋体"/>
          <w:sz w:val="24"/>
          <w:szCs w:val="24"/>
          <w:vertAlign w:val="subscript"/>
        </w:rPr>
        <w:t>j</w:t>
      </w:r>
      <w:r>
        <w:rPr>
          <w:rFonts w:hint="eastAsia" w:ascii="宋体" w:hAnsi="宋体" w:cs="宋体"/>
          <w:sz w:val="24"/>
          <w:szCs w:val="24"/>
          <w:vertAlign w:val="baseline"/>
          <w:lang w:val="en-US" w:eastAsia="zh-CN"/>
        </w:rPr>
        <w:t>表示信息熵，</w:t>
      </w:r>
      <w:r>
        <w:rPr>
          <w:rFonts w:hint="default" w:ascii="Times New Roman" w:hAnsi="Times New Roman" w:cs="Times New Roman"/>
          <w:sz w:val="24"/>
          <w:szCs w:val="24"/>
          <w:vertAlign w:val="baseline"/>
          <w:lang w:val="en-US" w:eastAsia="zh-CN"/>
        </w:rPr>
        <w:t>p</w:t>
      </w:r>
      <w:r>
        <w:rPr>
          <w:rFonts w:hint="default" w:ascii="Times New Roman" w:hAnsi="Times New Roman" w:cs="Times New Roman"/>
          <w:sz w:val="24"/>
          <w:szCs w:val="24"/>
          <w:vertAlign w:val="subscript"/>
          <w:lang w:val="en-US" w:eastAsia="zh-CN"/>
        </w:rPr>
        <w:t>ij</w:t>
      </w:r>
      <w:r>
        <w:rPr>
          <w:rFonts w:hint="eastAsia" w:ascii="Times New Roman" w:hAnsi="Times New Roman" w:cs="Times New Roman"/>
          <w:sz w:val="24"/>
          <w:szCs w:val="24"/>
          <w:vertAlign w:val="baseline"/>
          <w:lang w:val="en-US" w:eastAsia="zh-CN"/>
        </w:rPr>
        <w:t>表示样本指标的平均值，若</w:t>
      </w:r>
      <w:r>
        <w:rPr>
          <w:rFonts w:hint="default" w:ascii="Times New Roman" w:hAnsi="Times New Roman" w:cs="Times New Roman"/>
          <w:sz w:val="24"/>
          <w:szCs w:val="24"/>
          <w:vertAlign w:val="baseline"/>
          <w:lang w:val="en-US" w:eastAsia="zh-CN"/>
        </w:rPr>
        <w:t>p</w:t>
      </w:r>
      <w:r>
        <w:rPr>
          <w:rFonts w:hint="default" w:ascii="Times New Roman" w:hAnsi="Times New Roman" w:cs="Times New Roman"/>
          <w:sz w:val="24"/>
          <w:szCs w:val="24"/>
          <w:vertAlign w:val="subscript"/>
          <w:lang w:val="en-US" w:eastAsia="zh-CN"/>
        </w:rPr>
        <w:t>ij</w:t>
      </w:r>
      <w:r>
        <w:rPr>
          <w:rFonts w:hint="eastAsia" w:ascii="Times New Roman" w:hAnsi="Times New Roman" w:cs="Times New Roman"/>
          <w:sz w:val="24"/>
          <w:szCs w:val="24"/>
          <w:vertAlign w:val="baseline"/>
          <w:lang w:val="en-US" w:eastAsia="zh-CN"/>
        </w:rPr>
        <w:t>=0，lim p</w:t>
      </w:r>
      <w:r>
        <w:rPr>
          <w:rFonts w:hint="eastAsia" w:ascii="Times New Roman" w:hAnsi="Times New Roman" w:cs="Times New Roman"/>
          <w:sz w:val="24"/>
          <w:szCs w:val="24"/>
          <w:vertAlign w:val="subscript"/>
          <w:lang w:val="en-US" w:eastAsia="zh-CN"/>
        </w:rPr>
        <w:t xml:space="preserve">ij </w:t>
      </w:r>
      <w:r>
        <w:rPr>
          <w:rFonts w:hint="eastAsia" w:ascii="Times New Roman" w:hAnsi="Times New Roman" w:cs="Times New Roman"/>
          <w:sz w:val="24"/>
          <w:szCs w:val="24"/>
          <w:vertAlign w:val="baseline"/>
          <w:lang w:val="en-US" w:eastAsia="zh-CN"/>
        </w:rPr>
        <w:t>lnp</w:t>
      </w:r>
      <w:r>
        <w:rPr>
          <w:rFonts w:hint="eastAsia" w:ascii="Times New Roman" w:hAnsi="Times New Roman" w:cs="Times New Roman"/>
          <w:sz w:val="24"/>
          <w:szCs w:val="24"/>
          <w:vertAlign w:val="subscript"/>
          <w:lang w:val="en-US" w:eastAsia="zh-CN"/>
        </w:rPr>
        <w:t>ij</w:t>
      </w:r>
      <w:r>
        <w:rPr>
          <w:rFonts w:hint="eastAsia" w:ascii="Times New Roman" w:hAnsi="Times New Roman" w:cs="Times New Roman"/>
          <w:sz w:val="24"/>
          <w:szCs w:val="24"/>
          <w:vertAlign w:val="baseline"/>
          <w:lang w:val="en-US" w:eastAsia="zh-CN"/>
        </w:rPr>
        <w:t>=0，</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29"/>
        <w:gridCol w:w="13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5" w:hRule="atLeast"/>
        </w:trPr>
        <w:tc>
          <w:tcPr>
            <w:tcW w:w="7829"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object>
                <v:shape id="_x0000_i1037" o:spt="75" type="#_x0000_t75" style="height:51pt;width:56pt;" o:ole="t" filled="f" o:preferrelative="t" stroked="f" coordsize="21600,21600">
                  <v:path/>
                  <v:fill on="f" focussize="0,0"/>
                  <v:stroke on="f"/>
                  <v:imagedata r:id="rId21" o:title=""/>
                  <o:lock v:ext="edit" aspectratio="f"/>
                  <w10:wrap type="none"/>
                  <w10:anchorlock/>
                </v:shape>
                <o:OLEObject Type="Embed" ProgID="" ShapeID="_x0000_i1037" DrawAspect="Content" ObjectID="_1468075731" r:id="rId20">
                  <o:LockedField>false</o:LockedField>
                </o:OLEObject>
              </w:object>
            </w:r>
          </w:p>
        </w:tc>
        <w:tc>
          <w:tcPr>
            <w:tcW w:w="1345"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t>（4）</w:t>
            </w:r>
          </w:p>
        </w:tc>
      </w:tr>
    </w:tbl>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然后，根据信息熵计算出个项指标的权重w</w:t>
      </w:r>
      <w:r>
        <w:rPr>
          <w:rFonts w:hint="eastAsia" w:ascii="Times New Roman" w:hAnsi="Times New Roman" w:cs="Times New Roman"/>
          <w:sz w:val="24"/>
          <w:szCs w:val="24"/>
          <w:vertAlign w:val="subscript"/>
          <w:lang w:val="en-US" w:eastAsia="zh-CN"/>
        </w:rPr>
        <w:t>j</w:t>
      </w:r>
      <w:r>
        <w:rPr>
          <w:rFonts w:hint="eastAsia" w:ascii="Times New Roman" w:hAnsi="Times New Roman" w:cs="Times New Roman"/>
          <w:sz w:val="24"/>
          <w:szCs w:val="24"/>
          <w:vertAlign w:val="baseline"/>
          <w:lang w:val="en-US" w:eastAsia="zh-CN"/>
        </w:rPr>
        <w:t>：</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29"/>
        <w:gridCol w:w="13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5" w:hRule="atLeast"/>
        </w:trPr>
        <w:tc>
          <w:tcPr>
            <w:tcW w:w="7829"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object>
                <v:shape id="_x0000_i1038" o:spt="75" type="#_x0000_t75" style="height:37pt;width:78.95pt;" o:ole="t" filled="f" o:preferrelative="t" stroked="f" coordsize="21600,21600">
                  <v:path/>
                  <v:fill on="f" focussize="0,0"/>
                  <v:stroke on="f"/>
                  <v:imagedata r:id="rId23" o:title=""/>
                  <o:lock v:ext="edit" aspectratio="f"/>
                  <w10:wrap type="none"/>
                  <w10:anchorlock/>
                </v:shape>
                <o:OLEObject Type="Embed" ProgID="" ShapeID="_x0000_i1038" DrawAspect="Content" ObjectID="_1468075732" r:id="rId22">
                  <o:LockedField>false</o:LockedField>
                </o:OLEObject>
              </w:object>
            </w:r>
          </w:p>
        </w:tc>
        <w:tc>
          <w:tcPr>
            <w:tcW w:w="1345"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t>（5）</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4"/>
          <w:lang w:val="en-US" w:eastAsia="zh-CN"/>
        </w:rPr>
      </w:pPr>
      <w:r>
        <w:rPr>
          <w:rFonts w:hint="eastAsia" w:ascii="Times New Roman" w:hAnsi="Times New Roman" w:cs="Times New Roman"/>
          <w:sz w:val="24"/>
          <w:szCs w:val="24"/>
          <w:vertAlign w:val="baseline"/>
          <w:lang w:val="en-US" w:eastAsia="zh-CN"/>
        </w:rPr>
        <w:t>经此我们就确定了权重，需</w:t>
      </w:r>
      <w:r>
        <w:rPr>
          <w:rFonts w:hint="eastAsia" w:ascii="Times New Roman" w:hAnsi="Times New Roman"/>
          <w:sz w:val="24"/>
          <w:szCs w:val="24"/>
          <w:lang w:val="en-US" w:eastAsia="zh-CN"/>
        </w:rPr>
        <w:t>将得到的期待值S</w:t>
      </w:r>
      <w:r>
        <w:rPr>
          <w:rFonts w:hint="eastAsia" w:ascii="Times New Roman" w:hAnsi="Times New Roman"/>
          <w:sz w:val="24"/>
          <w:szCs w:val="24"/>
          <w:vertAlign w:val="subscript"/>
          <w:lang w:val="en-US" w:eastAsia="zh-CN"/>
        </w:rPr>
        <w:t>i</w:t>
      </w:r>
      <w:r>
        <w:rPr>
          <w:rFonts w:hint="eastAsia" w:ascii="Times New Roman" w:hAnsi="Times New Roman"/>
          <w:sz w:val="24"/>
          <w:szCs w:val="24"/>
          <w:lang w:val="en-US" w:eastAsia="zh-CN"/>
        </w:rPr>
        <w:t>值和遗憾值R值，即式（8）、式（7）进行对比：</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29"/>
        <w:gridCol w:w="13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5" w:hRule="atLeast"/>
        </w:trPr>
        <w:tc>
          <w:tcPr>
            <w:tcW w:w="7829"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object>
                <v:shape id="_x0000_i1039" o:spt="75" type="#_x0000_t75" style="height:37pt;width:116pt;" o:ole="t" filled="f" o:preferrelative="t" stroked="f" coordsize="21600,21600">
                  <v:path/>
                  <v:fill on="f" focussize="0,0"/>
                  <v:stroke on="f"/>
                  <v:imagedata r:id="rId25" o:title=""/>
                  <o:lock v:ext="edit" aspectratio="f"/>
                  <w10:wrap type="none"/>
                  <w10:anchorlock/>
                </v:shape>
                <o:OLEObject Type="Embed" ProgID="" ShapeID="_x0000_i1039" DrawAspect="Content" ObjectID="_1468075733" r:id="rId24">
                  <o:LockedField>false</o:LockedField>
                </o:OLEObject>
              </w:object>
            </w:r>
          </w:p>
        </w:tc>
        <w:tc>
          <w:tcPr>
            <w:tcW w:w="1345"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5" w:hRule="atLeast"/>
        </w:trPr>
        <w:tc>
          <w:tcPr>
            <w:tcW w:w="7829"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object>
                <v:shape id="_x0000_i1040" o:spt="75" type="#_x0000_t75" style="height:46pt;width:131pt;" o:ole="t" filled="f" o:preferrelative="t" stroked="f" coordsize="21600,21600">
                  <v:path/>
                  <v:fill on="f" focussize="0,0"/>
                  <v:stroke on="f"/>
                  <v:imagedata r:id="rId27" o:title=""/>
                  <o:lock v:ext="edit" aspectratio="f"/>
                  <w10:wrap type="none"/>
                  <w10:anchorlock/>
                </v:shape>
                <o:OLEObject Type="Embed" ProgID="" ShapeID="_x0000_i1040" DrawAspect="Content" ObjectID="_1468075734" r:id="rId26">
                  <o:LockedField>false</o:LockedField>
                </o:OLEObject>
              </w:object>
            </w:r>
          </w:p>
        </w:tc>
        <w:tc>
          <w:tcPr>
            <w:tcW w:w="1345"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t>（7）</w:t>
            </w:r>
          </w:p>
        </w:tc>
      </w:tr>
    </w:tbl>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i w:val="0"/>
          <w:sz w:val="24"/>
          <w:szCs w:val="24"/>
          <w:vertAlign w:val="baseline"/>
          <w:lang w:val="en-US" w:eastAsia="zh-CN"/>
        </w:rPr>
      </w:pPr>
      <w:r>
        <w:rPr>
          <w:rFonts w:hint="eastAsia" w:ascii="Times New Roman" w:hAnsi="Times New Roman"/>
          <w:sz w:val="24"/>
          <w:szCs w:val="24"/>
          <w:lang w:val="en-US" w:eastAsia="zh-CN"/>
        </w:rPr>
        <w:t>式中</w:t>
      </w:r>
      <m:oMath>
        <m:sSup>
          <m:sSupPr>
            <m:ctrlPr>
              <w:rPr>
                <w:rFonts w:ascii="Cambria Math" w:hAnsi="Cambria Math"/>
                <w:i/>
                <w:sz w:val="24"/>
                <w:szCs w:val="24"/>
                <w:lang w:val="en-US"/>
              </w:rPr>
            </m:ctrlPr>
          </m:sSupPr>
          <m:e>
            <m:r>
              <m:rPr>
                <m:sty m:val="p"/>
              </m:rPr>
              <w:rPr>
                <w:rFonts w:hint="eastAsia" w:ascii="Cambria Math" w:hAnsi="Cambria Math" w:cs="Times New Roman"/>
                <w:kern w:val="2"/>
                <w:sz w:val="24"/>
                <w:szCs w:val="24"/>
                <w:lang w:val="en-US" w:eastAsia="zh-CN" w:bidi="ar-SA"/>
              </w:rPr>
              <m:t>（</m:t>
            </m:r>
            <m:acc>
              <m:accPr>
                <m:chr m:val="̃"/>
                <m:ctrlPr>
                  <w:rPr>
                    <w:rFonts w:ascii="Cambria Math" w:hAnsi="Cambria Math" w:cs="Times New Roman"/>
                    <w:kern w:val="2"/>
                    <w:sz w:val="24"/>
                    <w:szCs w:val="24"/>
                    <w:lang w:val="en-US" w:bidi="ar-SA"/>
                  </w:rPr>
                </m:ctrlPr>
              </m:accPr>
              <m:e>
                <m:r>
                  <m:rPr>
                    <m:sty m:val="p"/>
                    <m:scr m:val="script"/>
                  </m:rPr>
                  <w:rPr>
                    <w:rFonts w:ascii="Cambria Math" w:hAnsi="Cambria Math" w:cs="Times New Roman"/>
                    <w:kern w:val="2"/>
                    <w:sz w:val="24"/>
                    <w:szCs w:val="24"/>
                    <w:lang w:val="en-US" w:bidi="ar-SA"/>
                  </w:rPr>
                  <m:t>x</m:t>
                </m:r>
                <m:ctrlPr>
                  <w:rPr>
                    <w:rFonts w:ascii="Cambria Math" w:hAnsi="Cambria Math" w:cs="Times New Roman"/>
                    <w:kern w:val="2"/>
                    <w:sz w:val="24"/>
                    <w:szCs w:val="24"/>
                    <w:lang w:val="en-US" w:bidi="ar-SA"/>
                  </w:rPr>
                </m:ctrlPr>
              </m:e>
            </m:acc>
            <m:r>
              <m:rPr>
                <m:sty m:val="p"/>
              </m:rPr>
              <w:rPr>
                <w:rFonts w:hint="eastAsia" w:ascii="Cambria Math" w:hAnsi="Cambria Math" w:cs="Times New Roman"/>
                <w:kern w:val="2"/>
                <w:sz w:val="24"/>
                <w:szCs w:val="24"/>
                <w:lang w:val="en-US" w:eastAsia="zh-CN" w:bidi="ar-SA"/>
              </w:rPr>
              <m:t>）</m:t>
            </m:r>
            <m:ctrlPr>
              <w:rPr>
                <w:rFonts w:ascii="Cambria Math" w:hAnsi="Cambria Math"/>
                <w:i/>
                <w:sz w:val="24"/>
                <w:szCs w:val="24"/>
                <w:lang w:val="en-US"/>
              </w:rPr>
            </m:ctrlPr>
          </m:e>
          <m:sup>
            <m:r>
              <m:rPr/>
              <w:rPr>
                <w:rFonts w:hint="default" w:ascii="Cambria Math" w:hAnsi="Cambria Math"/>
                <w:sz w:val="24"/>
                <w:szCs w:val="24"/>
                <w:lang w:val="en-US" w:eastAsia="zh-CN"/>
              </w:rPr>
              <m:t>+</m:t>
            </m:r>
            <m:ctrlPr>
              <w:rPr>
                <w:rFonts w:ascii="Cambria Math" w:hAnsi="Cambria Math"/>
                <w:i/>
                <w:sz w:val="24"/>
                <w:szCs w:val="24"/>
                <w:lang w:val="en-US"/>
              </w:rPr>
            </m:ctrlPr>
          </m:sup>
        </m:sSup>
      </m:oMath>
      <w:r>
        <w:rPr>
          <w:rFonts w:hint="eastAsia" w:hAnsi="Cambria Math"/>
          <w:i w:val="0"/>
          <w:sz w:val="24"/>
          <w:szCs w:val="24"/>
          <w:lang w:val="en-US" w:eastAsia="zh-CN"/>
        </w:rPr>
        <w:t>指一组样本数据中的最大值，</w:t>
      </w:r>
      <m:oMath>
        <m:sSup>
          <m:sSupPr>
            <m:ctrlPr>
              <w:rPr>
                <w:rFonts w:ascii="Cambria Math" w:hAnsi="Cambria Math"/>
                <w:i/>
                <w:sz w:val="24"/>
                <w:szCs w:val="24"/>
                <w:lang w:val="en-US"/>
              </w:rPr>
            </m:ctrlPr>
          </m:sSupPr>
          <m:e>
            <m:r>
              <m:rPr>
                <m:sty m:val="p"/>
              </m:rPr>
              <w:rPr>
                <w:rFonts w:hint="eastAsia" w:ascii="Cambria Math" w:hAnsi="Cambria Math" w:cs="Times New Roman"/>
                <w:kern w:val="2"/>
                <w:sz w:val="24"/>
                <w:szCs w:val="24"/>
                <w:lang w:val="en-US" w:eastAsia="zh-CN" w:bidi="ar-SA"/>
              </w:rPr>
              <m:t>（</m:t>
            </m:r>
            <m:acc>
              <m:accPr>
                <m:chr m:val="̃"/>
                <m:ctrlPr>
                  <w:rPr>
                    <w:rFonts w:ascii="Cambria Math" w:hAnsi="Cambria Math" w:cs="Times New Roman"/>
                    <w:kern w:val="2"/>
                    <w:sz w:val="24"/>
                    <w:szCs w:val="24"/>
                    <w:lang w:val="en-US" w:bidi="ar-SA"/>
                  </w:rPr>
                </m:ctrlPr>
              </m:accPr>
              <m:e>
                <m:r>
                  <m:rPr>
                    <m:sty m:val="p"/>
                    <m:scr m:val="script"/>
                  </m:rPr>
                  <w:rPr>
                    <w:rFonts w:ascii="Cambria Math" w:hAnsi="Cambria Math" w:cs="Times New Roman"/>
                    <w:kern w:val="2"/>
                    <w:sz w:val="24"/>
                    <w:szCs w:val="24"/>
                    <w:lang w:val="en-US" w:bidi="ar-SA"/>
                  </w:rPr>
                  <m:t>x</m:t>
                </m:r>
                <m:ctrlPr>
                  <w:rPr>
                    <w:rFonts w:ascii="Cambria Math" w:hAnsi="Cambria Math" w:cs="Times New Roman"/>
                    <w:kern w:val="2"/>
                    <w:sz w:val="24"/>
                    <w:szCs w:val="24"/>
                    <w:lang w:val="en-US" w:bidi="ar-SA"/>
                  </w:rPr>
                </m:ctrlPr>
              </m:e>
            </m:acc>
            <m:r>
              <m:rPr>
                <m:sty m:val="p"/>
              </m:rPr>
              <w:rPr>
                <w:rFonts w:hint="eastAsia" w:ascii="Cambria Math" w:hAnsi="Cambria Math" w:cs="Times New Roman"/>
                <w:kern w:val="2"/>
                <w:sz w:val="24"/>
                <w:szCs w:val="24"/>
                <w:lang w:val="en-US" w:eastAsia="zh-CN" w:bidi="ar-SA"/>
              </w:rPr>
              <m:t>）</m:t>
            </m:r>
            <m:ctrlPr>
              <w:rPr>
                <w:rFonts w:ascii="Cambria Math" w:hAnsi="Cambria Math"/>
                <w:i/>
                <w:sz w:val="24"/>
                <w:szCs w:val="24"/>
                <w:lang w:val="en-US"/>
              </w:rPr>
            </m:ctrlPr>
          </m:e>
          <m:sup>
            <m:r>
              <m:rPr/>
              <w:rPr>
                <w:rFonts w:hint="default" w:ascii="Cambria Math" w:hAnsi="Cambria Math"/>
                <w:sz w:val="24"/>
                <w:szCs w:val="24"/>
                <w:lang w:val="en-US" w:eastAsia="zh-CN"/>
              </w:rPr>
              <m:t>−</m:t>
            </m:r>
            <m:ctrlPr>
              <w:rPr>
                <w:rFonts w:ascii="Cambria Math" w:hAnsi="Cambria Math"/>
                <w:i/>
                <w:sz w:val="24"/>
                <w:szCs w:val="24"/>
                <w:lang w:val="en-US"/>
              </w:rPr>
            </m:ctrlPr>
          </m:sup>
        </m:sSup>
      </m:oMath>
      <w:r>
        <w:rPr>
          <w:rFonts w:hint="eastAsia" w:hAnsi="Cambria Math"/>
          <w:i w:val="0"/>
          <w:sz w:val="24"/>
          <w:szCs w:val="24"/>
          <w:lang w:val="en-US" w:eastAsia="zh-CN"/>
        </w:rPr>
        <w:t>为最小值，Q</w:t>
      </w:r>
      <w:r>
        <w:rPr>
          <w:rFonts w:hint="eastAsia" w:hAnsi="Cambria Math"/>
          <w:i w:val="0"/>
          <w:sz w:val="24"/>
          <w:szCs w:val="24"/>
          <w:vertAlign w:val="subscript"/>
          <w:lang w:val="en-US" w:eastAsia="zh-CN"/>
        </w:rPr>
        <w:t>i</w:t>
      </w:r>
      <w:r>
        <w:rPr>
          <w:rFonts w:hint="eastAsia" w:hAnsi="Cambria Math"/>
          <w:i w:val="0"/>
          <w:sz w:val="24"/>
          <w:szCs w:val="24"/>
          <w:vertAlign w:val="baseline"/>
          <w:lang w:val="en-US" w:eastAsia="zh-CN"/>
        </w:rPr>
        <w:t>各饮食情况指标数据群体效用值</w:t>
      </w:r>
      <w:r>
        <w:rPr>
          <w:rFonts w:hint="eastAsia" w:hAnsi="Cambria Math"/>
          <w:i w:val="0"/>
          <w:sz w:val="24"/>
          <w:szCs w:val="24"/>
          <w:lang w:val="en-US" w:eastAsia="zh-CN"/>
        </w:rPr>
        <w:t>。然后根据</w:t>
      </w:r>
      <w:r>
        <w:rPr>
          <w:rFonts w:hint="eastAsia" w:hAnsi="Cambria Math"/>
          <w:i w:val="0"/>
          <w:sz w:val="24"/>
          <w:szCs w:val="24"/>
          <w:vertAlign w:val="baseline"/>
          <w:lang w:val="en-US" w:eastAsia="zh-CN"/>
        </w:rPr>
        <w:t>各饮食情况指标数据群体效用值</w:t>
      </w:r>
      <w:r>
        <w:rPr>
          <w:rFonts w:hint="eastAsia" w:ascii="Times New Roman" w:hAnsi="Times New Roman"/>
          <w:i w:val="0"/>
          <w:sz w:val="24"/>
          <w:szCs w:val="24"/>
          <w:lang w:val="en-US" w:eastAsia="zh-CN"/>
        </w:rPr>
        <w:t>Q</w:t>
      </w:r>
      <w:r>
        <w:rPr>
          <w:rFonts w:hint="eastAsia" w:ascii="Times New Roman" w:hAnsi="Times New Roman"/>
          <w:i w:val="0"/>
          <w:sz w:val="24"/>
          <w:szCs w:val="24"/>
          <w:vertAlign w:val="subscript"/>
          <w:lang w:val="en-US" w:eastAsia="zh-CN"/>
        </w:rPr>
        <w:t>i</w:t>
      </w:r>
      <w:r>
        <w:rPr>
          <w:rFonts w:hint="eastAsia" w:ascii="Times New Roman" w:hAnsi="Times New Roman"/>
          <w:i w:val="0"/>
          <w:sz w:val="24"/>
          <w:szCs w:val="24"/>
          <w:vertAlign w:val="baseline"/>
          <w:lang w:val="en-US" w:eastAsia="zh-CN"/>
        </w:rPr>
        <w:t>和指标遗憾值R</w:t>
      </w:r>
      <w:r>
        <w:rPr>
          <w:rFonts w:hint="eastAsia" w:ascii="Times New Roman" w:hAnsi="Times New Roman"/>
          <w:i w:val="0"/>
          <w:sz w:val="24"/>
          <w:szCs w:val="24"/>
          <w:vertAlign w:val="subscript"/>
          <w:lang w:val="en-US" w:eastAsia="zh-CN"/>
        </w:rPr>
        <w:t>i</w:t>
      </w:r>
      <w:r>
        <w:rPr>
          <w:rFonts w:hint="eastAsia" w:ascii="Times New Roman" w:hAnsi="Times New Roman"/>
          <w:i w:val="0"/>
          <w:sz w:val="24"/>
          <w:szCs w:val="24"/>
          <w:vertAlign w:val="baseline"/>
          <w:lang w:val="en-US" w:eastAsia="zh-CN"/>
        </w:rPr>
        <w:t>计算指标相应期望评价值</w:t>
      </w:r>
      <w:r>
        <w:rPr>
          <w:rFonts w:hint="eastAsia" w:ascii="Times New Roman" w:hAnsi="Times New Roman"/>
          <w:sz w:val="24"/>
          <w:szCs w:val="24"/>
          <w:lang w:val="en-US" w:eastAsia="zh-CN"/>
        </w:rPr>
        <w:t>S</w:t>
      </w:r>
      <w:r>
        <w:rPr>
          <w:rFonts w:hint="eastAsia" w:ascii="Times New Roman" w:hAnsi="Times New Roman"/>
          <w:sz w:val="24"/>
          <w:szCs w:val="24"/>
          <w:vertAlign w:val="subscript"/>
          <w:lang w:val="en-US" w:eastAsia="zh-CN"/>
        </w:rPr>
        <w:t>i</w:t>
      </w:r>
      <w:r>
        <w:rPr>
          <w:rFonts w:hint="eastAsia" w:ascii="Times New Roman" w:hAnsi="Times New Roman"/>
          <w:i w:val="0"/>
          <w:sz w:val="24"/>
          <w:szCs w:val="24"/>
          <w:vertAlign w:val="baseline"/>
          <w:lang w:val="en-US" w:eastAsia="zh-CN"/>
        </w:rPr>
        <w:t>：</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29"/>
        <w:gridCol w:w="13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5" w:hRule="atLeast"/>
        </w:trPr>
        <w:tc>
          <w:tcPr>
            <w:tcW w:w="7829"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object>
                <v:shape id="_x0000_i1041" o:spt="75" type="#_x0000_t75" style="height:35pt;width:156pt;" o:ole="t" filled="f" o:preferrelative="t" stroked="f" coordsize="21600,21600">
                  <v:path/>
                  <v:fill on="f" focussize="0,0"/>
                  <v:stroke on="f"/>
                  <v:imagedata r:id="rId29" o:title=""/>
                  <o:lock v:ext="edit" aspectratio="f"/>
                  <w10:wrap type="none"/>
                  <w10:anchorlock/>
                </v:shape>
                <o:OLEObject Type="Embed" ProgID="" ShapeID="_x0000_i1041" DrawAspect="Content" ObjectID="_1468075735" r:id="rId28">
                  <o:LockedField>false</o:LockedField>
                </o:OLEObject>
              </w:object>
            </w:r>
          </w:p>
        </w:tc>
        <w:tc>
          <w:tcPr>
            <w:tcW w:w="1345"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t>（8）</w:t>
            </w:r>
          </w:p>
        </w:tc>
      </w:tr>
    </w:tbl>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i w:val="0"/>
          <w:sz w:val="24"/>
          <w:szCs w:val="24"/>
          <w:vertAlign w:val="baseline"/>
          <w:lang w:val="en-US" w:eastAsia="zh-CN"/>
        </w:rPr>
      </w:pPr>
      <w:r>
        <w:rPr>
          <w:rFonts w:hint="eastAsia" w:ascii="Times New Roman" w:hAnsi="Times New Roman"/>
          <w:i w:val="0"/>
          <w:sz w:val="24"/>
          <w:szCs w:val="24"/>
          <w:vertAlign w:val="baseline"/>
          <w:lang w:val="en-US" w:eastAsia="zh-CN"/>
        </w:rPr>
        <w:t>式中的S</w:t>
      </w:r>
      <w:r>
        <w:rPr>
          <w:rFonts w:hint="eastAsia" w:ascii="Times New Roman" w:hAnsi="Times New Roman"/>
          <w:i w:val="0"/>
          <w:sz w:val="24"/>
          <w:szCs w:val="24"/>
          <w:vertAlign w:val="subscript"/>
          <w:lang w:val="en-US" w:eastAsia="zh-CN"/>
        </w:rPr>
        <w:t>i</w:t>
      </w:r>
      <w:r>
        <w:rPr>
          <w:rFonts w:hint="eastAsia" w:ascii="Times New Roman" w:hAnsi="Times New Roman"/>
          <w:i w:val="0"/>
          <w:sz w:val="24"/>
          <w:szCs w:val="24"/>
          <w:vertAlign w:val="baseline"/>
          <w:lang w:val="en-US" w:eastAsia="zh-CN"/>
        </w:rPr>
        <w:t>为样本饮食指标与最优饮食情况，即</w:t>
      </w:r>
      <m:oMath>
        <m:r>
          <m:rPr>
            <m:sty m:val="p"/>
          </m:rPr>
          <w:rPr>
            <w:rFonts w:hint="eastAsia" w:ascii="Cambria Math" w:hAnsi="Cambria Math"/>
            <w:sz w:val="24"/>
            <w:szCs w:val="24"/>
            <w:vertAlign w:val="baseline"/>
            <w:lang w:val="en-US" w:eastAsia="zh-CN"/>
          </w:rPr>
          <m:t>饮食规律和安排</m:t>
        </m:r>
      </m:oMath>
      <w:r>
        <w:rPr>
          <w:rFonts w:hint="eastAsia" w:ascii="Times New Roman" w:hAnsi="Times New Roman"/>
          <w:i w:val="0"/>
          <w:sz w:val="24"/>
          <w:szCs w:val="24"/>
          <w:vertAlign w:val="baseline"/>
          <w:lang w:val="en-US" w:eastAsia="zh-CN"/>
        </w:rPr>
        <w:t>指标的距离，因此S</w:t>
      </w:r>
      <w:r>
        <w:rPr>
          <w:rFonts w:hint="eastAsia" w:ascii="Times New Roman" w:hAnsi="Times New Roman"/>
          <w:i w:val="0"/>
          <w:sz w:val="24"/>
          <w:szCs w:val="24"/>
          <w:vertAlign w:val="subscript"/>
          <w:lang w:val="en-US" w:eastAsia="zh-CN"/>
        </w:rPr>
        <w:t>i</w:t>
      </w:r>
      <w:r>
        <w:rPr>
          <w:rFonts w:hint="eastAsia" w:ascii="Times New Roman" w:hAnsi="Times New Roman"/>
          <w:i w:val="0"/>
          <w:sz w:val="24"/>
          <w:szCs w:val="24"/>
          <w:vertAlign w:val="baseline"/>
          <w:lang w:val="en-US" w:eastAsia="zh-CN"/>
        </w:rPr>
        <w:t>越小越好；</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29"/>
        <w:gridCol w:w="13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5" w:hRule="atLeast"/>
        </w:trPr>
        <w:tc>
          <w:tcPr>
            <w:tcW w:w="7829"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default" w:ascii="Times New Roman" w:hAnsi="Times New Roman"/>
                <w:i w:val="0"/>
                <w:sz w:val="24"/>
                <w:szCs w:val="24"/>
                <w:vertAlign w:val="baseline"/>
                <w:lang w:val="en-US" w:eastAsia="zh-CN"/>
              </w:rPr>
              <w:object>
                <v:shape id="_x0000_i1042" o:spt="75" type="#_x0000_t75" style="height:48pt;width:69pt;" o:ole="t" filled="f" o:preferrelative="t" stroked="f" coordsize="21600,21600">
                  <v:path/>
                  <v:fill on="f" focussize="0,0"/>
                  <v:stroke on="f"/>
                  <v:imagedata r:id="rId31" o:title=""/>
                  <o:lock v:ext="edit" aspectratio="f"/>
                  <w10:wrap type="none"/>
                  <w10:anchorlock/>
                </v:shape>
                <o:OLEObject Type="Embed" ProgID="" ShapeID="_x0000_i1042" DrawAspect="Content" ObjectID="_1468075736" r:id="rId30">
                  <o:LockedField>false</o:LockedField>
                </o:OLEObject>
              </w:object>
            </w:r>
          </w:p>
        </w:tc>
        <w:tc>
          <w:tcPr>
            <w:tcW w:w="1345"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t>（9）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5" w:hRule="atLeast"/>
        </w:trPr>
        <w:tc>
          <w:tcPr>
            <w:tcW w:w="7829"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object>
                <v:shape id="_x0000_i1043" o:spt="75" type="#_x0000_t75" style="height:48pt;width:69pt;" o:ole="t" filled="f" o:preferrelative="t" stroked="f" coordsize="21600,21600">
                  <v:path/>
                  <v:fill on="f" focussize="0,0"/>
                  <v:stroke on="f"/>
                  <v:imagedata r:id="rId33" o:title=""/>
                  <o:lock v:ext="edit" aspectratio="f"/>
                  <w10:wrap type="none"/>
                  <w10:anchorlock/>
                </v:shape>
                <o:OLEObject Type="Embed" ProgID="" ShapeID="_x0000_i1043" DrawAspect="Content" ObjectID="_1468075737" r:id="rId32">
                  <o:LockedField>false</o:LockedField>
                </o:OLEObject>
              </w:object>
            </w:r>
          </w:p>
        </w:tc>
        <w:tc>
          <w:tcPr>
            <w:tcW w:w="1345"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t>（10）</w:t>
            </w:r>
          </w:p>
        </w:tc>
      </w:tr>
    </w:tbl>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Cambria Math"/>
          <w:i w:val="0"/>
          <w:sz w:val="24"/>
          <w:szCs w:val="24"/>
          <w:vertAlign w:val="baseline"/>
          <w:lang w:val="en-US" w:eastAsia="zh-CN"/>
        </w:rPr>
      </w:pPr>
      <w:r>
        <w:rPr>
          <w:rFonts w:hint="eastAsia" w:ascii="Times New Roman" w:hAnsi="Times New Roman"/>
          <w:i w:val="0"/>
          <w:sz w:val="24"/>
          <w:szCs w:val="24"/>
          <w:vertAlign w:val="baseline"/>
          <w:lang w:val="en-US" w:eastAsia="zh-CN"/>
        </w:rPr>
        <w:t>风险偏好系数</w:t>
      </w:r>
      <m:oMath>
        <m:r>
          <m:rPr>
            <m:sty m:val="p"/>
          </m:rPr>
          <w:rPr>
            <w:rFonts w:ascii="Cambria Math" w:hAnsi="Cambria Math"/>
            <w:sz w:val="24"/>
            <w:szCs w:val="24"/>
            <w:vertAlign w:val="baseline"/>
            <w:lang w:val="en-US"/>
          </w:rPr>
          <m:t>ε</m:t>
        </m:r>
        <m:r>
          <m:rPr>
            <m:sty m:val="p"/>
          </m:rPr>
          <w:rPr>
            <w:rFonts w:hint="default" w:ascii="Cambria Math" w:hAnsi="Cambria Math"/>
            <w:sz w:val="24"/>
            <w:szCs w:val="24"/>
            <w:vertAlign w:val="baseline"/>
            <w:lang w:val="en-US" w:eastAsia="zh-CN"/>
          </w:rPr>
          <m:t>=0.5</m:t>
        </m:r>
        <m:r>
          <m:rPr>
            <m:sty m:val="p"/>
          </m:rPr>
          <w:rPr>
            <w:rFonts w:hint="eastAsia" w:ascii="Cambria Math" w:hAnsi="Cambria Math"/>
            <w:sz w:val="24"/>
            <w:szCs w:val="24"/>
            <w:vertAlign w:val="baseline"/>
            <w:lang w:val="en-US" w:eastAsia="zh-CN"/>
          </w:rPr>
          <m:t>计算该饮食安排和规律的期望评价。</m:t>
        </m:r>
      </m:oMath>
      <w:r>
        <w:rPr>
          <w:rFonts w:hint="eastAsia" w:hAnsi="Cambria Math"/>
          <w:i w:val="0"/>
          <w:sz w:val="24"/>
          <w:szCs w:val="24"/>
          <w:vertAlign w:val="baseline"/>
          <w:lang w:val="en-US" w:eastAsia="zh-CN"/>
        </w:rPr>
        <w:t>再利用SPSS解出</w:t>
      </w:r>
      <w:r>
        <w:rPr>
          <w:rFonts w:hint="eastAsia" w:ascii="Times New Roman" w:hAnsi="Times New Roman"/>
          <w:sz w:val="24"/>
          <w:szCs w:val="24"/>
          <w:lang w:val="en-US" w:eastAsia="zh-CN"/>
        </w:rPr>
        <w:t>多准则妥协解排序法(VIKOR)的结果，并</w:t>
      </w:r>
      <w:r>
        <w:rPr>
          <w:rFonts w:hint="eastAsia" w:hAnsi="Cambria Math"/>
          <w:i w:val="0"/>
          <w:sz w:val="24"/>
          <w:szCs w:val="24"/>
          <w:vertAlign w:val="baseline"/>
          <w:lang w:val="en-US" w:eastAsia="zh-CN"/>
        </w:rPr>
        <w:t>对所有指标分别按照Q</w:t>
      </w:r>
      <w:r>
        <w:rPr>
          <w:rFonts w:hint="eastAsia" w:hAnsi="Cambria Math"/>
          <w:i w:val="0"/>
          <w:sz w:val="24"/>
          <w:szCs w:val="24"/>
          <w:vertAlign w:val="subscript"/>
          <w:lang w:val="en-US" w:eastAsia="zh-CN"/>
        </w:rPr>
        <w:t>i</w:t>
      </w:r>
      <w:r>
        <w:rPr>
          <w:rFonts w:hint="eastAsia" w:hAnsi="Cambria Math"/>
          <w:i w:val="0"/>
          <w:sz w:val="24"/>
          <w:szCs w:val="24"/>
          <w:vertAlign w:val="baseline"/>
          <w:lang w:val="en-US" w:eastAsia="zh-CN"/>
        </w:rPr>
        <w:t>，R</w:t>
      </w:r>
      <w:r>
        <w:rPr>
          <w:rFonts w:hint="eastAsia" w:hAnsi="Cambria Math"/>
          <w:i w:val="0"/>
          <w:sz w:val="24"/>
          <w:szCs w:val="24"/>
          <w:vertAlign w:val="subscript"/>
          <w:lang w:val="en-US" w:eastAsia="zh-CN"/>
        </w:rPr>
        <w:t>i</w:t>
      </w:r>
      <w:r>
        <w:rPr>
          <w:rFonts w:hint="eastAsia" w:hAnsi="Cambria Math"/>
          <w:i w:val="0"/>
          <w:sz w:val="24"/>
          <w:szCs w:val="24"/>
          <w:vertAlign w:val="baseline"/>
          <w:lang w:val="en-US" w:eastAsia="zh-CN"/>
        </w:rPr>
        <w:t>及S</w:t>
      </w:r>
      <w:r>
        <w:rPr>
          <w:rFonts w:hint="eastAsia" w:hAnsi="Cambria Math"/>
          <w:i w:val="0"/>
          <w:sz w:val="24"/>
          <w:szCs w:val="24"/>
          <w:vertAlign w:val="subscript"/>
          <w:lang w:val="en-US" w:eastAsia="zh-CN"/>
        </w:rPr>
        <w:t>i</w:t>
      </w:r>
      <w:r>
        <w:rPr>
          <w:rFonts w:hint="eastAsia" w:hAnsi="Cambria Math"/>
          <w:i w:val="0"/>
          <w:sz w:val="24"/>
          <w:szCs w:val="24"/>
          <w:vertAlign w:val="baseline"/>
          <w:lang w:val="en-US" w:eastAsia="zh-CN"/>
        </w:rPr>
        <w:t>并对排序进行展示：</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hAnsi="Cambria Math"/>
          <w:b/>
          <w:bCs/>
          <w:i w:val="0"/>
          <w:sz w:val="21"/>
          <w:szCs w:val="21"/>
          <w:vertAlign w:val="baseline"/>
          <w:lang w:val="en-US" w:eastAsia="zh-CN"/>
        </w:rPr>
      </w:pPr>
      <w:r>
        <w:rPr>
          <w:rFonts w:hint="eastAsia" w:hAnsi="Cambria Math"/>
          <w:b/>
          <w:bCs/>
          <w:i w:val="0"/>
          <w:sz w:val="21"/>
          <w:szCs w:val="21"/>
          <w:vertAlign w:val="baseline"/>
          <w:lang w:val="en-US" w:eastAsia="zh-CN"/>
        </w:rPr>
        <w:t xml:space="preserve">表3  </w:t>
      </w:r>
      <w:r>
        <w:rPr>
          <w:rFonts w:hint="eastAsia" w:ascii="Times New Roman" w:hAnsi="Times New Roman"/>
          <w:b/>
          <w:bCs/>
          <w:sz w:val="21"/>
          <w:szCs w:val="21"/>
          <w:lang w:val="en-US" w:eastAsia="zh-CN"/>
        </w:rPr>
        <w:t>多准则妥协解排序法(VIKOR)的结果</w:t>
      </w:r>
    </w:p>
    <w:tbl>
      <w:tblPr>
        <w:tblStyle w:val="10"/>
        <w:tblW w:w="5022"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824"/>
        <w:gridCol w:w="2299"/>
        <w:gridCol w:w="2537"/>
        <w:gridCol w:w="2505"/>
        <w:gridCol w:w="853"/>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643" w:hRule="atLeast"/>
          <w:jc w:val="center"/>
        </w:trPr>
        <w:tc>
          <w:tcPr>
            <w:tcW w:w="456" w:type="pct"/>
            <w:tcBorders>
              <w:top w:val="single" w:color="9BBB59" w:sz="8" w:space="0"/>
              <w:left w:val="single" w:color="9BBB59" w:sz="8" w:space="0"/>
              <w:bottom w:val="single" w:color="9BBB59" w:sz="8" w:space="0"/>
              <w:right w:val="dotted" w:color="auto" w:sz="0" w:space="0"/>
            </w:tcBorders>
            <w:shd w:val="clear" w:color="auto" w:fill="9BBB59"/>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FFFFFF"/>
                <w:sz w:val="24"/>
                <w:szCs w:val="24"/>
                <w:lang w:val="en-US" w:eastAsia="zh-CN"/>
              </w:rPr>
            </w:pPr>
            <w:r>
              <w:rPr>
                <w:rFonts w:hint="eastAsia" w:ascii="Times New Roman" w:hAnsi="Times New Roman"/>
                <w:color w:val="FFFFFF"/>
                <w:sz w:val="24"/>
                <w:szCs w:val="24"/>
                <w:lang w:val="en-US" w:eastAsia="zh-CN"/>
              </w:rPr>
              <w:t>索引项</w:t>
            </w:r>
          </w:p>
        </w:tc>
        <w:tc>
          <w:tcPr>
            <w:tcW w:w="1274" w:type="pct"/>
            <w:tcBorders>
              <w:top w:val="single" w:color="9BBB59" w:sz="8" w:space="0"/>
              <w:left w:val="dotted" w:color="auto" w:sz="0" w:space="0"/>
              <w:bottom w:val="single" w:color="9BBB59" w:sz="8" w:space="0"/>
              <w:right w:val="dotted" w:color="auto" w:sz="0" w:space="0"/>
            </w:tcBorders>
            <w:shd w:val="clear" w:color="auto" w:fill="9BBB59"/>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FFFFFF"/>
                <w:sz w:val="24"/>
                <w:szCs w:val="24"/>
                <w:lang w:val="en-US" w:eastAsia="zh-CN"/>
              </w:rPr>
            </w:pPr>
            <w:r>
              <w:rPr>
                <w:rFonts w:hint="eastAsia" w:ascii="Times New Roman" w:hAnsi="Times New Roman"/>
                <w:color w:val="FFFFFF"/>
                <w:sz w:val="24"/>
                <w:szCs w:val="24"/>
                <w:lang w:val="en-US" w:eastAsia="zh-CN"/>
              </w:rPr>
              <w:t>群体效应值(S)</w:t>
            </w:r>
          </w:p>
        </w:tc>
        <w:tc>
          <w:tcPr>
            <w:tcW w:w="1406" w:type="pct"/>
            <w:tcBorders>
              <w:top w:val="single" w:color="9BBB59" w:sz="8" w:space="0"/>
              <w:left w:val="dotted" w:color="auto" w:sz="0" w:space="0"/>
              <w:bottom w:val="single" w:color="9BBB59" w:sz="8" w:space="0"/>
              <w:right w:val="dotted" w:color="auto" w:sz="0" w:space="0"/>
            </w:tcBorders>
            <w:shd w:val="clear" w:color="auto" w:fill="9BBB59"/>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FFFFFF"/>
                <w:sz w:val="24"/>
                <w:szCs w:val="24"/>
                <w:lang w:val="en-US" w:eastAsia="zh-CN"/>
              </w:rPr>
            </w:pPr>
            <w:r>
              <w:rPr>
                <w:rFonts w:hint="eastAsia" w:ascii="Times New Roman" w:hAnsi="Times New Roman"/>
                <w:color w:val="FFFFFF"/>
                <w:sz w:val="24"/>
                <w:szCs w:val="24"/>
                <w:lang w:val="en-US" w:eastAsia="zh-CN"/>
              </w:rPr>
              <w:t>个体遗憾值(R)</w:t>
            </w:r>
          </w:p>
        </w:tc>
        <w:tc>
          <w:tcPr>
            <w:tcW w:w="1388" w:type="pct"/>
            <w:tcBorders>
              <w:top w:val="single" w:color="9BBB59" w:sz="8" w:space="0"/>
              <w:left w:val="dotted" w:color="auto" w:sz="0" w:space="0"/>
              <w:bottom w:val="single" w:color="9BBB59" w:sz="8" w:space="0"/>
              <w:right w:val="dotted" w:color="auto" w:sz="0" w:space="0"/>
            </w:tcBorders>
            <w:shd w:val="clear" w:color="auto" w:fill="9BBB59"/>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FFFFFF"/>
                <w:sz w:val="24"/>
                <w:szCs w:val="24"/>
                <w:lang w:val="en-US" w:eastAsia="zh-CN"/>
              </w:rPr>
            </w:pPr>
            <w:r>
              <w:rPr>
                <w:rFonts w:hint="eastAsia" w:ascii="Times New Roman" w:hAnsi="Times New Roman"/>
                <w:color w:val="FFFFFF"/>
                <w:sz w:val="24"/>
                <w:szCs w:val="24"/>
                <w:lang w:val="en-US" w:eastAsia="zh-CN"/>
              </w:rPr>
              <w:t>利益比率值(Q)</w:t>
            </w:r>
          </w:p>
        </w:tc>
        <w:tc>
          <w:tcPr>
            <w:tcW w:w="472" w:type="pct"/>
            <w:tcBorders>
              <w:top w:val="single" w:color="9BBB59" w:sz="8" w:space="0"/>
              <w:left w:val="dotted" w:color="auto" w:sz="0" w:space="0"/>
              <w:bottom w:val="single" w:color="9BBB59" w:sz="8" w:space="0"/>
              <w:right w:val="single" w:color="9BBB59" w:sz="8" w:space="0"/>
            </w:tcBorders>
            <w:shd w:val="clear" w:color="auto" w:fill="9BBB59"/>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FFFFFF"/>
                <w:sz w:val="24"/>
                <w:szCs w:val="24"/>
                <w:lang w:val="en-US" w:eastAsia="zh-CN"/>
              </w:rPr>
            </w:pPr>
            <w:r>
              <w:rPr>
                <w:rFonts w:hint="eastAsia" w:ascii="Times New Roman" w:hAnsi="Times New Roman"/>
                <w:color w:val="FFFFFF"/>
                <w:sz w:val="24"/>
                <w:szCs w:val="24"/>
                <w:lang w:val="en-US" w:eastAsia="zh-CN"/>
              </w:rPr>
              <w:t>排序</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479" w:hRule="atLeast"/>
          <w:jc w:val="center"/>
        </w:trPr>
        <w:tc>
          <w:tcPr>
            <w:tcW w:w="456" w:type="pct"/>
            <w:tcBorders>
              <w:top w:val="single" w:color="9BBB59" w:sz="8" w:space="0"/>
              <w:left w:val="single" w:color="9BBB59" w:sz="8"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w:t>
            </w:r>
          </w:p>
        </w:tc>
        <w:tc>
          <w:tcPr>
            <w:tcW w:w="1274"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0.2166573296567803</w:t>
            </w:r>
          </w:p>
        </w:tc>
        <w:tc>
          <w:tcPr>
            <w:tcW w:w="1406"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0.19784522771852064</w:t>
            </w:r>
          </w:p>
        </w:tc>
        <w:tc>
          <w:tcPr>
            <w:tcW w:w="1388"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0.2884063851039921</w:t>
            </w:r>
          </w:p>
        </w:tc>
        <w:tc>
          <w:tcPr>
            <w:tcW w:w="472" w:type="pct"/>
            <w:tcBorders>
              <w:top w:val="single" w:color="9BBB59" w:sz="8" w:space="0"/>
              <w:left w:val="dotted" w:color="auto" w:sz="0" w:space="0"/>
              <w:bottom w:val="single" w:color="9BBB59" w:sz="8" w:space="0"/>
              <w:right w:val="single" w:color="9BBB59"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36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479" w:hRule="atLeast"/>
          <w:jc w:val="center"/>
        </w:trPr>
        <w:tc>
          <w:tcPr>
            <w:tcW w:w="456" w:type="pct"/>
            <w:tcBorders>
              <w:top w:val="single" w:color="9BBB59" w:sz="8" w:space="0"/>
              <w:left w:val="single" w:color="9BBB59" w:sz="8"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1</w:t>
            </w:r>
          </w:p>
        </w:tc>
        <w:tc>
          <w:tcPr>
            <w:tcW w:w="1274"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0.1902738043784094</w:t>
            </w:r>
          </w:p>
        </w:tc>
        <w:tc>
          <w:tcPr>
            <w:tcW w:w="1406"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0.1618733681333351</w:t>
            </w:r>
          </w:p>
        </w:tc>
        <w:tc>
          <w:tcPr>
            <w:tcW w:w="1388"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0.24327223444066487</w:t>
            </w:r>
          </w:p>
        </w:tc>
        <w:tc>
          <w:tcPr>
            <w:tcW w:w="472" w:type="pct"/>
            <w:tcBorders>
              <w:top w:val="single" w:color="9BBB59" w:sz="8" w:space="0"/>
              <w:left w:val="dotted" w:color="auto" w:sz="0" w:space="0"/>
              <w:bottom w:val="single" w:color="9BBB59" w:sz="8" w:space="0"/>
              <w:right w:val="single" w:color="9BBB59"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30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479" w:hRule="atLeast"/>
          <w:jc w:val="center"/>
        </w:trPr>
        <w:tc>
          <w:tcPr>
            <w:tcW w:w="456" w:type="pct"/>
            <w:tcBorders>
              <w:top w:val="single" w:color="9BBB59" w:sz="8" w:space="0"/>
              <w:left w:val="single" w:color="9BBB59" w:sz="8"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2</w:t>
            </w:r>
          </w:p>
        </w:tc>
        <w:tc>
          <w:tcPr>
            <w:tcW w:w="1274"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0.267902402373284</w:t>
            </w:r>
          </w:p>
        </w:tc>
        <w:tc>
          <w:tcPr>
            <w:tcW w:w="1406"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0.19784522771852064</w:t>
            </w:r>
          </w:p>
        </w:tc>
        <w:tc>
          <w:tcPr>
            <w:tcW w:w="1388"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0.31717647378140645</w:t>
            </w:r>
          </w:p>
        </w:tc>
        <w:tc>
          <w:tcPr>
            <w:tcW w:w="472" w:type="pct"/>
            <w:tcBorders>
              <w:top w:val="single" w:color="9BBB59" w:sz="8" w:space="0"/>
              <w:left w:val="dotted" w:color="auto" w:sz="0" w:space="0"/>
              <w:bottom w:val="single" w:color="9BBB59" w:sz="8" w:space="0"/>
              <w:right w:val="single" w:color="9BBB59"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43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479" w:hRule="atLeast"/>
          <w:jc w:val="center"/>
        </w:trPr>
        <w:tc>
          <w:tcPr>
            <w:tcW w:w="456" w:type="pct"/>
            <w:tcBorders>
              <w:top w:val="single" w:color="9BBB59" w:sz="8" w:space="0"/>
              <w:left w:val="single" w:color="9BBB59" w:sz="8"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3</w:t>
            </w:r>
          </w:p>
        </w:tc>
        <w:tc>
          <w:tcPr>
            <w:tcW w:w="1274"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olor w:val="000000"/>
                <w:sz w:val="24"/>
                <w:szCs w:val="24"/>
                <w:lang w:val="en-US" w:eastAsia="zh-CN"/>
              </w:rPr>
            </w:pPr>
            <w:r>
              <w:rPr>
                <w:rFonts w:hint="eastAsia" w:ascii="Times New Roman" w:hAnsi="Times New Roman"/>
                <w:color w:val="000000"/>
                <w:sz w:val="24"/>
                <w:szCs w:val="24"/>
                <w:lang w:val="en-US" w:eastAsia="zh-CN"/>
              </w:rPr>
              <w:t>0.00521608342493210</w:t>
            </w:r>
          </w:p>
        </w:tc>
        <w:tc>
          <w:tcPr>
            <w:tcW w:w="1406"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0.0028941695289630325</w:t>
            </w:r>
          </w:p>
        </w:tc>
        <w:tc>
          <w:tcPr>
            <w:tcW w:w="1388"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0.0053680129573882435</w:t>
            </w:r>
          </w:p>
        </w:tc>
        <w:tc>
          <w:tcPr>
            <w:tcW w:w="472" w:type="pct"/>
            <w:tcBorders>
              <w:top w:val="single" w:color="9BBB59" w:sz="8" w:space="0"/>
              <w:left w:val="dotted" w:color="auto" w:sz="0" w:space="0"/>
              <w:bottom w:val="single" w:color="9BBB59" w:sz="8" w:space="0"/>
              <w:right w:val="single" w:color="9BBB59"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479" w:hRule="atLeast"/>
          <w:jc w:val="center"/>
        </w:trPr>
        <w:tc>
          <w:tcPr>
            <w:tcW w:w="456" w:type="pct"/>
            <w:tcBorders>
              <w:top w:val="single" w:color="9BBB59" w:sz="8" w:space="0"/>
              <w:left w:val="single" w:color="9BBB59" w:sz="8"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4</w:t>
            </w:r>
          </w:p>
        </w:tc>
        <w:tc>
          <w:tcPr>
            <w:tcW w:w="1274"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0.8410936051269811</w:t>
            </w:r>
          </w:p>
        </w:tc>
        <w:tc>
          <w:tcPr>
            <w:tcW w:w="1406"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0.5931668909259928</w:t>
            </w:r>
          </w:p>
        </w:tc>
        <w:tc>
          <w:tcPr>
            <w:tcW w:w="1388"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0.9722080840704164</w:t>
            </w:r>
          </w:p>
        </w:tc>
        <w:tc>
          <w:tcPr>
            <w:tcW w:w="472" w:type="pct"/>
            <w:tcBorders>
              <w:top w:val="single" w:color="9BBB59" w:sz="8" w:space="0"/>
              <w:left w:val="dotted" w:color="auto" w:sz="0" w:space="0"/>
              <w:bottom w:val="single" w:color="9BBB59" w:sz="8" w:space="0"/>
              <w:right w:val="single" w:color="9BBB59"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88</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479" w:hRule="atLeast"/>
          <w:jc w:val="center"/>
        </w:trPr>
        <w:tc>
          <w:tcPr>
            <w:tcW w:w="456" w:type="pct"/>
            <w:tcBorders>
              <w:top w:val="single" w:color="9BBB59" w:sz="8" w:space="0"/>
              <w:left w:val="single" w:color="9BBB59" w:sz="8"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5</w:t>
            </w:r>
          </w:p>
        </w:tc>
        <w:tc>
          <w:tcPr>
            <w:tcW w:w="1274"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0.8526860327320568</w:t>
            </w:r>
          </w:p>
        </w:tc>
        <w:tc>
          <w:tcPr>
            <w:tcW w:w="1406"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0.5931668909259928</w:t>
            </w:r>
          </w:p>
        </w:tc>
        <w:tc>
          <w:tcPr>
            <w:tcW w:w="1388"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0.9787163228630432</w:t>
            </w:r>
          </w:p>
        </w:tc>
        <w:tc>
          <w:tcPr>
            <w:tcW w:w="472" w:type="pct"/>
            <w:tcBorders>
              <w:top w:val="single" w:color="9BBB59" w:sz="8" w:space="0"/>
              <w:left w:val="dotted" w:color="auto" w:sz="0" w:space="0"/>
              <w:bottom w:val="single" w:color="9BBB59" w:sz="8" w:space="0"/>
              <w:right w:val="single" w:color="9BBB59"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93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479" w:hRule="atLeast"/>
          <w:jc w:val="center"/>
        </w:trPr>
        <w:tc>
          <w:tcPr>
            <w:tcW w:w="456" w:type="pct"/>
            <w:tcBorders>
              <w:top w:val="single" w:color="9BBB59" w:sz="8" w:space="0"/>
              <w:left w:val="single" w:color="9BBB59" w:sz="8"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6</w:t>
            </w:r>
          </w:p>
        </w:tc>
        <w:tc>
          <w:tcPr>
            <w:tcW w:w="1274"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0.8784377624313966</w:t>
            </w:r>
          </w:p>
        </w:tc>
        <w:tc>
          <w:tcPr>
            <w:tcW w:w="1406"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0.5931668909259928</w:t>
            </w:r>
          </w:p>
        </w:tc>
        <w:tc>
          <w:tcPr>
            <w:tcW w:w="1388"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0.9931738991288724</w:t>
            </w:r>
          </w:p>
        </w:tc>
        <w:tc>
          <w:tcPr>
            <w:tcW w:w="472" w:type="pct"/>
            <w:tcBorders>
              <w:top w:val="single" w:color="9BBB59" w:sz="8" w:space="0"/>
              <w:left w:val="dotted" w:color="auto" w:sz="0" w:space="0"/>
              <w:bottom w:val="single" w:color="9BBB59" w:sz="8" w:space="0"/>
              <w:right w:val="single" w:color="9BBB59"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99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479" w:hRule="atLeast"/>
          <w:jc w:val="center"/>
        </w:trPr>
        <w:tc>
          <w:tcPr>
            <w:tcW w:w="456" w:type="pct"/>
            <w:tcBorders>
              <w:top w:val="single" w:color="9BBB59" w:sz="8" w:space="0"/>
              <w:left w:val="single" w:color="9BBB59" w:sz="8"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7</w:t>
            </w:r>
          </w:p>
        </w:tc>
        <w:tc>
          <w:tcPr>
            <w:tcW w:w="1274"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0.12578029517032635</w:t>
            </w:r>
          </w:p>
        </w:tc>
        <w:tc>
          <w:tcPr>
            <w:tcW w:w="1406"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0.08992964896296388</w:t>
            </w:r>
          </w:p>
        </w:tc>
        <w:tc>
          <w:tcPr>
            <w:tcW w:w="1388"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0.1464204464022728</w:t>
            </w:r>
          </w:p>
        </w:tc>
        <w:tc>
          <w:tcPr>
            <w:tcW w:w="472" w:type="pct"/>
            <w:tcBorders>
              <w:top w:val="single" w:color="9BBB59" w:sz="8" w:space="0"/>
              <w:left w:val="dotted" w:color="auto" w:sz="0" w:space="0"/>
              <w:bottom w:val="single" w:color="9BBB59" w:sz="8" w:space="0"/>
              <w:right w:val="single" w:color="9BBB59"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13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479" w:hRule="atLeast"/>
          <w:jc w:val="center"/>
        </w:trPr>
        <w:tc>
          <w:tcPr>
            <w:tcW w:w="456" w:type="pct"/>
            <w:tcBorders>
              <w:top w:val="single" w:color="9BBB59" w:sz="8" w:space="0"/>
              <w:left w:val="single" w:color="9BBB59" w:sz="8"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8</w:t>
            </w:r>
          </w:p>
        </w:tc>
        <w:tc>
          <w:tcPr>
            <w:tcW w:w="1274"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0.2245383346209976</w:t>
            </w:r>
          </w:p>
        </w:tc>
        <w:tc>
          <w:tcPr>
            <w:tcW w:w="1406"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0.2158311575111135</w:t>
            </w:r>
          </w:p>
        </w:tc>
        <w:tc>
          <w:tcPr>
            <w:tcW w:w="1388"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0.3079918865758946</w:t>
            </w:r>
          </w:p>
        </w:tc>
        <w:tc>
          <w:tcPr>
            <w:tcW w:w="472" w:type="pct"/>
            <w:tcBorders>
              <w:top w:val="single" w:color="9BBB59" w:sz="8" w:space="0"/>
              <w:left w:val="dotted" w:color="auto" w:sz="0" w:space="0"/>
              <w:bottom w:val="single" w:color="9BBB59" w:sz="8" w:space="0"/>
              <w:right w:val="single" w:color="9BBB59"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40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479" w:hRule="atLeast"/>
          <w:jc w:val="center"/>
        </w:trPr>
        <w:tc>
          <w:tcPr>
            <w:tcW w:w="456" w:type="pct"/>
            <w:tcBorders>
              <w:top w:val="single" w:color="9BBB59" w:sz="8" w:space="0"/>
              <w:left w:val="single" w:color="9BBB59" w:sz="8"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9</w:t>
            </w:r>
          </w:p>
        </w:tc>
        <w:tc>
          <w:tcPr>
            <w:tcW w:w="1274"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0.14456260234023668</w:t>
            </w:r>
          </w:p>
        </w:tc>
        <w:tc>
          <w:tcPr>
            <w:tcW w:w="1406"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0.12590150854814963</w:t>
            </w:r>
          </w:p>
        </w:tc>
        <w:tc>
          <w:tcPr>
            <w:tcW w:w="1388"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0.18728710933567555</w:t>
            </w:r>
          </w:p>
        </w:tc>
        <w:tc>
          <w:tcPr>
            <w:tcW w:w="472" w:type="pct"/>
            <w:tcBorders>
              <w:top w:val="single" w:color="9BBB59" w:sz="8" w:space="0"/>
              <w:left w:val="dotted" w:color="auto" w:sz="0" w:space="0"/>
              <w:bottom w:val="single" w:color="9BBB59" w:sz="8" w:space="0"/>
              <w:right w:val="single" w:color="9BBB59"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15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479" w:hRule="atLeast"/>
          <w:jc w:val="center"/>
        </w:trPr>
        <w:tc>
          <w:tcPr>
            <w:tcW w:w="456" w:type="pct"/>
            <w:tcBorders>
              <w:top w:val="single" w:color="9BBB59" w:sz="8" w:space="0"/>
              <w:left w:val="single" w:color="9BBB59" w:sz="8"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10</w:t>
            </w:r>
          </w:p>
        </w:tc>
        <w:tc>
          <w:tcPr>
            <w:tcW w:w="1274"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0.28293220604165303</w:t>
            </w:r>
          </w:p>
        </w:tc>
        <w:tc>
          <w:tcPr>
            <w:tcW w:w="1406"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0.2697889468888919</w:t>
            </w:r>
          </w:p>
        </w:tc>
        <w:tc>
          <w:tcPr>
            <w:tcW w:w="1388"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0.3862582710820788</w:t>
            </w:r>
          </w:p>
        </w:tc>
        <w:tc>
          <w:tcPr>
            <w:tcW w:w="472" w:type="pct"/>
            <w:tcBorders>
              <w:top w:val="single" w:color="9BBB59" w:sz="8" w:space="0"/>
              <w:left w:val="dotted" w:color="auto" w:sz="0" w:space="0"/>
              <w:bottom w:val="single" w:color="9BBB59" w:sz="8" w:space="0"/>
              <w:right w:val="single" w:color="9BBB59"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53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479" w:hRule="atLeast"/>
          <w:jc w:val="center"/>
        </w:trPr>
        <w:tc>
          <w:tcPr>
            <w:tcW w:w="456" w:type="pct"/>
            <w:tcBorders>
              <w:top w:val="single" w:color="9BBB59" w:sz="8" w:space="0"/>
              <w:left w:val="single" w:color="9BBB59" w:sz="8"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11</w:t>
            </w:r>
          </w:p>
        </w:tc>
        <w:tc>
          <w:tcPr>
            <w:tcW w:w="1274"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0.2259854193854791</w:t>
            </w:r>
          </w:p>
        </w:tc>
        <w:tc>
          <w:tcPr>
            <w:tcW w:w="1406"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0.2158311575111135</w:t>
            </w:r>
          </w:p>
        </w:tc>
        <w:tc>
          <w:tcPr>
            <w:tcW w:w="1388"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0.30880431116212137</w:t>
            </w:r>
          </w:p>
        </w:tc>
        <w:tc>
          <w:tcPr>
            <w:tcW w:w="472" w:type="pct"/>
            <w:tcBorders>
              <w:top w:val="single" w:color="9BBB59" w:sz="8" w:space="0"/>
              <w:left w:val="dotted" w:color="auto" w:sz="0" w:space="0"/>
              <w:bottom w:val="single" w:color="9BBB59" w:sz="8" w:space="0"/>
              <w:right w:val="single" w:color="9BBB59"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42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479" w:hRule="atLeast"/>
          <w:jc w:val="center"/>
        </w:trPr>
        <w:tc>
          <w:tcPr>
            <w:tcW w:w="456" w:type="pct"/>
            <w:tcBorders>
              <w:top w:val="single" w:color="9BBB59" w:sz="8" w:space="0"/>
              <w:left w:val="single" w:color="9BBB59" w:sz="8"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12</w:t>
            </w:r>
          </w:p>
        </w:tc>
        <w:tc>
          <w:tcPr>
            <w:tcW w:w="1274"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olor w:val="000000"/>
                <w:sz w:val="24"/>
                <w:szCs w:val="24"/>
                <w:lang w:val="en-US" w:eastAsia="zh-CN"/>
              </w:rPr>
            </w:pPr>
            <w:r>
              <w:rPr>
                <w:rFonts w:hint="eastAsia" w:ascii="Times New Roman" w:hAnsi="Times New Roman"/>
                <w:color w:val="000000"/>
                <w:sz w:val="24"/>
                <w:szCs w:val="24"/>
                <w:lang w:val="en-US" w:eastAsia="zh-CN"/>
              </w:rPr>
              <w:t>0.02850877670279235</w:t>
            </w:r>
          </w:p>
        </w:tc>
        <w:tc>
          <w:tcPr>
            <w:tcW w:w="1406"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0.016040823773455937</w:t>
            </w:r>
          </w:p>
        </w:tc>
        <w:tc>
          <w:tcPr>
            <w:tcW w:w="1388"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0.029526783038708582</w:t>
            </w:r>
          </w:p>
        </w:tc>
        <w:tc>
          <w:tcPr>
            <w:tcW w:w="472" w:type="pct"/>
            <w:tcBorders>
              <w:top w:val="single" w:color="9BBB59" w:sz="8" w:space="0"/>
              <w:left w:val="dotted" w:color="auto" w:sz="0" w:space="0"/>
              <w:bottom w:val="single" w:color="9BBB59" w:sz="8" w:space="0"/>
              <w:right w:val="single" w:color="9BBB59"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479" w:hRule="atLeast"/>
          <w:jc w:val="center"/>
        </w:trPr>
        <w:tc>
          <w:tcPr>
            <w:tcW w:w="456" w:type="pct"/>
            <w:tcBorders>
              <w:top w:val="single" w:color="9BBB59" w:sz="8" w:space="0"/>
              <w:left w:val="single" w:color="9BBB59" w:sz="8"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13</w:t>
            </w:r>
          </w:p>
        </w:tc>
        <w:tc>
          <w:tcPr>
            <w:tcW w:w="1274"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0.2548941534347614</w:t>
            </w:r>
          </w:p>
        </w:tc>
        <w:tc>
          <w:tcPr>
            <w:tcW w:w="1406"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0.2338170873037064</w:t>
            </w:r>
          </w:p>
        </w:tc>
        <w:tc>
          <w:tcPr>
            <w:tcW w:w="1388"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0.34019523310456856</w:t>
            </w:r>
          </w:p>
        </w:tc>
        <w:tc>
          <w:tcPr>
            <w:tcW w:w="472" w:type="pct"/>
            <w:tcBorders>
              <w:top w:val="single" w:color="9BBB59" w:sz="8" w:space="0"/>
              <w:left w:val="dotted" w:color="auto" w:sz="0" w:space="0"/>
              <w:bottom w:val="single" w:color="9BBB59" w:sz="8" w:space="0"/>
              <w:right w:val="single" w:color="9BBB59"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49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500" w:hRule="atLeast"/>
          <w:jc w:val="center"/>
        </w:trPr>
        <w:tc>
          <w:tcPr>
            <w:tcW w:w="456" w:type="pct"/>
            <w:tcBorders>
              <w:top w:val="single" w:color="9BBB59" w:sz="8" w:space="0"/>
              <w:left w:val="single" w:color="9BBB59" w:sz="8"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14</w:t>
            </w:r>
          </w:p>
        </w:tc>
        <w:tc>
          <w:tcPr>
            <w:tcW w:w="1274"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0.8166267258183428</w:t>
            </w:r>
          </w:p>
        </w:tc>
        <w:tc>
          <w:tcPr>
            <w:tcW w:w="1406"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0.5931668909259928</w:t>
            </w:r>
          </w:p>
        </w:tc>
        <w:tc>
          <w:tcPr>
            <w:tcW w:w="1388" w:type="pct"/>
            <w:tcBorders>
              <w:top w:val="single" w:color="9BBB59" w:sz="8" w:space="0"/>
              <w:left w:val="dotted" w:color="auto" w:sz="0" w:space="0"/>
              <w:bottom w:val="single" w:color="9BBB59" w:sz="8" w:space="0"/>
              <w:right w:val="dotted" w:color="auto" w:sz="0"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0.9584718505155672</w:t>
            </w:r>
          </w:p>
        </w:tc>
        <w:tc>
          <w:tcPr>
            <w:tcW w:w="472" w:type="pct"/>
            <w:tcBorders>
              <w:top w:val="single" w:color="9BBB59" w:sz="8" w:space="0"/>
              <w:left w:val="dotted" w:color="auto" w:sz="0" w:space="0"/>
              <w:bottom w:val="single" w:color="9BBB59" w:sz="8" w:space="0"/>
              <w:right w:val="single" w:color="9BBB59" w:sz="8" w:space="0"/>
            </w:tcBorders>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83</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i w:val="0"/>
          <w:sz w:val="24"/>
          <w:szCs w:val="24"/>
          <w:vertAlign w:val="baseline"/>
          <w:lang w:val="en-US" w:eastAsia="zh-CN"/>
        </w:rPr>
      </w:pPr>
      <w:r>
        <w:rPr>
          <w:rFonts w:hint="eastAsia" w:ascii="Times New Roman" w:hAnsi="Times New Roman"/>
          <w:sz w:val="24"/>
          <w:szCs w:val="24"/>
          <w:lang w:val="en-US" w:eastAsia="zh-CN"/>
        </w:rPr>
        <w:t>上表展示了多准则妥协解排序法(VIKOR)的计算结果，其中群体效用值（S）为各个评价方案到最优方案的加权距离(范数为1的闵可夫斯基距离)。其值越小越好，越小说明群体效应越大；个体遗憾值（R）为各个评价方案到最优方案的加权距离(范数为无穷大的闵可夫斯基距离)。其值越小越好，越小说明个别遗憾越小；根据群体效用值与个体遗憾值的结果，在此基础上计算决策指标Q值，指标Q值越小方案越优，最终得到排序。</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i w:val="0"/>
          <w:sz w:val="24"/>
          <w:szCs w:val="24"/>
          <w:vertAlign w:val="baseline"/>
          <w:lang w:val="en-US" w:eastAsia="zh-CN"/>
        </w:rPr>
      </w:pPr>
      <w:r>
        <w:rPr>
          <w:rFonts w:hint="eastAsia" w:hAnsi="Cambria Math"/>
          <w:i w:val="0"/>
          <w:sz w:val="24"/>
          <w:szCs w:val="24"/>
          <w:vertAlign w:val="baseline"/>
          <w:lang w:val="en-US" w:eastAsia="zh-CN"/>
        </w:rPr>
        <w:t>若A*（使S</w:t>
      </w:r>
      <w:r>
        <w:rPr>
          <w:rFonts w:hint="eastAsia" w:hAnsi="Cambria Math"/>
          <w:i w:val="0"/>
          <w:sz w:val="24"/>
          <w:szCs w:val="24"/>
          <w:vertAlign w:val="subscript"/>
          <w:lang w:val="en-US" w:eastAsia="zh-CN"/>
        </w:rPr>
        <w:t>i</w:t>
      </w:r>
      <w:r>
        <w:rPr>
          <w:rFonts w:hint="eastAsia" w:hAnsi="Cambria Math"/>
          <w:i w:val="0"/>
          <w:sz w:val="24"/>
          <w:szCs w:val="24"/>
          <w:vertAlign w:val="baseline"/>
          <w:lang w:val="en-US" w:eastAsia="zh-CN"/>
        </w:rPr>
        <w:t>最小的饮食指标)同时满足下列条件，则A*为饮食搭配和饮食规律评价的最优排序结果，此时可以将S</w:t>
      </w:r>
      <w:r>
        <w:rPr>
          <w:rFonts w:hint="eastAsia" w:hAnsi="Cambria Math"/>
          <w:i w:val="0"/>
          <w:sz w:val="24"/>
          <w:szCs w:val="24"/>
          <w:vertAlign w:val="subscript"/>
          <w:lang w:val="en-US" w:eastAsia="zh-CN"/>
        </w:rPr>
        <w:t>i</w:t>
      </w:r>
      <w:r>
        <w:rPr>
          <w:rFonts w:hint="eastAsia" w:hAnsi="Cambria Math"/>
          <w:i w:val="0"/>
          <w:sz w:val="24"/>
          <w:szCs w:val="24"/>
          <w:vertAlign w:val="baseline"/>
          <w:lang w:val="en-US" w:eastAsia="zh-CN"/>
        </w:rPr>
        <w:t>值作为物流企业的期望绩效值。条件1：</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29"/>
        <w:gridCol w:w="13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5" w:hRule="atLeast"/>
        </w:trPr>
        <w:tc>
          <w:tcPr>
            <w:tcW w:w="7829"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object>
                <v:shape id="_x0000_i1044" o:spt="75" type="#_x0000_t75" style="height:35pt;width:128pt;" o:ole="t" filled="f" o:preferrelative="t" stroked="f" coordsize="21600,21600">
                  <v:path/>
                  <v:fill on="f" focussize="0,0"/>
                  <v:stroke on="f"/>
                  <v:imagedata r:id="rId35" o:title=""/>
                  <o:lock v:ext="edit" aspectratio="f"/>
                  <w10:wrap type="none"/>
                  <w10:anchorlock/>
                </v:shape>
                <o:OLEObject Type="Embed" ProgID="" ShapeID="_x0000_i1044" DrawAspect="Content" ObjectID="_1468075738" r:id="rId34">
                  <o:LockedField>false</o:LockedField>
                </o:OLEObject>
              </w:object>
            </w:r>
          </w:p>
        </w:tc>
        <w:tc>
          <w:tcPr>
            <w:tcW w:w="1345"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t>（11）</w:t>
            </w:r>
          </w:p>
        </w:tc>
      </w:tr>
    </w:tbl>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Cambria Math"/>
          <w:i w:val="0"/>
          <w:sz w:val="24"/>
          <w:szCs w:val="24"/>
          <w:vertAlign w:val="baseline"/>
          <w:lang w:val="en-US" w:eastAsia="zh-CN"/>
        </w:rPr>
      </w:pPr>
      <w:r>
        <w:rPr>
          <w:rFonts w:hint="eastAsia" w:hAnsi="Cambria Math"/>
          <w:i w:val="0"/>
          <w:sz w:val="24"/>
          <w:szCs w:val="24"/>
          <w:vertAlign w:val="baseline"/>
          <w:lang w:val="en-US" w:eastAsia="zh-CN"/>
        </w:rPr>
        <w:t>其中A</w:t>
      </w:r>
      <w:r>
        <w:rPr>
          <w:rFonts w:hint="eastAsia" w:hAnsi="Cambria Math"/>
          <w:i w:val="0"/>
          <w:sz w:val="24"/>
          <w:szCs w:val="24"/>
          <w:vertAlign w:val="superscript"/>
          <w:lang w:val="en-US" w:eastAsia="zh-CN"/>
        </w:rPr>
        <w:t>(1)</w:t>
      </w:r>
      <w:r>
        <w:rPr>
          <w:rFonts w:hint="eastAsia" w:hAnsi="Cambria Math"/>
          <w:i w:val="0"/>
          <w:sz w:val="24"/>
          <w:szCs w:val="24"/>
          <w:vertAlign w:val="baseline"/>
          <w:lang w:val="en-US" w:eastAsia="zh-CN"/>
        </w:rPr>
        <w:t>,A</w:t>
      </w:r>
      <w:r>
        <w:rPr>
          <w:rFonts w:hint="eastAsia" w:hAnsi="Cambria Math"/>
          <w:i w:val="0"/>
          <w:sz w:val="24"/>
          <w:szCs w:val="24"/>
          <w:vertAlign w:val="superscript"/>
          <w:lang w:val="en-US" w:eastAsia="zh-CN"/>
        </w:rPr>
        <w:t>(2)</w:t>
      </w:r>
      <w:r>
        <w:rPr>
          <w:rFonts w:hint="eastAsia" w:hAnsi="Cambria Math"/>
          <w:i w:val="0"/>
          <w:sz w:val="24"/>
          <w:szCs w:val="24"/>
          <w:vertAlign w:val="baseline"/>
          <w:lang w:val="en-US" w:eastAsia="zh-CN"/>
        </w:rPr>
        <w:t>分别为基于S</w:t>
      </w:r>
      <w:r>
        <w:rPr>
          <w:rFonts w:hint="eastAsia" w:hAnsi="Cambria Math"/>
          <w:i w:val="0"/>
          <w:sz w:val="24"/>
          <w:szCs w:val="24"/>
          <w:vertAlign w:val="subscript"/>
          <w:lang w:val="en-US" w:eastAsia="zh-CN"/>
        </w:rPr>
        <w:t>i</w:t>
      </w:r>
      <w:r>
        <w:rPr>
          <w:rFonts w:hint="eastAsia" w:hAnsi="Cambria Math"/>
          <w:i w:val="0"/>
          <w:sz w:val="24"/>
          <w:szCs w:val="24"/>
          <w:vertAlign w:val="baseline"/>
          <w:lang w:val="en-US" w:eastAsia="zh-CN"/>
        </w:rPr>
        <w:t>值排序中倒数第一和第二的指标数值，m为样本数量。条件2：A</w:t>
      </w:r>
      <w:r>
        <w:rPr>
          <w:rFonts w:hint="eastAsia" w:hAnsi="Cambria Math"/>
          <w:i w:val="0"/>
          <w:sz w:val="24"/>
          <w:szCs w:val="24"/>
          <w:vertAlign w:val="superscript"/>
          <w:lang w:val="en-US" w:eastAsia="zh-CN"/>
        </w:rPr>
        <w:t>(1)</w:t>
      </w:r>
      <w:r>
        <w:rPr>
          <w:rFonts w:hint="eastAsia" w:hAnsi="Cambria Math"/>
          <w:i w:val="0"/>
          <w:sz w:val="24"/>
          <w:szCs w:val="24"/>
          <w:vertAlign w:val="baseline"/>
          <w:lang w:val="en-US" w:eastAsia="zh-CN"/>
        </w:rPr>
        <w:t>在Q</w:t>
      </w:r>
      <w:r>
        <w:rPr>
          <w:rFonts w:hint="eastAsia" w:hAnsi="Cambria Math"/>
          <w:i w:val="0"/>
          <w:sz w:val="24"/>
          <w:szCs w:val="24"/>
          <w:vertAlign w:val="subscript"/>
          <w:lang w:val="en-US" w:eastAsia="zh-CN"/>
        </w:rPr>
        <w:t>i</w:t>
      </w:r>
      <w:r>
        <w:rPr>
          <w:rFonts w:hint="eastAsia" w:hAnsi="Cambria Math"/>
          <w:i w:val="0"/>
          <w:sz w:val="24"/>
          <w:szCs w:val="24"/>
          <w:vertAlign w:val="baseline"/>
          <w:lang w:val="en-US" w:eastAsia="zh-CN"/>
        </w:rPr>
        <w:t>，R</w:t>
      </w:r>
      <w:r>
        <w:rPr>
          <w:rFonts w:hint="eastAsia" w:hAnsi="Cambria Math"/>
          <w:i w:val="0"/>
          <w:sz w:val="24"/>
          <w:szCs w:val="24"/>
          <w:vertAlign w:val="subscript"/>
          <w:lang w:val="en-US" w:eastAsia="zh-CN"/>
        </w:rPr>
        <w:t>i</w:t>
      </w:r>
      <w:r>
        <w:rPr>
          <w:rFonts w:hint="eastAsia" w:hAnsi="Cambria Math"/>
          <w:i w:val="0"/>
          <w:sz w:val="24"/>
          <w:szCs w:val="24"/>
          <w:vertAlign w:val="baseline"/>
          <w:lang w:val="en-US" w:eastAsia="zh-CN"/>
        </w:rPr>
        <w:t>排序中，至少有一项为最优。下面为用SPSS实现的饮食指标信息熵e和信息效用值Q</w:t>
      </w:r>
      <w:r>
        <w:rPr>
          <w:rFonts w:hint="eastAsia" w:hAnsi="Cambria Math"/>
          <w:i w:val="0"/>
          <w:sz w:val="24"/>
          <w:szCs w:val="24"/>
          <w:vertAlign w:val="subscript"/>
          <w:lang w:val="en-US" w:eastAsia="zh-CN"/>
        </w:rPr>
        <w:t>i</w:t>
      </w:r>
      <w:r>
        <w:rPr>
          <w:rFonts w:hint="eastAsia" w:hAnsi="Cambria Math"/>
          <w:i w:val="0"/>
          <w:sz w:val="24"/>
          <w:szCs w:val="24"/>
          <w:vertAlign w:val="baseline"/>
          <w:lang w:val="en-US" w:eastAsia="zh-CN"/>
        </w:rPr>
        <w:t>，以及利用熵权法得到的权重占比，如表3所示：</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hAnsi="Cambria Math"/>
          <w:b/>
          <w:bCs/>
          <w:i w:val="0"/>
          <w:sz w:val="21"/>
          <w:szCs w:val="21"/>
          <w:vertAlign w:val="baseline"/>
          <w:lang w:val="en-US" w:eastAsia="zh-CN"/>
        </w:rPr>
      </w:pPr>
      <w:r>
        <w:rPr>
          <w:rFonts w:hint="eastAsia" w:hAnsi="Cambria Math"/>
          <w:b/>
          <w:bCs/>
          <w:i w:val="0"/>
          <w:sz w:val="21"/>
          <w:szCs w:val="21"/>
          <w:vertAlign w:val="baseline"/>
          <w:lang w:val="en-US" w:eastAsia="zh-CN"/>
        </w:rPr>
        <w:t>表3 饮食指标用</w:t>
      </w:r>
      <w:r>
        <w:rPr>
          <w:rFonts w:hint="eastAsia" w:ascii="Times New Roman" w:hAnsi="Times New Roman"/>
          <w:b/>
          <w:bCs/>
          <w:sz w:val="21"/>
          <w:szCs w:val="21"/>
          <w:lang w:val="en-US" w:eastAsia="zh-CN"/>
        </w:rPr>
        <w:t>Vikor-AISM求解结果</w:t>
      </w:r>
    </w:p>
    <w:tbl>
      <w:tblPr>
        <w:tblStyle w:val="11"/>
        <w:tblW w:w="0" w:type="auto"/>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81"/>
        <w:gridCol w:w="2535"/>
        <w:gridCol w:w="1970"/>
        <w:gridCol w:w="1088"/>
      </w:tblGrid>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3581"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4"/>
                <w:vertAlign w:val="baseline"/>
                <w:lang w:val="en-US" w:eastAsia="zh-CN"/>
              </w:rPr>
            </w:pPr>
            <w:r>
              <w:rPr>
                <w:rFonts w:hint="eastAsia" w:hAnsi="Cambria Math"/>
                <w:i w:val="0"/>
                <w:sz w:val="24"/>
                <w:szCs w:val="24"/>
                <w:vertAlign w:val="baseline"/>
                <w:lang w:val="en-US" w:eastAsia="zh-CN"/>
              </w:rPr>
              <w:t>项</w:t>
            </w:r>
          </w:p>
        </w:tc>
        <w:tc>
          <w:tcPr>
            <w:tcW w:w="2535"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4"/>
                <w:vertAlign w:val="baseline"/>
                <w:lang w:val="en-US" w:eastAsia="zh-CN"/>
              </w:rPr>
            </w:pPr>
            <w:r>
              <w:rPr>
                <w:rFonts w:hint="eastAsia" w:hAnsi="Cambria Math"/>
                <w:i w:val="0"/>
                <w:sz w:val="24"/>
                <w:szCs w:val="24"/>
                <w:vertAlign w:val="baseline"/>
                <w:lang w:val="en-US" w:eastAsia="zh-CN"/>
              </w:rPr>
              <w:t>信息熵</w:t>
            </w:r>
          </w:p>
        </w:tc>
        <w:tc>
          <w:tcPr>
            <w:tcW w:w="1970"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4"/>
                <w:vertAlign w:val="baseline"/>
                <w:lang w:val="en-US" w:eastAsia="zh-CN"/>
              </w:rPr>
            </w:pPr>
            <w:r>
              <w:rPr>
                <w:rFonts w:hint="eastAsia" w:hAnsi="Cambria Math"/>
                <w:i w:val="0"/>
                <w:sz w:val="24"/>
                <w:szCs w:val="24"/>
                <w:vertAlign w:val="baseline"/>
                <w:lang w:val="en-US" w:eastAsia="zh-CN"/>
              </w:rPr>
              <w:t>信息效用值</w:t>
            </w:r>
          </w:p>
        </w:tc>
        <w:tc>
          <w:tcPr>
            <w:tcW w:w="1088"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4"/>
                <w:vertAlign w:val="baseline"/>
                <w:lang w:val="en-US" w:eastAsia="zh-CN"/>
              </w:rPr>
            </w:pPr>
            <w:r>
              <w:rPr>
                <w:rFonts w:hint="eastAsia" w:hAnsi="Cambria Math"/>
                <w:i w:val="0"/>
                <w:sz w:val="24"/>
                <w:szCs w:val="24"/>
                <w:vertAlign w:val="baseline"/>
                <w:lang w:val="en-US" w:eastAsia="zh-CN"/>
              </w:rPr>
              <w:t>权重</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3581"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4"/>
                <w:vertAlign w:val="baseline"/>
                <w:lang w:val="en-US" w:eastAsia="zh-CN"/>
              </w:rPr>
            </w:pPr>
            <w:r>
              <w:rPr>
                <w:rFonts w:hint="eastAsia"/>
              </w:rPr>
              <w:t>蛋类食用量/日中间型指标处理</w:t>
            </w:r>
          </w:p>
        </w:tc>
        <w:tc>
          <w:tcPr>
            <w:tcW w:w="2535"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4"/>
                <w:vertAlign w:val="baseline"/>
                <w:lang w:val="en-US" w:eastAsia="zh-CN"/>
              </w:rPr>
            </w:pPr>
            <w:r>
              <w:rPr>
                <w:rFonts w:hint="eastAsia"/>
              </w:rPr>
              <w:t>0.937</w:t>
            </w:r>
          </w:p>
        </w:tc>
        <w:tc>
          <w:tcPr>
            <w:tcW w:w="1970"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4"/>
                <w:vertAlign w:val="baseline"/>
                <w:lang w:val="en-US" w:eastAsia="zh-CN"/>
              </w:rPr>
            </w:pPr>
            <w:r>
              <w:rPr>
                <w:rFonts w:hint="eastAsia"/>
              </w:rPr>
              <w:t>0.063</w:t>
            </w:r>
          </w:p>
        </w:tc>
        <w:tc>
          <w:tcPr>
            <w:tcW w:w="1088"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4"/>
                <w:vertAlign w:val="baseline"/>
                <w:lang w:val="en-US" w:eastAsia="zh-CN"/>
              </w:rPr>
            </w:pPr>
            <w:r>
              <w:rPr>
                <w:rFonts w:hint="eastAsia"/>
              </w:rPr>
              <w:t>0.27</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3581"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4"/>
                <w:vertAlign w:val="baseline"/>
                <w:lang w:val="en-US" w:eastAsia="zh-CN"/>
              </w:rPr>
            </w:pPr>
            <w:r>
              <w:rPr>
                <w:rFonts w:hint="eastAsia"/>
              </w:rPr>
              <w:t>新鲜蔬菜食用量/日_区间型指标处理</w:t>
            </w:r>
          </w:p>
        </w:tc>
        <w:tc>
          <w:tcPr>
            <w:tcW w:w="2535"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4"/>
                <w:vertAlign w:val="baseline"/>
                <w:lang w:val="en-US" w:eastAsia="zh-CN"/>
              </w:rPr>
            </w:pPr>
            <w:r>
              <w:rPr>
                <w:rFonts w:hint="eastAsia"/>
              </w:rPr>
              <w:t>0.989</w:t>
            </w:r>
          </w:p>
        </w:tc>
        <w:tc>
          <w:tcPr>
            <w:tcW w:w="1970"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4"/>
                <w:vertAlign w:val="baseline"/>
                <w:lang w:val="en-US" w:eastAsia="zh-CN"/>
              </w:rPr>
            </w:pPr>
            <w:r>
              <w:rPr>
                <w:rFonts w:hint="eastAsia"/>
              </w:rPr>
              <w:t>0.011</w:t>
            </w:r>
          </w:p>
        </w:tc>
        <w:tc>
          <w:tcPr>
            <w:tcW w:w="1088"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4"/>
                <w:vertAlign w:val="baseline"/>
                <w:lang w:val="en-US" w:eastAsia="zh-CN"/>
              </w:rPr>
            </w:pPr>
            <w:r>
              <w:rPr>
                <w:rFonts w:hint="eastAsia"/>
              </w:rPr>
              <w:t>0.048</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3581"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4"/>
                <w:vertAlign w:val="baseline"/>
                <w:lang w:val="en-US" w:eastAsia="zh-CN"/>
              </w:rPr>
            </w:pPr>
            <w:r>
              <w:rPr>
                <w:rFonts w:hint="eastAsia"/>
              </w:rPr>
              <w:t>盐单人日区间型指标处理</w:t>
            </w:r>
          </w:p>
        </w:tc>
        <w:tc>
          <w:tcPr>
            <w:tcW w:w="2535"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4"/>
                <w:vertAlign w:val="baseline"/>
                <w:lang w:val="en-US" w:eastAsia="zh-CN"/>
              </w:rPr>
            </w:pPr>
            <w:r>
              <w:rPr>
                <w:rFonts w:hint="eastAsia"/>
              </w:rPr>
              <w:t>0.992</w:t>
            </w:r>
          </w:p>
        </w:tc>
        <w:tc>
          <w:tcPr>
            <w:tcW w:w="1970"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4"/>
                <w:vertAlign w:val="baseline"/>
                <w:lang w:val="en-US" w:eastAsia="zh-CN"/>
              </w:rPr>
            </w:pPr>
            <w:r>
              <w:rPr>
                <w:rFonts w:hint="eastAsia"/>
              </w:rPr>
              <w:t>0.008</w:t>
            </w:r>
          </w:p>
        </w:tc>
        <w:tc>
          <w:tcPr>
            <w:tcW w:w="1088"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4"/>
                <w:vertAlign w:val="baseline"/>
                <w:lang w:val="en-US" w:eastAsia="zh-CN"/>
              </w:rPr>
            </w:pPr>
            <w:r>
              <w:rPr>
                <w:rFonts w:hint="eastAsia"/>
              </w:rPr>
              <w:t>0.033</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3581"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4"/>
                <w:vertAlign w:val="baseline"/>
                <w:lang w:val="en-US" w:eastAsia="zh-CN"/>
              </w:rPr>
            </w:pPr>
            <w:r>
              <w:rPr>
                <w:rFonts w:hint="eastAsia"/>
              </w:rPr>
              <w:t>水果食用量/日_区间型指标处理</w:t>
            </w:r>
          </w:p>
        </w:tc>
        <w:tc>
          <w:tcPr>
            <w:tcW w:w="2535"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4"/>
                <w:vertAlign w:val="baseline"/>
                <w:lang w:val="en-US" w:eastAsia="zh-CN"/>
              </w:rPr>
            </w:pPr>
            <w:r>
              <w:rPr>
                <w:rFonts w:hint="eastAsia"/>
              </w:rPr>
              <w:t>0.996</w:t>
            </w:r>
          </w:p>
        </w:tc>
        <w:tc>
          <w:tcPr>
            <w:tcW w:w="1970"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4"/>
                <w:vertAlign w:val="baseline"/>
                <w:lang w:val="en-US" w:eastAsia="zh-CN"/>
              </w:rPr>
            </w:pPr>
            <w:r>
              <w:rPr>
                <w:rFonts w:hint="eastAsia"/>
              </w:rPr>
              <w:t>0.004</w:t>
            </w:r>
          </w:p>
        </w:tc>
        <w:tc>
          <w:tcPr>
            <w:tcW w:w="1088"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4"/>
                <w:vertAlign w:val="baseline"/>
                <w:lang w:val="en-US" w:eastAsia="zh-CN"/>
              </w:rPr>
            </w:pPr>
            <w:r>
              <w:rPr>
                <w:rFonts w:hint="eastAsia"/>
              </w:rPr>
              <w:t>0.019</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3581"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4"/>
                <w:vertAlign w:val="baseline"/>
                <w:lang w:val="en-US" w:eastAsia="zh-CN"/>
              </w:rPr>
            </w:pPr>
            <w:r>
              <w:rPr>
                <w:rFonts w:hint="eastAsia"/>
              </w:rPr>
              <w:t>油单人日_区间型指标处理</w:t>
            </w:r>
          </w:p>
        </w:tc>
        <w:tc>
          <w:tcPr>
            <w:tcW w:w="2535"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4"/>
                <w:vertAlign w:val="baseline"/>
                <w:lang w:val="en-US" w:eastAsia="zh-CN"/>
              </w:rPr>
            </w:pPr>
            <w:r>
              <w:rPr>
                <w:rFonts w:hint="eastAsia"/>
              </w:rPr>
              <w:t>0.991</w:t>
            </w:r>
          </w:p>
        </w:tc>
        <w:tc>
          <w:tcPr>
            <w:tcW w:w="1970"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4"/>
                <w:vertAlign w:val="baseline"/>
                <w:lang w:val="en-US" w:eastAsia="zh-CN"/>
              </w:rPr>
            </w:pPr>
            <w:r>
              <w:rPr>
                <w:rFonts w:hint="eastAsia"/>
              </w:rPr>
              <w:t>0.009</w:t>
            </w:r>
          </w:p>
        </w:tc>
        <w:tc>
          <w:tcPr>
            <w:tcW w:w="1088"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4"/>
                <w:vertAlign w:val="baseline"/>
                <w:lang w:val="en-US" w:eastAsia="zh-CN"/>
              </w:rPr>
            </w:pPr>
            <w:r>
              <w:rPr>
                <w:rFonts w:hint="eastAsia"/>
              </w:rPr>
              <w:t>0.037</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3581"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4"/>
                <w:vertAlign w:val="baseline"/>
                <w:lang w:val="en-US" w:eastAsia="zh-CN"/>
              </w:rPr>
            </w:pPr>
            <w:r>
              <w:rPr>
                <w:rFonts w:hint="eastAsia"/>
              </w:rPr>
              <w:t>鲜奶食用量/日_区间型指标处理</w:t>
            </w:r>
          </w:p>
        </w:tc>
        <w:tc>
          <w:tcPr>
            <w:tcW w:w="2535"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4"/>
                <w:vertAlign w:val="baseline"/>
                <w:lang w:val="en-US" w:eastAsia="zh-CN"/>
              </w:rPr>
            </w:pPr>
            <w:r>
              <w:rPr>
                <w:rFonts w:hint="eastAsia"/>
              </w:rPr>
              <w:t>0.862</w:t>
            </w:r>
          </w:p>
        </w:tc>
        <w:tc>
          <w:tcPr>
            <w:tcW w:w="1970"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4"/>
                <w:vertAlign w:val="baseline"/>
                <w:lang w:val="en-US" w:eastAsia="zh-CN"/>
              </w:rPr>
            </w:pPr>
            <w:r>
              <w:rPr>
                <w:rFonts w:hint="eastAsia"/>
              </w:rPr>
              <w:t>0.138</w:t>
            </w:r>
          </w:p>
        </w:tc>
        <w:tc>
          <w:tcPr>
            <w:tcW w:w="1088"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4"/>
                <w:vertAlign w:val="baseline"/>
                <w:lang w:val="en-US" w:eastAsia="zh-CN"/>
              </w:rPr>
            </w:pPr>
            <w:r>
              <w:rPr>
                <w:rFonts w:hint="eastAsia"/>
              </w:rPr>
              <w:t>0.593</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上表展示了熵权法的权重计算结果，我们根据结果对各个指标的权重进行分析。熵权法的权重计算结果显示，</w:t>
      </w:r>
      <w:r>
        <w:rPr>
          <w:rFonts w:hint="eastAsia" w:ascii="Times New Roman" w:hAnsi="Times New Roman"/>
          <w:b/>
          <w:bCs/>
          <w:sz w:val="24"/>
          <w:szCs w:val="24"/>
          <w:lang w:val="en-US" w:eastAsia="zh-CN"/>
        </w:rPr>
        <w:t>蛋类</w:t>
      </w:r>
      <w:r>
        <w:rPr>
          <w:rFonts w:hint="eastAsia" w:ascii="Times New Roman" w:hAnsi="Times New Roman"/>
          <w:sz w:val="24"/>
          <w:szCs w:val="24"/>
          <w:lang w:val="en-US" w:eastAsia="zh-CN"/>
        </w:rPr>
        <w:t>食用量/日_中间型指标处理的权重为</w:t>
      </w:r>
      <w:r>
        <w:rPr>
          <w:rFonts w:hint="eastAsia" w:ascii="Times New Roman" w:hAnsi="Times New Roman"/>
          <w:b/>
          <w:bCs/>
          <w:sz w:val="24"/>
          <w:szCs w:val="24"/>
          <w:lang w:val="en-US" w:eastAsia="zh-CN"/>
        </w:rPr>
        <w:t>26.979%</w:t>
      </w:r>
      <w:r>
        <w:rPr>
          <w:rFonts w:hint="eastAsia" w:ascii="Times New Roman" w:hAnsi="Times New Roman"/>
          <w:sz w:val="24"/>
          <w:szCs w:val="24"/>
          <w:lang w:val="en-US" w:eastAsia="zh-CN"/>
        </w:rPr>
        <w:t>、</w:t>
      </w:r>
      <w:r>
        <w:rPr>
          <w:rFonts w:hint="eastAsia" w:ascii="Times New Roman" w:hAnsi="Times New Roman"/>
          <w:b/>
          <w:bCs/>
          <w:sz w:val="24"/>
          <w:szCs w:val="24"/>
          <w:lang w:val="en-US" w:eastAsia="zh-CN"/>
        </w:rPr>
        <w:t>新鲜蔬菜</w:t>
      </w:r>
      <w:r>
        <w:rPr>
          <w:rFonts w:hint="eastAsia" w:ascii="Times New Roman" w:hAnsi="Times New Roman"/>
          <w:sz w:val="24"/>
          <w:szCs w:val="24"/>
          <w:lang w:val="en-US" w:eastAsia="zh-CN"/>
        </w:rPr>
        <w:t>食用量/日_区间型指标处理的权重为</w:t>
      </w:r>
      <w:r>
        <w:rPr>
          <w:rFonts w:hint="eastAsia" w:ascii="Times New Roman" w:hAnsi="Times New Roman"/>
          <w:b/>
          <w:bCs/>
          <w:sz w:val="24"/>
          <w:szCs w:val="24"/>
          <w:lang w:val="en-US" w:eastAsia="zh-CN"/>
        </w:rPr>
        <w:t>4.812%</w:t>
      </w:r>
      <w:r>
        <w:rPr>
          <w:rFonts w:hint="eastAsia" w:ascii="Times New Roman" w:hAnsi="Times New Roman"/>
          <w:sz w:val="24"/>
          <w:szCs w:val="24"/>
          <w:lang w:val="en-US" w:eastAsia="zh-CN"/>
        </w:rPr>
        <w:t>、</w:t>
      </w:r>
      <w:r>
        <w:rPr>
          <w:rFonts w:hint="eastAsia" w:ascii="Times New Roman" w:hAnsi="Times New Roman"/>
          <w:b/>
          <w:bCs/>
          <w:sz w:val="24"/>
          <w:szCs w:val="24"/>
          <w:lang w:val="en-US" w:eastAsia="zh-CN"/>
        </w:rPr>
        <w:t>盐</w:t>
      </w:r>
      <w:r>
        <w:rPr>
          <w:rFonts w:hint="eastAsia" w:ascii="Times New Roman" w:hAnsi="Times New Roman"/>
          <w:sz w:val="24"/>
          <w:szCs w:val="24"/>
          <w:lang w:val="en-US" w:eastAsia="zh-CN"/>
        </w:rPr>
        <w:t>单人日_区间型指标处理的权重为</w:t>
      </w:r>
      <w:r>
        <w:rPr>
          <w:rFonts w:hint="eastAsia" w:ascii="Times New Roman" w:hAnsi="Times New Roman"/>
          <w:b/>
          <w:bCs/>
          <w:sz w:val="24"/>
          <w:szCs w:val="24"/>
          <w:lang w:val="en-US" w:eastAsia="zh-CN"/>
        </w:rPr>
        <w:t>3.296%</w:t>
      </w:r>
      <w:r>
        <w:rPr>
          <w:rFonts w:hint="eastAsia" w:ascii="Times New Roman" w:hAnsi="Times New Roman"/>
          <w:sz w:val="24"/>
          <w:szCs w:val="24"/>
          <w:lang w:val="en-US" w:eastAsia="zh-CN"/>
        </w:rPr>
        <w:t>、</w:t>
      </w:r>
      <w:r>
        <w:rPr>
          <w:rFonts w:hint="eastAsia" w:ascii="Times New Roman" w:hAnsi="Times New Roman"/>
          <w:b/>
          <w:bCs/>
          <w:sz w:val="24"/>
          <w:szCs w:val="24"/>
          <w:lang w:val="en-US" w:eastAsia="zh-CN"/>
        </w:rPr>
        <w:t>水果</w:t>
      </w:r>
      <w:r>
        <w:rPr>
          <w:rFonts w:hint="eastAsia" w:ascii="Times New Roman" w:hAnsi="Times New Roman"/>
          <w:sz w:val="24"/>
          <w:szCs w:val="24"/>
          <w:lang w:val="en-US" w:eastAsia="zh-CN"/>
        </w:rPr>
        <w:t>食用量/日_区间型指标处理的权重为</w:t>
      </w:r>
      <w:r>
        <w:rPr>
          <w:rFonts w:hint="eastAsia" w:ascii="Times New Roman" w:hAnsi="Times New Roman"/>
          <w:b/>
          <w:bCs/>
          <w:sz w:val="24"/>
          <w:szCs w:val="24"/>
          <w:lang w:val="en-US" w:eastAsia="zh-CN"/>
        </w:rPr>
        <w:t>1.881%</w:t>
      </w:r>
      <w:r>
        <w:rPr>
          <w:rFonts w:hint="eastAsia" w:ascii="Times New Roman" w:hAnsi="Times New Roman"/>
          <w:sz w:val="24"/>
          <w:szCs w:val="24"/>
          <w:lang w:val="en-US" w:eastAsia="zh-CN"/>
        </w:rPr>
        <w:t>、</w:t>
      </w:r>
      <w:r>
        <w:rPr>
          <w:rFonts w:hint="eastAsia" w:ascii="Times New Roman" w:hAnsi="Times New Roman"/>
          <w:b/>
          <w:bCs/>
          <w:sz w:val="24"/>
          <w:szCs w:val="24"/>
          <w:lang w:val="en-US" w:eastAsia="zh-CN"/>
        </w:rPr>
        <w:t>油</w:t>
      </w:r>
      <w:r>
        <w:rPr>
          <w:rFonts w:hint="eastAsia" w:ascii="Times New Roman" w:hAnsi="Times New Roman"/>
          <w:sz w:val="24"/>
          <w:szCs w:val="24"/>
          <w:lang w:val="en-US" w:eastAsia="zh-CN"/>
        </w:rPr>
        <w:t>单人日_区间型指标处理的权重为</w:t>
      </w:r>
      <w:r>
        <w:rPr>
          <w:rFonts w:hint="eastAsia" w:ascii="Times New Roman" w:hAnsi="Times New Roman"/>
          <w:b/>
          <w:bCs/>
          <w:sz w:val="24"/>
          <w:szCs w:val="24"/>
          <w:lang w:val="en-US" w:eastAsia="zh-CN"/>
        </w:rPr>
        <w:t>3.715%</w:t>
      </w:r>
      <w:r>
        <w:rPr>
          <w:rFonts w:hint="eastAsia" w:ascii="Times New Roman" w:hAnsi="Times New Roman"/>
          <w:sz w:val="24"/>
          <w:szCs w:val="24"/>
          <w:lang w:val="en-US" w:eastAsia="zh-CN"/>
        </w:rPr>
        <w:t>、</w:t>
      </w:r>
      <w:r>
        <w:rPr>
          <w:rFonts w:hint="eastAsia" w:ascii="Times New Roman" w:hAnsi="Times New Roman"/>
          <w:b/>
          <w:bCs/>
          <w:sz w:val="24"/>
          <w:szCs w:val="24"/>
          <w:lang w:val="en-US" w:eastAsia="zh-CN"/>
        </w:rPr>
        <w:t>鲜奶</w:t>
      </w:r>
      <w:r>
        <w:rPr>
          <w:rFonts w:hint="eastAsia" w:ascii="Times New Roman" w:hAnsi="Times New Roman"/>
          <w:sz w:val="24"/>
          <w:szCs w:val="24"/>
          <w:lang w:val="en-US" w:eastAsia="zh-CN"/>
        </w:rPr>
        <w:t>食用量/日_区间型指标处理的权重为</w:t>
      </w:r>
      <w:r>
        <w:rPr>
          <w:rFonts w:hint="eastAsia" w:ascii="Times New Roman" w:hAnsi="Times New Roman"/>
          <w:b/>
          <w:bCs/>
          <w:sz w:val="24"/>
          <w:szCs w:val="24"/>
          <w:lang w:val="en-US" w:eastAsia="zh-CN"/>
        </w:rPr>
        <w:t>59.317%</w:t>
      </w:r>
      <w:r>
        <w:rPr>
          <w:rFonts w:hint="eastAsia" w:ascii="Times New Roman" w:hAnsi="Times New Roman"/>
          <w:sz w:val="24"/>
          <w:szCs w:val="24"/>
          <w:lang w:val="en-US" w:eastAsia="zh-CN"/>
        </w:rPr>
        <w:t>，其中指标权重</w:t>
      </w:r>
      <w:r>
        <w:rPr>
          <w:rFonts w:hint="eastAsia" w:ascii="Times New Roman" w:hAnsi="Times New Roman"/>
          <w:b/>
          <w:bCs/>
          <w:sz w:val="24"/>
          <w:szCs w:val="24"/>
          <w:lang w:val="en-US" w:eastAsia="zh-CN"/>
        </w:rPr>
        <w:t>最大值</w:t>
      </w:r>
      <w:r>
        <w:rPr>
          <w:rFonts w:hint="eastAsia" w:ascii="Times New Roman" w:hAnsi="Times New Roman"/>
          <w:sz w:val="24"/>
          <w:szCs w:val="24"/>
          <w:lang w:val="en-US" w:eastAsia="zh-CN"/>
        </w:rPr>
        <w:t>为</w:t>
      </w:r>
      <w:r>
        <w:rPr>
          <w:rFonts w:hint="eastAsia" w:ascii="Times New Roman" w:hAnsi="Times New Roman"/>
          <w:b w:val="0"/>
          <w:bCs w:val="0"/>
          <w:sz w:val="24"/>
          <w:szCs w:val="24"/>
          <w:lang w:val="en-US" w:eastAsia="zh-CN"/>
        </w:rPr>
        <w:t>鲜奶</w:t>
      </w:r>
      <w:r>
        <w:rPr>
          <w:rFonts w:hint="eastAsia" w:ascii="Times New Roman" w:hAnsi="Times New Roman"/>
          <w:sz w:val="24"/>
          <w:szCs w:val="24"/>
          <w:lang w:val="en-US" w:eastAsia="zh-CN"/>
        </w:rPr>
        <w:t>食用量/日_区间型指标处理为</w:t>
      </w:r>
      <w:r>
        <w:rPr>
          <w:rFonts w:hint="eastAsia" w:ascii="Times New Roman" w:hAnsi="Times New Roman"/>
          <w:b/>
          <w:bCs/>
          <w:sz w:val="24"/>
          <w:szCs w:val="24"/>
          <w:lang w:val="en-US" w:eastAsia="zh-CN"/>
        </w:rPr>
        <w:t>59.317%</w:t>
      </w:r>
      <w:r>
        <w:rPr>
          <w:rFonts w:hint="eastAsia" w:ascii="Times New Roman" w:hAnsi="Times New Roman"/>
          <w:sz w:val="24"/>
          <w:szCs w:val="24"/>
          <w:lang w:val="en-US" w:eastAsia="zh-CN"/>
        </w:rPr>
        <w:t>，</w:t>
      </w:r>
      <w:r>
        <w:rPr>
          <w:rFonts w:hint="eastAsia" w:ascii="Times New Roman" w:hAnsi="Times New Roman"/>
          <w:b/>
          <w:bCs/>
          <w:sz w:val="24"/>
          <w:szCs w:val="24"/>
          <w:lang w:val="en-US" w:eastAsia="zh-CN"/>
        </w:rPr>
        <w:t>最小值</w:t>
      </w:r>
      <w:r>
        <w:rPr>
          <w:rFonts w:hint="eastAsia" w:ascii="Times New Roman" w:hAnsi="Times New Roman"/>
          <w:sz w:val="24"/>
          <w:szCs w:val="24"/>
          <w:lang w:val="en-US" w:eastAsia="zh-CN"/>
        </w:rPr>
        <w:t>为水果食用量/日_区间型指标处理为</w:t>
      </w:r>
      <w:r>
        <w:rPr>
          <w:rFonts w:hint="eastAsia" w:ascii="Times New Roman" w:hAnsi="Times New Roman"/>
          <w:b/>
          <w:bCs/>
          <w:sz w:val="24"/>
          <w:szCs w:val="24"/>
          <w:lang w:val="en-US" w:eastAsia="zh-CN"/>
        </w:rPr>
        <w:t>1.881%</w:t>
      </w:r>
      <w:r>
        <w:rPr>
          <w:rFonts w:hint="eastAsia" w:ascii="Times New Roman" w:hAnsi="Times New Roman"/>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多准则妥协解排序法(VIKOR)总结如下，表4所示：</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b/>
          <w:bCs/>
          <w:sz w:val="21"/>
          <w:szCs w:val="21"/>
          <w:lang w:val="en-US" w:eastAsia="zh-CN"/>
        </w:rPr>
      </w:pPr>
      <w:r>
        <w:rPr>
          <w:rFonts w:hint="eastAsia" w:ascii="Times New Roman" w:hAnsi="Times New Roman"/>
          <w:b/>
          <w:bCs/>
          <w:sz w:val="21"/>
          <w:szCs w:val="21"/>
          <w:lang w:val="en-US" w:eastAsia="zh-CN"/>
        </w:rPr>
        <w:t>表4 多准则妥协（Vikor）解排序法总结</w:t>
      </w:r>
    </w:p>
    <w:tbl>
      <w:tblPr>
        <w:tblStyle w:val="10"/>
        <w:tblW w:w="5701" w:type="pct"/>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 w:type="dxa"/>
          <w:bottom w:w="0" w:type="dxa"/>
          <w:right w:w="10" w:type="dxa"/>
        </w:tblCellMar>
      </w:tblPr>
      <w:tblGrid>
        <w:gridCol w:w="2136"/>
        <w:gridCol w:w="2100"/>
        <w:gridCol w:w="2190"/>
        <w:gridCol w:w="2154"/>
        <w:gridCol w:w="1657"/>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trHeight w:val="839" w:hRule="atLeast"/>
          <w:jc w:val="center"/>
        </w:trPr>
        <w:tc>
          <w:tcPr>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S</w:t>
            </w:r>
            <w:r>
              <w:rPr>
                <w:rFonts w:hint="eastAsia" w:ascii="Times New Roman" w:hAnsi="Times New Roman"/>
                <w:sz w:val="24"/>
                <w:szCs w:val="24"/>
                <w:vertAlign w:val="superscript"/>
                <w:lang w:val="en-US" w:eastAsia="zh-CN"/>
              </w:rPr>
              <w:t>+</w:t>
            </w:r>
            <w:r>
              <w:rPr>
                <w:rFonts w:hint="eastAsia" w:ascii="Times New Roman" w:hAnsi="Times New Roman"/>
                <w:sz w:val="24"/>
                <w:szCs w:val="24"/>
                <w:lang w:val="en-US" w:eastAsia="zh-CN"/>
              </w:rPr>
              <w:t>（S值的最优值）</w:t>
            </w:r>
          </w:p>
        </w:tc>
        <w:tc>
          <w:tcPr>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S</w:t>
            </w:r>
            <w:r>
              <w:rPr>
                <w:rFonts w:hint="eastAsia" w:ascii="Times New Roman" w:hAnsi="Times New Roman"/>
                <w:sz w:val="24"/>
                <w:szCs w:val="24"/>
                <w:vertAlign w:val="superscript"/>
                <w:lang w:val="en-US" w:eastAsia="zh-CN"/>
              </w:rPr>
              <w:t>-</w:t>
            </w:r>
            <w:r>
              <w:rPr>
                <w:rFonts w:hint="eastAsia" w:ascii="Times New Roman" w:hAnsi="Times New Roman"/>
                <w:sz w:val="24"/>
                <w:szCs w:val="24"/>
                <w:lang w:val="en-US" w:eastAsia="zh-CN"/>
              </w:rPr>
              <w:t>（S值的最劣值）</w:t>
            </w:r>
          </w:p>
        </w:tc>
        <w:tc>
          <w:tcPr>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R</w:t>
            </w:r>
            <w:r>
              <w:rPr>
                <w:rFonts w:hint="eastAsia" w:ascii="Times New Roman" w:hAnsi="Times New Roman"/>
                <w:sz w:val="24"/>
                <w:szCs w:val="24"/>
                <w:vertAlign w:val="superscript"/>
                <w:lang w:val="en-US" w:eastAsia="zh-CN"/>
              </w:rPr>
              <w:t>+</w:t>
            </w:r>
            <w:r>
              <w:rPr>
                <w:rFonts w:hint="eastAsia" w:ascii="Times New Roman" w:hAnsi="Times New Roman"/>
                <w:sz w:val="24"/>
                <w:szCs w:val="24"/>
                <w:lang w:val="en-US" w:eastAsia="zh-CN"/>
              </w:rPr>
              <w:t>（R值的最优值）</w:t>
            </w:r>
          </w:p>
        </w:tc>
        <w:tc>
          <w:tcPr>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R</w:t>
            </w:r>
            <w:r>
              <w:rPr>
                <w:rFonts w:hint="eastAsia" w:ascii="Times New Roman" w:hAnsi="Times New Roman"/>
                <w:sz w:val="24"/>
                <w:szCs w:val="24"/>
                <w:vertAlign w:val="superscript"/>
                <w:lang w:val="en-US" w:eastAsia="zh-CN"/>
              </w:rPr>
              <w:t>-</w:t>
            </w:r>
            <w:r>
              <w:rPr>
                <w:rFonts w:hint="eastAsia" w:ascii="Times New Roman" w:hAnsi="Times New Roman"/>
                <w:sz w:val="24"/>
                <w:szCs w:val="24"/>
                <w:lang w:val="en-US" w:eastAsia="zh-CN"/>
              </w:rPr>
              <w:t>（R值的最劣值）</w:t>
            </w:r>
          </w:p>
        </w:tc>
        <w:tc>
          <w:tcPr>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决策机制系数v</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trHeight w:val="458" w:hRule="atLeast"/>
          <w:jc w:val="center"/>
        </w:trPr>
        <w:tc>
          <w:tcPr>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0</w:t>
            </w:r>
          </w:p>
        </w:tc>
        <w:tc>
          <w:tcPr>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0.891</w:t>
            </w:r>
          </w:p>
        </w:tc>
        <w:tc>
          <w:tcPr>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0</w:t>
            </w:r>
          </w:p>
        </w:tc>
        <w:tc>
          <w:tcPr>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0.593</w:t>
            </w:r>
          </w:p>
        </w:tc>
        <w:tc>
          <w:tcPr>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0.5</w:t>
            </w:r>
          </w:p>
        </w:tc>
      </w:tr>
    </w:tbl>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上表表示群体效用值（S）和个体遗憾值（R）的最优值和最劣值。</w:t>
      </w:r>
    </w:p>
    <w:p>
      <w:pPr>
        <w:pStyle w:val="3"/>
        <w:pageBreakBefore w:val="0"/>
        <w:widowControl w:val="0"/>
        <w:numPr>
          <w:ilvl w:val="1"/>
          <w:numId w:val="6"/>
        </w:numPr>
        <w:kinsoku/>
        <w:wordWrap/>
        <w:overflowPunct/>
        <w:topLinePunct w:val="0"/>
        <w:autoSpaceDE/>
        <w:autoSpaceDN/>
        <w:bidi w:val="0"/>
        <w:spacing w:line="360" w:lineRule="auto"/>
        <w:rPr>
          <w:rFonts w:ascii="Times New Roman" w:hAnsi="Times New Roman"/>
          <w:sz w:val="24"/>
          <w:szCs w:val="24"/>
        </w:rPr>
      </w:pPr>
      <w:r>
        <w:rPr>
          <w:rFonts w:hint="eastAsia" w:ascii="Times New Roman" w:hAnsi="Times New Roman"/>
          <w:sz w:val="24"/>
          <w:szCs w:val="24"/>
        </w:rPr>
        <w:t>问题二的分析与求解</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eastAsia="宋体"/>
          <w:lang w:val="en-US" w:eastAsia="zh-CN"/>
        </w:rPr>
      </w:pPr>
      <w:r>
        <w:rPr>
          <w:rFonts w:hint="eastAsia" w:ascii="Times New Roman" w:hAnsi="Times New Roman" w:eastAsia="宋体" w:cs="宋体"/>
          <w:color w:val="333333"/>
          <w:kern w:val="0"/>
          <w:sz w:val="24"/>
          <w:szCs w:val="24"/>
          <w:lang w:val="en-US" w:eastAsia="zh-CN"/>
        </w:rPr>
        <w:t>首先我们需要</w:t>
      </w:r>
      <w:r>
        <w:rPr>
          <w:rFonts w:hint="eastAsia" w:ascii="Times New Roman" w:hAnsi="Times New Roman" w:cs="宋体"/>
          <w:color w:val="333333"/>
          <w:kern w:val="0"/>
          <w:sz w:val="24"/>
          <w:szCs w:val="24"/>
          <w:lang w:val="en-US" w:eastAsia="zh-CN"/>
        </w:rPr>
        <w:t>对</w:t>
      </w:r>
      <w:r>
        <w:rPr>
          <w:rFonts w:hint="eastAsia" w:ascii="Times New Roman" w:hAnsi="Times New Roman" w:eastAsia="宋体" w:cs="宋体"/>
          <w:color w:val="333333"/>
          <w:kern w:val="0"/>
          <w:sz w:val="24"/>
          <w:szCs w:val="24"/>
        </w:rPr>
        <w:t>的生活习惯和饮食习惯</w:t>
      </w:r>
      <w:r>
        <w:rPr>
          <w:rFonts w:hint="eastAsia" w:ascii="Times New Roman" w:hAnsi="Times New Roman" w:cs="宋体"/>
          <w:color w:val="333333"/>
          <w:kern w:val="0"/>
          <w:sz w:val="24"/>
          <w:szCs w:val="24"/>
          <w:lang w:val="en-US" w:eastAsia="zh-CN"/>
        </w:rPr>
        <w:t>进行简单的聚类，如</w:t>
      </w:r>
      <w:r>
        <w:rPr>
          <w:rFonts w:hint="eastAsia" w:ascii="Times New Roman" w:hAnsi="Times New Roman"/>
          <w:sz w:val="24"/>
          <w:szCs w:val="24"/>
          <w:lang w:val="en-US" w:eastAsia="zh-CN"/>
        </w:rPr>
        <w:t>对生活习惯，将饮酒、吸烟归为生活习惯大类。然后对自变量因子</w:t>
      </w:r>
      <w:r>
        <w:rPr>
          <w:rFonts w:hint="eastAsia" w:ascii="Times New Roman" w:hAnsi="Times New Roman" w:cs="宋体"/>
          <w:color w:val="333333"/>
          <w:kern w:val="0"/>
          <w:sz w:val="24"/>
          <w:szCs w:val="24"/>
          <w:lang w:val="en-US" w:eastAsia="zh-CN"/>
        </w:rPr>
        <w:t>进行探索性数据分析，划分了各变量间的</w:t>
      </w:r>
      <m:oMath>
        <m:r>
          <m:rPr>
            <m:sty m:val="p"/>
          </m:rPr>
          <w:rPr>
            <w:rFonts w:ascii="Cambria Math" w:hAnsi="Cambria Math" w:cs="宋体"/>
            <w:color w:val="333333"/>
            <w:kern w:val="0"/>
            <w:sz w:val="24"/>
            <w:szCs w:val="24"/>
            <w:lang w:val="en-US"/>
          </w:rPr>
          <m:t>Π</m:t>
        </m:r>
      </m:oMath>
      <w:r>
        <w:rPr>
          <w:rFonts w:hint="eastAsia" w:hAnsi="Cambria Math" w:cs="宋体"/>
          <w:i w:val="0"/>
          <w:color w:val="333333"/>
          <w:kern w:val="0"/>
          <w:sz w:val="24"/>
          <w:szCs w:val="24"/>
          <w:lang w:val="en-US" w:eastAsia="zh-CN"/>
        </w:rPr>
        <w:t>类</w:t>
      </w:r>
      <w:r>
        <w:rPr>
          <w:rFonts w:hint="eastAsia" w:ascii="Times New Roman" w:hAnsi="Times New Roman" w:cs="宋体"/>
          <w:color w:val="333333"/>
          <w:kern w:val="0"/>
          <w:sz w:val="24"/>
          <w:szCs w:val="24"/>
          <w:lang w:val="en-US" w:eastAsia="zh-CN"/>
        </w:rPr>
        <w:t>，如针对职业变量，我们根据国标将其划分为六个类别的划分。最后我们进行的</w:t>
      </w:r>
      <w:r>
        <w:rPr>
          <w:rFonts w:hint="eastAsia" w:ascii="Times New Roman" w:hAnsi="Times New Roman"/>
          <w:sz w:val="24"/>
          <w:szCs w:val="24"/>
          <w:lang w:val="en-US" w:eastAsia="zh-CN"/>
        </w:rPr>
        <w:t>分析</w:t>
      </w:r>
      <w:r>
        <w:rPr>
          <w:rFonts w:hint="eastAsia" w:ascii="Times New Roman" w:hAnsi="Times New Roman" w:eastAsia="宋体" w:cs="宋体"/>
          <w:color w:val="333333"/>
          <w:kern w:val="0"/>
          <w:sz w:val="24"/>
          <w:szCs w:val="24"/>
        </w:rPr>
        <w:t>年龄、性别、婚姻状况</w:t>
      </w:r>
      <w:r>
        <w:rPr>
          <w:rFonts w:hint="eastAsia" w:ascii="Times New Roman" w:hAnsi="Times New Roman" w:cs="宋体"/>
          <w:color w:val="333333"/>
          <w:kern w:val="0"/>
          <w:sz w:val="24"/>
          <w:szCs w:val="24"/>
          <w:lang w:eastAsia="zh-CN"/>
        </w:rPr>
        <w:t>、</w:t>
      </w:r>
      <w:r>
        <w:rPr>
          <w:rFonts w:hint="eastAsia" w:ascii="Times New Roman" w:hAnsi="Times New Roman" w:eastAsia="宋体" w:cs="宋体"/>
          <w:color w:val="333333"/>
          <w:kern w:val="0"/>
          <w:sz w:val="24"/>
          <w:szCs w:val="24"/>
        </w:rPr>
        <w:t>文化程度、职业等</w:t>
      </w:r>
      <w:r>
        <w:rPr>
          <w:rFonts w:hint="eastAsia" w:ascii="Times New Roman" w:hAnsi="Times New Roman" w:cs="宋体"/>
          <w:color w:val="333333"/>
          <w:kern w:val="0"/>
          <w:sz w:val="24"/>
          <w:szCs w:val="24"/>
          <w:lang w:val="en-US" w:eastAsia="zh-CN"/>
        </w:rPr>
        <w:t>定类</w:t>
      </w:r>
      <w:r>
        <w:rPr>
          <w:rFonts w:hint="eastAsia" w:ascii="Times New Roman" w:hAnsi="Times New Roman" w:eastAsia="宋体" w:cs="宋体"/>
          <w:color w:val="333333"/>
          <w:kern w:val="0"/>
          <w:sz w:val="24"/>
          <w:szCs w:val="24"/>
        </w:rPr>
        <w:t>因素</w:t>
      </w:r>
      <w:r>
        <w:rPr>
          <w:rFonts w:hint="eastAsia" w:ascii="Times New Roman" w:hAnsi="Times New Roman" w:cs="宋体"/>
          <w:color w:val="333333"/>
          <w:kern w:val="0"/>
          <w:sz w:val="24"/>
          <w:szCs w:val="24"/>
          <w:lang w:val="en-US" w:eastAsia="zh-CN"/>
        </w:rPr>
        <w:t>变化，并引入0-1变量，对居民生活习惯、饮食习惯的影响进行分析。</w:t>
      </w:r>
    </w:p>
    <w:p>
      <w:pPr>
        <w:pStyle w:val="4"/>
        <w:pageBreakBefore w:val="0"/>
        <w:widowControl w:val="0"/>
        <w:numPr>
          <w:ilvl w:val="0"/>
          <w:numId w:val="0"/>
        </w:numPr>
        <w:kinsoku/>
        <w:wordWrap/>
        <w:overflowPunct/>
        <w:topLinePunct w:val="0"/>
        <w:autoSpaceDE/>
        <w:autoSpaceDN/>
        <w:bidi w:val="0"/>
        <w:spacing w:line="360" w:lineRule="auto"/>
        <w:rPr>
          <w:rFonts w:hint="default" w:ascii="Times New Roman" w:hAnsi="Times New Roman"/>
          <w:sz w:val="24"/>
          <w:szCs w:val="24"/>
          <w:lang w:val="en-US"/>
        </w:rPr>
      </w:pPr>
      <w:r>
        <w:rPr>
          <w:rFonts w:hint="eastAsia" w:ascii="Times New Roman" w:hAnsi="Times New Roman"/>
          <w:sz w:val="24"/>
          <w:szCs w:val="24"/>
          <w:lang w:val="en-US" w:eastAsia="zh-CN"/>
        </w:rPr>
        <w:t>4. 2.0 数据处理</w:t>
      </w:r>
    </w:p>
    <w:p>
      <w:pPr>
        <w:pStyle w:val="13"/>
        <w:pageBreakBefore w:val="0"/>
        <w:widowControl w:val="0"/>
        <w:numPr>
          <w:ilvl w:val="0"/>
          <w:numId w:val="9"/>
        </w:numPr>
        <w:kinsoku/>
        <w:wordWrap/>
        <w:overflowPunct/>
        <w:topLinePunct w:val="0"/>
        <w:autoSpaceDE/>
        <w:autoSpaceDN/>
        <w:bidi w:val="0"/>
        <w:spacing w:line="360" w:lineRule="auto"/>
        <w:ind w:firstLineChars="0"/>
        <w:rPr>
          <w:rFonts w:ascii="Times New Roman" w:hAnsi="Times New Roman"/>
          <w:sz w:val="24"/>
          <w:szCs w:val="24"/>
        </w:rPr>
      </w:pPr>
      <w:r>
        <w:rPr>
          <w:rFonts w:hint="eastAsia" w:ascii="Times New Roman" w:hAnsi="Times New Roman"/>
          <w:sz w:val="24"/>
          <w:szCs w:val="24"/>
          <w:lang w:val="en-US" w:eastAsia="zh-CN"/>
        </w:rPr>
        <w:t>我们针对吸烟后不吸以及记不清吸了多少的数据进行剔除；</w:t>
      </w:r>
    </w:p>
    <w:p>
      <w:pPr>
        <w:pStyle w:val="13"/>
        <w:pageBreakBefore w:val="0"/>
        <w:widowControl w:val="0"/>
        <w:numPr>
          <w:ilvl w:val="0"/>
          <w:numId w:val="9"/>
        </w:numPr>
        <w:kinsoku/>
        <w:wordWrap/>
        <w:overflowPunct/>
        <w:topLinePunct w:val="0"/>
        <w:autoSpaceDE/>
        <w:autoSpaceDN/>
        <w:bidi w:val="0"/>
        <w:spacing w:line="360" w:lineRule="auto"/>
        <w:ind w:firstLineChars="0"/>
        <w:rPr>
          <w:rFonts w:hint="eastAsia" w:ascii="Times New Roman" w:hAnsi="Times New Roman"/>
          <w:sz w:val="24"/>
          <w:szCs w:val="24"/>
        </w:rPr>
      </w:pPr>
      <w:r>
        <w:rPr>
          <w:rFonts w:hint="eastAsia" w:ascii="Times New Roman" w:hAnsi="Times New Roman"/>
          <w:sz w:val="24"/>
          <w:szCs w:val="24"/>
          <w:lang w:val="en-US" w:eastAsia="zh-CN"/>
        </w:rPr>
        <w:t>对吸烟数据进行汇总，采用吸烟量代替烟龄；</w:t>
      </w:r>
    </w:p>
    <w:p>
      <w:pPr>
        <w:pStyle w:val="13"/>
        <w:pageBreakBefore w:val="0"/>
        <w:widowControl w:val="0"/>
        <w:numPr>
          <w:ilvl w:val="0"/>
          <w:numId w:val="9"/>
        </w:numPr>
        <w:kinsoku/>
        <w:wordWrap/>
        <w:overflowPunct/>
        <w:topLinePunct w:val="0"/>
        <w:autoSpaceDE/>
        <w:autoSpaceDN/>
        <w:bidi w:val="0"/>
        <w:spacing w:line="360" w:lineRule="auto"/>
        <w:ind w:firstLineChars="0"/>
        <w:rPr>
          <w:rFonts w:hint="eastAsia" w:ascii="Times New Roman" w:hAnsi="Times New Roman"/>
          <w:sz w:val="24"/>
          <w:szCs w:val="24"/>
        </w:rPr>
      </w:pPr>
      <w:r>
        <w:rPr>
          <w:rFonts w:hint="eastAsia" w:ascii="Times New Roman" w:hAnsi="Times New Roman"/>
          <w:sz w:val="24"/>
          <w:szCs w:val="24"/>
          <w:lang w:val="en-US" w:eastAsia="zh-CN"/>
        </w:rPr>
        <w:t>对缺失空白值进行填补；</w:t>
      </w:r>
    </w:p>
    <w:p>
      <w:pPr>
        <w:pStyle w:val="4"/>
        <w:pageBreakBefore w:val="0"/>
        <w:widowControl w:val="0"/>
        <w:numPr>
          <w:ilvl w:val="2"/>
          <w:numId w:val="6"/>
        </w:numPr>
        <w:kinsoku/>
        <w:wordWrap/>
        <w:overflowPunct/>
        <w:topLinePunct w:val="0"/>
        <w:autoSpaceDE/>
        <w:autoSpaceDN/>
        <w:bidi w:val="0"/>
        <w:spacing w:line="360" w:lineRule="auto"/>
        <w:rPr>
          <w:rFonts w:ascii="Times New Roman" w:hAnsi="Times New Roman"/>
          <w:sz w:val="24"/>
          <w:szCs w:val="24"/>
        </w:rPr>
      </w:pPr>
      <w:r>
        <w:rPr>
          <w:rFonts w:hint="eastAsia" w:ascii="Times New Roman" w:hAnsi="Times New Roman"/>
          <w:sz w:val="24"/>
          <w:szCs w:val="24"/>
        </w:rPr>
        <w:t>模型的建立与求解</w:t>
      </w:r>
    </w:p>
    <w:p>
      <w:pPr>
        <w:pageBreakBefore w:val="0"/>
        <w:widowControl w:val="0"/>
        <w:kinsoku/>
        <w:wordWrap/>
        <w:overflowPunct/>
        <w:topLinePunct w:val="0"/>
        <w:autoSpaceDE/>
        <w:autoSpaceDN/>
        <w:bidi w:val="0"/>
        <w:spacing w:line="360" w:lineRule="auto"/>
        <w:rPr>
          <w:rFonts w:hint="eastAsia" w:ascii="Times New Roman" w:hAnsi="Times New Roman"/>
          <w:sz w:val="24"/>
          <w:szCs w:val="24"/>
        </w:rPr>
      </w:pPr>
      <w:r>
        <w:rPr>
          <w:rFonts w:hint="eastAsia" w:ascii="Times New Roman" w:hAnsi="Times New Roman"/>
          <w:sz w:val="24"/>
          <w:szCs w:val="24"/>
        </w:rPr>
        <w:t>——模型</w:t>
      </w:r>
      <w:r>
        <w:rPr>
          <w:rFonts w:hint="eastAsia" w:ascii="Times New Roman" w:hAnsi="Times New Roman"/>
          <w:sz w:val="24"/>
          <w:szCs w:val="24"/>
          <w:lang w:val="en-US" w:eastAsia="zh-CN"/>
        </w:rPr>
        <w:t>2</w:t>
      </w:r>
      <w:r>
        <w:rPr>
          <w:rFonts w:ascii="Times New Roman" w:hAnsi="Times New Roman"/>
          <w:sz w:val="24"/>
          <w:szCs w:val="24"/>
        </w:rPr>
        <w:t xml:space="preserve"> </w:t>
      </w:r>
      <w:r>
        <w:rPr>
          <w:rFonts w:hint="eastAsia" w:ascii="Times New Roman" w:hAnsi="Times New Roman"/>
          <w:sz w:val="24"/>
          <w:szCs w:val="24"/>
          <w:lang w:val="en-US" w:eastAsia="zh-CN"/>
        </w:rPr>
        <w:t>建立斯皮尔曼</w:t>
      </w:r>
      <w:r>
        <w:rPr>
          <w:rFonts w:hint="default" w:ascii="Times New Roman" w:hAnsi="Times New Roman"/>
          <w:sz w:val="24"/>
          <w:szCs w:val="24"/>
        </w:rPr>
        <w:t>S</w:t>
      </w:r>
      <w:r>
        <w:rPr>
          <w:rFonts w:hint="eastAsia" w:ascii="Times New Roman" w:hAnsi="Times New Roman"/>
          <w:sz w:val="24"/>
          <w:szCs w:val="24"/>
          <w:lang w:val="en-US" w:eastAsia="zh-CN"/>
        </w:rPr>
        <w:t>PERMAN</w:t>
      </w:r>
      <w:r>
        <w:rPr>
          <w:rFonts w:hint="eastAsia" w:ascii="Times New Roman" w:hAnsi="Times New Roman"/>
          <w:sz w:val="24"/>
          <w:szCs w:val="24"/>
        </w:rPr>
        <w:t>模型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sz w:val="24"/>
          <w:szCs w:val="24"/>
          <w:lang w:val="en-US" w:eastAsia="zh-CN"/>
        </w:rPr>
        <w:t>首先我们需要</w:t>
      </w:r>
      <w:r>
        <w:rPr>
          <w:rFonts w:hint="eastAsia" w:ascii="Times New Roman" w:hAnsi="Times New Roman"/>
          <w:sz w:val="24"/>
          <w:szCs w:val="24"/>
        </w:rPr>
        <w:t>先对XY之间是否存在统计上的显著关系(P&lt;0.05)进行检验</w:t>
      </w:r>
      <w:r>
        <w:rPr>
          <w:rFonts w:hint="eastAsia" w:ascii="Times New Roman" w:hAnsi="Times New Roman"/>
          <w:sz w:val="24"/>
          <w:szCs w:val="24"/>
          <w:vertAlign w:val="superscript"/>
          <w:lang w:val="en-US" w:eastAsia="zh-CN"/>
        </w:rPr>
        <w:t>[2]</w:t>
      </w:r>
      <w:r>
        <w:rPr>
          <w:rFonts w:hint="eastAsia" w:ascii="Times New Roman" w:hAnsi="Times New Roman"/>
          <w:sz w:val="24"/>
          <w:szCs w:val="24"/>
        </w:rPr>
        <w:t>。</w:t>
      </w:r>
      <w:r>
        <w:rPr>
          <w:rFonts w:hint="eastAsia" w:ascii="Times New Roman" w:hAnsi="Times New Roman"/>
          <w:sz w:val="24"/>
          <w:szCs w:val="24"/>
          <w:lang w:val="en-US" w:eastAsia="zh-CN"/>
        </w:rPr>
        <w:t>接着我们</w:t>
      </w:r>
      <w:r>
        <w:rPr>
          <w:rFonts w:hint="eastAsia" w:ascii="Times New Roman" w:hAnsi="Times New Roman"/>
          <w:sz w:val="24"/>
          <w:szCs w:val="24"/>
        </w:rPr>
        <w:t>分析相关系数为的正负向以及相关性程度。</w:t>
      </w:r>
      <w:r>
        <w:rPr>
          <w:rFonts w:hint="eastAsia" w:ascii="Times New Roman" w:hAnsi="Times New Roman"/>
          <w:sz w:val="24"/>
          <w:szCs w:val="24"/>
          <w:lang w:val="en-US" w:eastAsia="zh-CN"/>
        </w:rPr>
        <w:t>最后</w:t>
      </w:r>
      <w:r>
        <w:rPr>
          <w:rFonts w:hint="eastAsia" w:ascii="Times New Roman" w:hAnsi="Times New Roman"/>
          <w:sz w:val="24"/>
          <w:szCs w:val="24"/>
        </w:rPr>
        <w:t>对分析结果进行总结</w:t>
      </w:r>
      <w:r>
        <w:rPr>
          <w:rFonts w:hint="eastAsia" w:ascii="Times New Roman" w:hAnsi="Times New Roman"/>
          <w:sz w:val="24"/>
          <w:szCs w:val="24"/>
          <w:lang w:val="en-US" w:eastAsia="zh-CN"/>
        </w:rPr>
        <w:t>见附件表5所示</w:t>
      </w:r>
      <w:r>
        <w:rPr>
          <w:rFonts w:hint="eastAsia" w:ascii="Times New Roman" w:hAnsi="Times New Roman"/>
          <w:sz w:val="24"/>
          <w:szCs w:val="24"/>
        </w:rPr>
        <w:t>。</w:t>
      </w:r>
      <w:r>
        <w:rPr>
          <w:rFonts w:hint="eastAsia" w:ascii="Times New Roman" w:hAnsi="Times New Roman" w:cs="Times New Roman"/>
          <w:b w:val="0"/>
          <w:bCs w:val="0"/>
          <w:kern w:val="2"/>
          <w:sz w:val="24"/>
          <w:szCs w:val="24"/>
          <w:lang w:val="en-US" w:eastAsia="zh-CN" w:bidi="ar-SA"/>
        </w:rPr>
        <w:t>该</w:t>
      </w:r>
      <w:r>
        <w:rPr>
          <w:rFonts w:hint="eastAsia" w:ascii="Times New Roman" w:hAnsi="Times New Roman" w:eastAsia="宋体" w:cs="Times New Roman"/>
          <w:b w:val="0"/>
          <w:bCs w:val="0"/>
          <w:kern w:val="2"/>
          <w:sz w:val="24"/>
          <w:szCs w:val="24"/>
          <w:lang w:val="en-US" w:eastAsia="zh-CN" w:bidi="ar-SA"/>
        </w:rPr>
        <w:t>表展示了模型检验的参数结果表，包括了相关系数、显著性P值。</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可以发现在划分出的16个指标变量之间，检验效应的不确定程度，即显著性P值小于0.05居多，具有较好置信区间。</w:t>
      </w:r>
    </w:p>
    <w:p>
      <w:pPr>
        <w:keepNext w:val="0"/>
        <w:keepLines w:val="0"/>
        <w:widowControl/>
        <w:suppressLineNumbers w:val="0"/>
        <w:jc w:val="left"/>
        <w:rPr>
          <w:rFonts w:hint="eastAsia"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bCs/>
          <w:color w:val="000000"/>
          <w:kern w:val="0"/>
          <w:sz w:val="24"/>
          <w:szCs w:val="24"/>
          <w:lang w:val="en-US" w:eastAsia="zh-CN" w:bidi="ar"/>
        </w:rPr>
        <w:t>Step1</w:t>
      </w:r>
      <w:r>
        <w:rPr>
          <w:rFonts w:hint="eastAsia" w:ascii="宋体" w:hAnsi="宋体" w:eastAsia="宋体" w:cs="宋体"/>
          <w:b/>
          <w:bCs/>
          <w:color w:val="000000"/>
          <w:kern w:val="0"/>
          <w:sz w:val="24"/>
          <w:szCs w:val="24"/>
          <w:lang w:val="en-US" w:eastAsia="zh-CN" w:bidi="ar"/>
        </w:rPr>
        <w:t>：建立假设</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原假设H</w:t>
      </w:r>
      <w:r>
        <w:rPr>
          <w:rFonts w:hint="eastAsia" w:ascii="Times New Roman" w:hAnsi="Times New Roman" w:eastAsia="宋体" w:cs="Times New Roman"/>
          <w:b w:val="0"/>
          <w:bCs w:val="0"/>
          <w:kern w:val="2"/>
          <w:sz w:val="24"/>
          <w:szCs w:val="24"/>
          <w:vertAlign w:val="subscript"/>
          <w:lang w:val="en-US" w:eastAsia="zh-CN" w:bidi="ar-SA"/>
        </w:rPr>
        <w:t>0</w:t>
      </w:r>
      <w:r>
        <w:rPr>
          <w:rFonts w:hint="eastAsia" w:ascii="Times New Roman" w:hAnsi="Times New Roman" w:cs="Times New Roman"/>
          <w:b w:val="0"/>
          <w:bCs w:val="0"/>
          <w:kern w:val="2"/>
          <w:sz w:val="24"/>
          <w:szCs w:val="24"/>
          <w:lang w:val="en-US" w:eastAsia="zh-CN" w:bidi="ar-SA"/>
        </w:rPr>
        <w:t>为16个指标变量之间来自实验组的样本和来自对照组的均值相同。</w:t>
      </w:r>
    </w:p>
    <w:p>
      <w:pPr>
        <w:keepNext w:val="0"/>
        <w:keepLines w:val="0"/>
        <w:widowControl/>
        <w:suppressLineNumbers w:val="0"/>
        <w:jc w:val="left"/>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bCs/>
          <w:color w:val="000000"/>
          <w:kern w:val="0"/>
          <w:sz w:val="24"/>
          <w:szCs w:val="24"/>
          <w:lang w:val="en-US" w:eastAsia="zh-CN" w:bidi="ar"/>
        </w:rPr>
        <w:t>Step</w:t>
      </w:r>
      <w:r>
        <w:rPr>
          <w:rFonts w:hint="eastAsia" w:ascii="Times New Roman" w:hAnsi="Times New Roman" w:cs="Times New Roman"/>
          <w:b/>
          <w:bCs/>
          <w:color w:val="000000"/>
          <w:kern w:val="0"/>
          <w:sz w:val="24"/>
          <w:szCs w:val="24"/>
          <w:lang w:val="en-US" w:eastAsia="zh-CN" w:bidi="ar"/>
        </w:rPr>
        <w:t>2</w:t>
      </w:r>
      <w:r>
        <w:rPr>
          <w:rFonts w:hint="eastAsia" w:ascii="宋体" w:hAnsi="宋体" w:eastAsia="宋体" w:cs="宋体"/>
          <w:b/>
          <w:bCs/>
          <w:color w:val="000000"/>
          <w:kern w:val="0"/>
          <w:sz w:val="24"/>
          <w:szCs w:val="24"/>
          <w:lang w:val="en-US" w:eastAsia="zh-CN" w:bidi="ar"/>
        </w:rPr>
        <w:t>：</w:t>
      </w:r>
      <w:r>
        <w:rPr>
          <w:rFonts w:hint="eastAsia" w:ascii="宋体" w:hAnsi="宋体" w:cs="宋体"/>
          <w:b/>
          <w:bCs/>
          <w:color w:val="000000"/>
          <w:kern w:val="0"/>
          <w:sz w:val="24"/>
          <w:szCs w:val="24"/>
          <w:lang w:val="en-US" w:eastAsia="zh-CN" w:bidi="ar"/>
        </w:rPr>
        <w:t>分析模型敏感度</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图表以原假设值为中心。若呈现显著性，则说明两变量之间存在相关性，反之，则两变量之间不存在相关性。</w:t>
      </w:r>
      <w:r>
        <w:rPr>
          <w:rFonts w:hint="eastAsia" w:ascii="Times New Roman" w:hAnsi="Times New Roman" w:cs="Times New Roman"/>
          <w:b w:val="0"/>
          <w:bCs w:val="0"/>
          <w:kern w:val="2"/>
          <w:sz w:val="24"/>
          <w:szCs w:val="24"/>
          <w:lang w:val="en-US" w:eastAsia="zh-CN" w:bidi="ar-SA"/>
        </w:rPr>
        <w:t>以豆类摄入为例，我们发现表5中它与文化程度之间对应的显著性P值小于1％，即呈现较强线性相关关系。并且根据相关系数正负，如文化程度与不吃中餐之间相关系数为-0.64，呈现负相关性</w:t>
      </w:r>
      <w:r>
        <w:rPr>
          <w:rFonts w:hint="eastAsia" w:ascii="Times New Roman" w:hAnsi="Times New Roman" w:eastAsia="宋体" w:cs="Times New Roman"/>
          <w:b w:val="0"/>
          <w:bCs w:val="0"/>
          <w:kern w:val="2"/>
          <w:sz w:val="24"/>
          <w:szCs w:val="24"/>
          <w:lang w:val="en-US" w:eastAsia="zh-CN" w:bidi="ar-SA"/>
        </w:rPr>
        <w:t>。</w:t>
      </w:r>
    </w:p>
    <w:p>
      <w:pPr>
        <w:keepNext w:val="0"/>
        <w:keepLines w:val="0"/>
        <w:widowControl/>
        <w:suppressLineNumbers w:val="0"/>
        <w:jc w:val="left"/>
        <w:rPr>
          <w:rFonts w:hint="default" w:ascii="Times New Roman" w:hAnsi="Times New Roman" w:cs="Times New Roman"/>
          <w:b w:val="0"/>
          <w:bCs w:val="0"/>
          <w:kern w:val="2"/>
          <w:sz w:val="24"/>
          <w:szCs w:val="24"/>
          <w:lang w:val="en-US" w:eastAsia="zh-CN" w:bidi="ar-SA"/>
        </w:rPr>
      </w:pPr>
      <w:r>
        <w:rPr>
          <w:rFonts w:hint="default" w:ascii="Times New Roman" w:hAnsi="Times New Roman" w:eastAsia="宋体" w:cs="Times New Roman"/>
          <w:b/>
          <w:bCs/>
          <w:color w:val="000000"/>
          <w:kern w:val="0"/>
          <w:sz w:val="24"/>
          <w:szCs w:val="24"/>
          <w:lang w:val="en-US" w:eastAsia="zh-CN" w:bidi="ar"/>
        </w:rPr>
        <w:t>Step</w:t>
      </w:r>
      <w:r>
        <w:rPr>
          <w:rFonts w:hint="eastAsia" w:ascii="Times New Roman" w:hAnsi="Times New Roman" w:cs="Times New Roman"/>
          <w:b/>
          <w:bCs/>
          <w:color w:val="000000"/>
          <w:kern w:val="0"/>
          <w:sz w:val="24"/>
          <w:szCs w:val="24"/>
          <w:lang w:val="en-US" w:eastAsia="zh-CN" w:bidi="ar"/>
        </w:rPr>
        <w:t>3</w:t>
      </w:r>
      <w:r>
        <w:rPr>
          <w:rFonts w:hint="eastAsia" w:ascii="宋体" w:hAnsi="宋体" w:eastAsia="宋体" w:cs="宋体"/>
          <w:b/>
          <w:bCs/>
          <w:color w:val="000000"/>
          <w:kern w:val="0"/>
          <w:sz w:val="24"/>
          <w:szCs w:val="24"/>
          <w:lang w:val="en-US" w:eastAsia="zh-CN" w:bidi="ar"/>
        </w:rPr>
        <w:t>：</w:t>
      </w:r>
      <w:r>
        <w:rPr>
          <w:rFonts w:hint="eastAsia" w:ascii="宋体" w:hAnsi="宋体" w:cs="宋体"/>
          <w:b/>
          <w:bCs/>
          <w:color w:val="000000"/>
          <w:kern w:val="0"/>
          <w:sz w:val="24"/>
          <w:szCs w:val="24"/>
          <w:lang w:val="en-US" w:eastAsia="zh-CN" w:bidi="ar"/>
        </w:rPr>
        <w:t>结果分析与优化</w:t>
      </w:r>
    </w:p>
    <w:p>
      <w:pPr>
        <w:widowControl/>
        <w:spacing w:before="0" w:after="100"/>
        <w:ind w:left="720" w:right="720"/>
        <w:jc w:val="left"/>
      </w:pPr>
      <w:r>
        <w:rPr>
          <w:rFonts w:hint="eastAsia" w:ascii="Times New Roman" w:hAnsi="Times New Roman" w:cs="Times New Roman"/>
          <w:b w:val="0"/>
          <w:bCs w:val="0"/>
          <w:kern w:val="2"/>
          <w:sz w:val="24"/>
          <w:szCs w:val="24"/>
          <w:lang w:val="en-US" w:eastAsia="zh-CN" w:bidi="ar-SA"/>
        </w:rPr>
        <w:t>对</w:t>
      </w:r>
      <w:r>
        <w:rPr>
          <w:rFonts w:hint="eastAsia" w:ascii="Times New Roman" w:hAnsi="Times New Roman" w:eastAsia="宋体" w:cs="Times New Roman"/>
          <w:b w:val="0"/>
          <w:bCs w:val="0"/>
          <w:kern w:val="2"/>
          <w:sz w:val="24"/>
          <w:szCs w:val="24"/>
          <w:lang w:val="en-US" w:eastAsia="zh-CN" w:bidi="ar-SA"/>
        </w:rPr>
        <w:t>相关系数</w:t>
      </w:r>
      <w:r>
        <w:rPr>
          <w:rFonts w:hint="eastAsia" w:ascii="Times New Roman" w:hAnsi="Times New Roman" w:cs="Times New Roman"/>
          <w:b w:val="0"/>
          <w:bCs w:val="0"/>
          <w:kern w:val="2"/>
          <w:sz w:val="24"/>
          <w:szCs w:val="24"/>
          <w:lang w:val="en-US" w:eastAsia="zh-CN" w:bidi="ar-SA"/>
        </w:rPr>
        <w:t>进行可视化展现，其</w:t>
      </w:r>
      <w:r>
        <w:rPr>
          <w:rFonts w:hint="eastAsia" w:ascii="Times New Roman" w:hAnsi="Times New Roman" w:eastAsia="宋体" w:cs="Times New Roman"/>
          <w:b w:val="0"/>
          <w:bCs w:val="0"/>
          <w:kern w:val="2"/>
          <w:sz w:val="24"/>
          <w:szCs w:val="24"/>
          <w:lang w:val="en-US" w:eastAsia="zh-CN" w:bidi="ar-SA"/>
        </w:rPr>
        <w:t>热力图</w:t>
      </w:r>
      <w:r>
        <w:rPr>
          <w:rFonts w:hint="eastAsia" w:ascii="Times New Roman" w:hAnsi="Times New Roman" w:cs="Times New Roman"/>
          <w:b w:val="0"/>
          <w:bCs w:val="0"/>
          <w:kern w:val="2"/>
          <w:sz w:val="24"/>
          <w:szCs w:val="24"/>
          <w:lang w:val="en-US" w:eastAsia="zh-CN" w:bidi="ar-SA"/>
        </w:rPr>
        <w:t>如下：</w:t>
      </w:r>
      <w:r>
        <w:drawing>
          <wp:inline distT="0" distB="0" distL="0" distR="0">
            <wp:extent cx="5346065" cy="298577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6"/>
                    <a:srcRect l="1518" t="4942" r="3093" b="-960"/>
                    <a:stretch>
                      <a:fillRect/>
                    </a:stretch>
                  </pic:blipFill>
                  <pic:spPr>
                    <a:xfrm>
                      <a:off x="0" y="0"/>
                      <a:ext cx="5346065" cy="2985770"/>
                    </a:xfrm>
                    <a:prstGeom prst="rect">
                      <a:avLst/>
                    </a:prstGeom>
                  </pic:spPr>
                </pic:pic>
              </a:graphicData>
            </a:graphic>
          </wp:inline>
        </w:drawing>
      </w:r>
    </w:p>
    <w:p>
      <w:pPr>
        <w:pageBreakBefore w:val="0"/>
        <w:kinsoku/>
        <w:wordWrap/>
        <w:overflowPunct/>
        <w:topLinePunct w:val="0"/>
        <w:autoSpaceDE/>
        <w:autoSpaceDN/>
        <w:bidi w:val="0"/>
        <w:adjustRightInd/>
        <w:snapToGrid/>
        <w:spacing w:line="360" w:lineRule="auto"/>
        <w:jc w:val="center"/>
        <w:textAlignment w:val="auto"/>
        <w:rPr>
          <w:rFonts w:hint="eastAsia"/>
          <w:b/>
          <w:bCs/>
          <w:sz w:val="18"/>
          <w:szCs w:val="20"/>
          <w:lang w:val="en-US" w:eastAsia="zh-CN"/>
        </w:rPr>
      </w:pPr>
      <w:r>
        <w:rPr>
          <w:rFonts w:hint="eastAsia"/>
          <w:b/>
          <w:bCs/>
          <w:sz w:val="18"/>
          <w:szCs w:val="20"/>
          <w:lang w:val="en-US" w:eastAsia="zh-CN"/>
        </w:rPr>
        <w:t>图4 相关系数热力图</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sz w:val="24"/>
          <w:szCs w:val="24"/>
        </w:rPr>
      </w:pPr>
      <w:r>
        <w:rPr>
          <w:rFonts w:hint="eastAsia" w:ascii="Times New Roman" w:hAnsi="Times New Roman" w:cs="Times New Roman"/>
          <w:b w:val="0"/>
          <w:bCs w:val="0"/>
          <w:kern w:val="2"/>
          <w:sz w:val="24"/>
          <w:szCs w:val="24"/>
          <w:lang w:val="en-US" w:eastAsia="zh-CN" w:bidi="ar-SA"/>
        </w:rPr>
        <w:t>上</w:t>
      </w:r>
      <w:r>
        <w:rPr>
          <w:rFonts w:hint="eastAsia" w:ascii="Times New Roman" w:hAnsi="Times New Roman" w:eastAsia="宋体" w:cs="Times New Roman"/>
          <w:b w:val="0"/>
          <w:bCs w:val="0"/>
          <w:kern w:val="2"/>
          <w:sz w:val="24"/>
          <w:szCs w:val="24"/>
          <w:lang w:val="en-US" w:eastAsia="zh-CN" w:bidi="ar-SA"/>
        </w:rPr>
        <w:t>图</w:t>
      </w:r>
      <w:r>
        <w:rPr>
          <w:rFonts w:hint="eastAsia" w:ascii="Times New Roman" w:hAnsi="Times New Roman" w:cs="Times New Roman"/>
          <w:b w:val="0"/>
          <w:bCs w:val="0"/>
          <w:kern w:val="2"/>
          <w:sz w:val="24"/>
          <w:szCs w:val="24"/>
          <w:lang w:val="en-US" w:eastAsia="zh-CN" w:bidi="ar-SA"/>
        </w:rPr>
        <w:t>以</w:t>
      </w:r>
      <w:r>
        <w:rPr>
          <w:rFonts w:hint="eastAsia" w:ascii="Times New Roman" w:hAnsi="Times New Roman" w:eastAsia="宋体" w:cs="Times New Roman"/>
          <w:b w:val="0"/>
          <w:bCs w:val="0"/>
          <w:kern w:val="2"/>
          <w:sz w:val="24"/>
          <w:szCs w:val="24"/>
          <w:lang w:val="en-US" w:eastAsia="zh-CN" w:bidi="ar-SA"/>
        </w:rPr>
        <w:t>热力图的形式展示了相关系数的值，主要通过颜色深浅去表示值的大小。</w:t>
      </w:r>
    </w:p>
    <w:p>
      <w:pPr>
        <w:pStyle w:val="3"/>
        <w:pageBreakBefore w:val="0"/>
        <w:widowControl w:val="0"/>
        <w:numPr>
          <w:ilvl w:val="1"/>
          <w:numId w:val="6"/>
        </w:numPr>
        <w:kinsoku/>
        <w:wordWrap/>
        <w:overflowPunct/>
        <w:topLinePunct w:val="0"/>
        <w:autoSpaceDE/>
        <w:autoSpaceDN/>
        <w:bidi w:val="0"/>
        <w:spacing w:line="360" w:lineRule="auto"/>
        <w:rPr>
          <w:rFonts w:ascii="Times New Roman" w:hAnsi="Times New Roman"/>
          <w:sz w:val="24"/>
          <w:szCs w:val="24"/>
        </w:rPr>
      </w:pPr>
      <w:r>
        <w:rPr>
          <w:rFonts w:hint="eastAsia" w:ascii="Times New Roman" w:hAnsi="Times New Roman"/>
          <w:sz w:val="24"/>
          <w:szCs w:val="24"/>
        </w:rPr>
        <w:t>问题三的分析与求解</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在附件A2中，我们关注糖尿病作为一个常见的慢性病，希望深入分析糖尿病与吸烟、饮酒、饮食习惯、生活习惯、工作性质、运动等因素之间的关系，并探索它们之间的相关程度。通过建立数学模型，我们评估</w:t>
      </w:r>
      <w:r>
        <w:rPr>
          <w:rFonts w:hint="eastAsia" w:ascii="Times New Roman" w:hAnsi="Times New Roman"/>
          <w:sz w:val="24"/>
          <w:szCs w:val="24"/>
          <w:lang w:val="en-US" w:eastAsia="zh-CN"/>
        </w:rPr>
        <w:t>出</w:t>
      </w:r>
      <w:r>
        <w:rPr>
          <w:rFonts w:hint="eastAsia" w:ascii="Times New Roman" w:hAnsi="Times New Roman"/>
          <w:sz w:val="24"/>
          <w:szCs w:val="24"/>
        </w:rPr>
        <w:t>这些因素对糖尿病的影响，并找出主要存在的问题。</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宋体"/>
          <w:sz w:val="24"/>
          <w:szCs w:val="24"/>
          <w:lang w:val="en-US" w:eastAsia="zh-CN"/>
        </w:rPr>
      </w:pPr>
      <w:r>
        <w:rPr>
          <w:rFonts w:hint="eastAsia" w:ascii="Times New Roman" w:hAnsi="Times New Roman"/>
          <w:sz w:val="24"/>
          <w:szCs w:val="24"/>
        </w:rPr>
        <w:t>首先，我们使用问题二中的数据，并根据附件A3的饮食准则，对饮食</w:t>
      </w:r>
      <w:r>
        <w:rPr>
          <w:rFonts w:hint="eastAsia" w:ascii="Times New Roman" w:hAnsi="Times New Roman"/>
          <w:sz w:val="24"/>
          <w:szCs w:val="24"/>
          <w:lang w:val="en-US" w:eastAsia="zh-CN"/>
        </w:rPr>
        <w:t>搭配</w:t>
      </w:r>
      <w:r>
        <w:rPr>
          <w:rFonts w:hint="eastAsia" w:ascii="Times New Roman" w:hAnsi="Times New Roman"/>
          <w:sz w:val="24"/>
          <w:szCs w:val="24"/>
        </w:rPr>
        <w:t>进行合理划分。然后</w:t>
      </w:r>
      <w:r>
        <w:rPr>
          <w:rFonts w:hint="eastAsia" w:ascii="Times New Roman" w:hAnsi="Times New Roman"/>
          <w:sz w:val="24"/>
          <w:szCs w:val="24"/>
          <w:lang w:val="en-US" w:eastAsia="zh-CN"/>
        </w:rPr>
        <w:t>对</w:t>
      </w:r>
      <w:r>
        <w:rPr>
          <w:rFonts w:hint="eastAsia" w:ascii="Times New Roman" w:hAnsi="Times New Roman"/>
          <w:sz w:val="24"/>
          <w:szCs w:val="24"/>
        </w:rPr>
        <w:t>数据</w:t>
      </w:r>
      <w:r>
        <w:rPr>
          <w:rFonts w:hint="eastAsia" w:ascii="Times New Roman" w:hAnsi="Times New Roman"/>
          <w:sz w:val="24"/>
          <w:szCs w:val="24"/>
          <w:lang w:val="en-US" w:eastAsia="zh-CN"/>
        </w:rPr>
        <w:t>去量纲化</w:t>
      </w:r>
      <w:r>
        <w:rPr>
          <w:rFonts w:hint="eastAsia" w:ascii="Times New Roman" w:hAnsi="Times New Roman"/>
          <w:sz w:val="24"/>
          <w:szCs w:val="24"/>
        </w:rPr>
        <w:t>，确保各个因素的量纲一致。将饮食习惯指标进一步细分为饮食时间规律和饮食搭配合理，并为各个指标赋予适当的权重。</w:t>
      </w:r>
      <w:r>
        <w:rPr>
          <w:rFonts w:hint="eastAsia" w:ascii="Times New Roman" w:hAnsi="Times New Roman"/>
          <w:sz w:val="24"/>
          <w:szCs w:val="24"/>
          <w:lang w:val="en-US" w:eastAsia="zh-CN"/>
        </w:rPr>
        <w:t>接着</w:t>
      </w:r>
      <w:r>
        <w:rPr>
          <w:rFonts w:hint="eastAsia" w:ascii="Times New Roman" w:hAnsi="Times New Roman"/>
          <w:sz w:val="24"/>
          <w:szCs w:val="24"/>
        </w:rPr>
        <w:t>我们</w:t>
      </w:r>
      <w:r>
        <w:rPr>
          <w:rFonts w:hint="eastAsia" w:ascii="Times New Roman" w:hAnsi="Times New Roman"/>
          <w:sz w:val="24"/>
          <w:szCs w:val="24"/>
          <w:lang w:val="en-US" w:eastAsia="zh-CN"/>
        </w:rPr>
        <w:t>分析数据间各指标的显著性P值，发现因变量糖尿病的可决因素血糖与与其它各个自变量（</w:t>
      </w:r>
      <w:r>
        <w:rPr>
          <w:rFonts w:hint="eastAsia" w:ascii="Times New Roman" w:hAnsi="Times New Roman"/>
          <w:sz w:val="24"/>
          <w:szCs w:val="24"/>
        </w:rPr>
        <w:t>吸烟、饮酒、饮食习惯、生活习惯、工作性质、运动</w:t>
      </w:r>
      <w:r>
        <w:rPr>
          <w:rFonts w:hint="eastAsia" w:ascii="Times New Roman" w:hAnsi="Times New Roman"/>
          <w:sz w:val="24"/>
          <w:szCs w:val="24"/>
          <w:lang w:val="en-US" w:eastAsia="zh-CN"/>
        </w:rPr>
        <w:t>等</w:t>
      </w:r>
      <w:r>
        <w:rPr>
          <w:rFonts w:hint="eastAsia" w:ascii="Times New Roman" w:hAnsi="Times New Roman"/>
          <w:sz w:val="24"/>
          <w:szCs w:val="24"/>
          <w:lang w:eastAsia="zh-CN"/>
        </w:rPr>
        <w:t>）</w:t>
      </w:r>
      <w:r>
        <w:rPr>
          <w:rFonts w:hint="eastAsia" w:ascii="Times New Roman" w:hAnsi="Times New Roman"/>
          <w:sz w:val="24"/>
          <w:szCs w:val="24"/>
          <w:lang w:val="en-US" w:eastAsia="zh-CN"/>
        </w:rPr>
        <w:t>之间具有较强的线性关联性，于是</w:t>
      </w:r>
      <w:r>
        <w:rPr>
          <w:rFonts w:hint="eastAsia" w:ascii="Times New Roman" w:hAnsi="Times New Roman"/>
          <w:sz w:val="24"/>
          <w:szCs w:val="24"/>
        </w:rPr>
        <w:t>采用</w:t>
      </w:r>
      <w:r>
        <w:rPr>
          <w:rFonts w:hint="eastAsia" w:ascii="Times New Roman" w:hAnsi="Times New Roman"/>
          <w:sz w:val="24"/>
          <w:szCs w:val="24"/>
          <w:lang w:val="en-US" w:eastAsia="zh-CN"/>
        </w:rPr>
        <w:t>线性回归类模型，</w:t>
      </w:r>
      <w:r>
        <w:rPr>
          <w:rFonts w:hint="eastAsia" w:ascii="宋体" w:hAnsi="宋体" w:eastAsia="宋体" w:cs="宋体"/>
          <w:color w:val="000000"/>
          <w:kern w:val="0"/>
          <w:sz w:val="24"/>
          <w:szCs w:val="24"/>
          <w:lang w:val="en-US" w:eastAsia="zh-CN" w:bidi="ar"/>
        </w:rPr>
        <w:t>其中给定</w:t>
      </w:r>
      <w:r>
        <w:rPr>
          <w:rFonts w:hint="default" w:ascii="Times New Roman" w:hAnsi="Times New Roman" w:eastAsia="宋体" w:cs="Times New Roman"/>
          <w:color w:val="000000"/>
          <w:kern w:val="0"/>
          <w:sz w:val="24"/>
          <w:szCs w:val="24"/>
          <w:lang w:val="en-US" w:eastAsia="zh-CN" w:bidi="ar"/>
        </w:rPr>
        <w:t>x</w:t>
      </w:r>
      <w:r>
        <w:rPr>
          <w:rFonts w:hint="eastAsia" w:ascii="宋体" w:hAnsi="宋体" w:eastAsia="宋体" w:cs="宋体"/>
          <w:color w:val="000000"/>
          <w:kern w:val="0"/>
          <w:sz w:val="24"/>
          <w:szCs w:val="24"/>
          <w:lang w:val="en-US" w:eastAsia="zh-CN" w:bidi="ar"/>
        </w:rPr>
        <w:t xml:space="preserve">值时 </w:t>
      </w:r>
      <w:r>
        <w:rPr>
          <w:rFonts w:hint="default" w:ascii="Times New Roman" w:hAnsi="Times New Roman" w:eastAsia="宋体" w:cs="Times New Roman"/>
          <w:i/>
          <w:iCs/>
          <w:color w:val="000000"/>
          <w:kern w:val="0"/>
          <w:sz w:val="24"/>
          <w:szCs w:val="24"/>
          <w:lang w:val="en-US" w:eastAsia="zh-CN" w:bidi="ar"/>
        </w:rPr>
        <w:t xml:space="preserve">f </w:t>
      </w:r>
      <w:r>
        <w:rPr>
          <w:rFonts w:hint="default" w:ascii="Times New Roman" w:hAnsi="Times New Roman" w:eastAsia="宋体" w:cs="Times New Roman"/>
          <w:color w:val="000000"/>
          <w:kern w:val="0"/>
          <w:sz w:val="24"/>
          <w:szCs w:val="24"/>
          <w:lang w:val="en-US" w:eastAsia="zh-CN" w:bidi="ar"/>
        </w:rPr>
        <w:t>(x)</w:t>
      </w:r>
      <w:r>
        <w:rPr>
          <w:rFonts w:hint="eastAsia" w:ascii="宋体" w:hAnsi="宋体" w:eastAsia="宋体" w:cs="宋体"/>
          <w:color w:val="000000"/>
          <w:kern w:val="0"/>
          <w:sz w:val="24"/>
          <w:szCs w:val="24"/>
          <w:lang w:val="en-US" w:eastAsia="zh-CN" w:bidi="ar"/>
        </w:rPr>
        <w:t xml:space="preserve">只能取 </w:t>
      </w:r>
      <w:r>
        <w:rPr>
          <w:rFonts w:hint="default" w:ascii="Times New Roman" w:hAnsi="Times New Roman" w:eastAsia="宋体" w:cs="Times New Roman"/>
          <w:color w:val="000000"/>
          <w:kern w:val="0"/>
          <w:sz w:val="24"/>
          <w:szCs w:val="24"/>
          <w:lang w:val="en-US" w:eastAsia="zh-CN" w:bidi="ar"/>
        </w:rPr>
        <w:t xml:space="preserve">0,1 </w:t>
      </w:r>
      <w:r>
        <w:rPr>
          <w:rFonts w:hint="eastAsia" w:ascii="宋体" w:hAnsi="宋体" w:eastAsia="宋体" w:cs="宋体"/>
          <w:color w:val="000000"/>
          <w:kern w:val="0"/>
          <w:sz w:val="24"/>
          <w:szCs w:val="24"/>
          <w:lang w:val="en-US" w:eastAsia="zh-CN" w:bidi="ar"/>
        </w:rPr>
        <w:t>两个值，随机误差</w:t>
      </w:r>
      <w:r>
        <w:rPr>
          <w:rFonts w:hint="default" w:ascii="Symbol" w:hAnsi="Symbol" w:eastAsia="宋体" w:cs="Symbol"/>
          <w:i/>
          <w:iCs/>
          <w:color w:val="000000"/>
          <w:kern w:val="0"/>
          <w:sz w:val="23"/>
          <w:szCs w:val="23"/>
          <w:lang w:val="en-US" w:eastAsia="zh-CN" w:bidi="ar"/>
        </w:rPr>
        <w:t xml:space="preserve"> </w:t>
      </w:r>
      <w:r>
        <w:rPr>
          <w:rFonts w:hint="eastAsia" w:ascii="宋体" w:hAnsi="宋体" w:eastAsia="宋体" w:cs="宋体"/>
          <w:color w:val="000000"/>
          <w:kern w:val="0"/>
          <w:sz w:val="24"/>
          <w:szCs w:val="24"/>
          <w:lang w:val="en-US" w:eastAsia="zh-CN" w:bidi="ar"/>
        </w:rPr>
        <w:t>不具有正态性，其方差受</w:t>
      </w:r>
      <w:r>
        <w:rPr>
          <w:rFonts w:hint="default" w:ascii="Times New Roman" w:hAnsi="Times New Roman" w:eastAsia="宋体" w:cs="Times New Roman"/>
          <w:color w:val="000000"/>
          <w:kern w:val="0"/>
          <w:sz w:val="24"/>
          <w:szCs w:val="24"/>
          <w:lang w:val="en-US" w:eastAsia="zh-CN" w:bidi="ar"/>
        </w:rPr>
        <w:t>x</w:t>
      </w:r>
      <w:r>
        <w:rPr>
          <w:rFonts w:hint="eastAsia" w:ascii="宋体" w:hAnsi="宋体" w:eastAsia="宋体" w:cs="宋体"/>
          <w:color w:val="000000"/>
          <w:kern w:val="0"/>
          <w:sz w:val="24"/>
          <w:szCs w:val="24"/>
          <w:lang w:val="en-US" w:eastAsia="zh-CN" w:bidi="ar"/>
        </w:rPr>
        <w:t>的影响，具有异方差性，违反了普通回归分析的条件。因此我们采用</w:t>
      </w:r>
      <w:r>
        <w:rPr>
          <w:rFonts w:hint="eastAsia" w:ascii="Times New Roman" w:hAnsi="Times New Roman"/>
          <w:sz w:val="24"/>
          <w:szCs w:val="24"/>
          <w:lang w:val="en-US" w:eastAsia="zh-CN"/>
        </w:rPr>
        <w:t>二分类</w:t>
      </w:r>
      <w:r>
        <w:rPr>
          <w:rFonts w:hint="eastAsia" w:ascii="宋体" w:hAnsi="宋体" w:eastAsia="宋体" w:cs="宋体"/>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 xml:space="preserve">logistics </w:t>
      </w:r>
      <w:r>
        <w:rPr>
          <w:rFonts w:hint="eastAsia" w:ascii="Times New Roman" w:hAnsi="Times New Roman"/>
          <w:sz w:val="24"/>
          <w:szCs w:val="24"/>
        </w:rPr>
        <w:t>逻辑</w:t>
      </w:r>
      <w:r>
        <w:rPr>
          <w:rFonts w:hint="eastAsia" w:ascii="宋体" w:hAnsi="宋体" w:eastAsia="宋体" w:cs="宋体"/>
          <w:color w:val="000000"/>
          <w:kern w:val="0"/>
          <w:sz w:val="24"/>
          <w:szCs w:val="24"/>
          <w:lang w:val="en-US" w:eastAsia="zh-CN" w:bidi="ar"/>
        </w:rPr>
        <w:t>回归预测模型</w:t>
      </w:r>
      <w:r>
        <w:rPr>
          <w:rFonts w:hint="eastAsia" w:ascii="Times New Roman" w:hAnsi="Times New Roman"/>
          <w:sz w:val="24"/>
          <w:szCs w:val="24"/>
          <w:lang w:val="en-US" w:eastAsia="zh-CN"/>
        </w:rPr>
        <w:t>进行相关分析</w:t>
      </w:r>
      <w:r>
        <w:rPr>
          <w:rFonts w:hint="eastAsia" w:ascii="宋体" w:hAnsi="宋体" w:eastAsia="宋体" w:cs="宋体"/>
          <w:color w:val="000000"/>
          <w:kern w:val="0"/>
          <w:sz w:val="24"/>
          <w:szCs w:val="24"/>
          <w:lang w:val="en-US" w:eastAsia="zh-CN" w:bidi="ar"/>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lang w:val="en-US" w:eastAsia="zh-CN"/>
        </w:rPr>
        <w:t>根据资料查阅，</w:t>
      </w:r>
      <w:r>
        <w:rPr>
          <w:rFonts w:hint="eastAsia" w:ascii="Times New Roman" w:hAnsi="Times New Roman"/>
          <w:sz w:val="24"/>
          <w:szCs w:val="24"/>
        </w:rPr>
        <w:t>XGBoost模型来分析</w:t>
      </w:r>
      <w:r>
        <w:rPr>
          <w:rFonts w:hint="eastAsia" w:ascii="Times New Roman" w:hAnsi="Times New Roman"/>
          <w:sz w:val="24"/>
          <w:szCs w:val="24"/>
          <w:lang w:val="en-US" w:eastAsia="zh-CN"/>
        </w:rPr>
        <w:t>多变量并行</w:t>
      </w:r>
      <w:r>
        <w:rPr>
          <w:rFonts w:hint="eastAsia" w:ascii="Times New Roman" w:hAnsi="Times New Roman"/>
          <w:sz w:val="24"/>
          <w:szCs w:val="24"/>
        </w:rPr>
        <w:t>的关系</w:t>
      </w:r>
      <w:r>
        <w:rPr>
          <w:rFonts w:hint="eastAsia" w:ascii="Times New Roman" w:hAnsi="Times New Roman"/>
          <w:sz w:val="24"/>
          <w:szCs w:val="24"/>
          <w:lang w:val="en-US" w:eastAsia="zh-CN"/>
        </w:rPr>
        <w:t>具有更强的</w:t>
      </w:r>
      <w:r>
        <w:rPr>
          <w:rFonts w:hint="eastAsia" w:asciiTheme="minorEastAsia" w:hAnsiTheme="minorEastAsia" w:eastAsiaTheme="minorEastAsia" w:cstheme="minorEastAsia"/>
          <w:i w:val="0"/>
          <w:iCs w:val="0"/>
          <w:caps w:val="0"/>
          <w:color w:val="121212"/>
          <w:spacing w:val="0"/>
          <w:sz w:val="24"/>
          <w:szCs w:val="24"/>
          <w:shd w:val="clear" w:fill="FFFFFF"/>
        </w:rPr>
        <w:t>并行计算效率、缺失值处理、预测性能</w:t>
      </w:r>
      <w:r>
        <w:rPr>
          <w:rFonts w:hint="eastAsia" w:ascii="Times New Roman" w:hAnsi="Times New Roman"/>
          <w:sz w:val="24"/>
          <w:szCs w:val="24"/>
        </w:rPr>
        <w:t>。</w:t>
      </w:r>
      <w:r>
        <w:rPr>
          <w:rFonts w:hint="eastAsia" w:ascii="Times New Roman" w:hAnsi="Times New Roman"/>
          <w:sz w:val="24"/>
          <w:szCs w:val="24"/>
          <w:lang w:val="en-US" w:eastAsia="zh-CN"/>
        </w:rPr>
        <w:t>通过比对两个模型拟合结果以及预测测试集结果，</w:t>
      </w:r>
      <w:r>
        <w:rPr>
          <w:rFonts w:hint="eastAsia" w:ascii="Times New Roman" w:hAnsi="Times New Roman"/>
          <w:sz w:val="24"/>
          <w:szCs w:val="24"/>
        </w:rPr>
        <w:t>使我们能够</w:t>
      </w:r>
      <w:r>
        <w:rPr>
          <w:rFonts w:hint="eastAsia" w:ascii="Times New Roman" w:hAnsi="Times New Roman"/>
          <w:sz w:val="24"/>
          <w:szCs w:val="24"/>
          <w:lang w:val="en-US" w:eastAsia="zh-CN"/>
        </w:rPr>
        <w:t>更为准确地</w:t>
      </w:r>
      <w:r>
        <w:rPr>
          <w:rFonts w:hint="eastAsia" w:ascii="Times New Roman" w:hAnsi="Times New Roman"/>
          <w:sz w:val="24"/>
          <w:szCs w:val="24"/>
        </w:rPr>
        <w:t>了解每个因素对糖尿病患病的影响程度，以及它们之间的复杂关系。</w:t>
      </w:r>
    </w:p>
    <w:p>
      <w:pPr>
        <w:pStyle w:val="4"/>
        <w:pageBreakBefore w:val="0"/>
        <w:widowControl w:val="0"/>
        <w:numPr>
          <w:ilvl w:val="2"/>
          <w:numId w:val="6"/>
        </w:numPr>
        <w:kinsoku/>
        <w:wordWrap/>
        <w:overflowPunct/>
        <w:topLinePunct w:val="0"/>
        <w:autoSpaceDE/>
        <w:autoSpaceDN/>
        <w:bidi w:val="0"/>
        <w:spacing w:line="360" w:lineRule="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sz w:val="24"/>
          <w:szCs w:val="24"/>
        </w:rPr>
        <w:t>模型的建立与求解</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sz w:val="24"/>
          <w:szCs w:val="24"/>
        </w:rPr>
        <w:t>——模型</w:t>
      </w:r>
      <w:r>
        <w:rPr>
          <w:rFonts w:ascii="Times New Roman" w:hAnsi="Times New Roman"/>
          <w:sz w:val="24"/>
          <w:szCs w:val="24"/>
        </w:rPr>
        <w:t>3</w:t>
      </w:r>
      <w:r>
        <w:rPr>
          <w:rFonts w:hint="eastAsia" w:ascii="Times New Roman" w:hAnsi="Times New Roman"/>
          <w:sz w:val="24"/>
          <w:szCs w:val="24"/>
          <w:lang w:val="en-US" w:eastAsia="zh-CN"/>
        </w:rPr>
        <w:t>二分类</w:t>
      </w:r>
      <w:r>
        <w:rPr>
          <w:rFonts w:hint="eastAsia" w:ascii="Times New Roman" w:hAnsi="Times New Roman" w:eastAsia="宋体" w:cs="Times New Roman"/>
          <w:b w:val="0"/>
          <w:bCs w:val="0"/>
          <w:kern w:val="2"/>
          <w:sz w:val="24"/>
          <w:szCs w:val="24"/>
          <w:lang w:val="en-US" w:eastAsia="zh-CN" w:bidi="ar-SA"/>
        </w:rPr>
        <w:t>逻辑回归</w:t>
      </w:r>
      <w:r>
        <w:rPr>
          <w:rFonts w:hint="eastAsia" w:ascii="Times New Roman" w:hAnsi="Times New Roman" w:cs="Times New Roman"/>
          <w:b w:val="0"/>
          <w:bCs w:val="0"/>
          <w:kern w:val="2"/>
          <w:sz w:val="24"/>
          <w:szCs w:val="24"/>
          <w:lang w:val="en-US" w:eastAsia="zh-CN" w:bidi="ar-SA"/>
        </w:rPr>
        <w:t>Logistic</w:t>
      </w:r>
      <w:r>
        <w:rPr>
          <w:rFonts w:hint="eastAsia" w:ascii="Times New Roman" w:hAnsi="Times New Roman" w:eastAsia="宋体" w:cs="Times New Roman"/>
          <w:b w:val="0"/>
          <w:bCs w:val="0"/>
          <w:kern w:val="2"/>
          <w:sz w:val="24"/>
          <w:szCs w:val="24"/>
          <w:lang w:val="en-US" w:eastAsia="zh-CN" w:bidi="ar-SA"/>
        </w:rPr>
        <w:t>模型</w:t>
      </w:r>
    </w:p>
    <w:p>
      <w:pPr>
        <w:keepNext w:val="0"/>
        <w:keepLines w:val="0"/>
        <w:widowControl/>
        <w:suppressLineNumbers w:val="0"/>
        <w:jc w:val="left"/>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bCs/>
          <w:color w:val="000000"/>
          <w:kern w:val="0"/>
          <w:sz w:val="24"/>
          <w:szCs w:val="24"/>
          <w:lang w:val="en-US" w:eastAsia="zh-CN" w:bidi="ar"/>
        </w:rPr>
        <w:t>Step1</w:t>
      </w:r>
      <w:r>
        <w:rPr>
          <w:rFonts w:hint="eastAsia" w:ascii="宋体" w:hAnsi="宋体" w:eastAsia="宋体" w:cs="宋体"/>
          <w:b/>
          <w:bCs/>
          <w:color w:val="000000"/>
          <w:kern w:val="0"/>
          <w:sz w:val="24"/>
          <w:szCs w:val="24"/>
          <w:lang w:val="en-US" w:eastAsia="zh-CN" w:bidi="ar"/>
        </w:rPr>
        <w:t>：</w:t>
      </w:r>
      <w:r>
        <w:rPr>
          <w:rFonts w:hint="eastAsia" w:ascii="宋体" w:hAnsi="宋体" w:cs="宋体"/>
          <w:b/>
          <w:bCs/>
          <w:color w:val="000000"/>
          <w:kern w:val="0"/>
          <w:sz w:val="24"/>
          <w:szCs w:val="24"/>
          <w:lang w:val="en-US" w:eastAsia="zh-CN" w:bidi="ar"/>
        </w:rPr>
        <w:t>模型提出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cs="Times New Roman"/>
          <w:b w:val="0"/>
          <w:bCs w:val="0"/>
          <w:kern w:val="2"/>
          <w:sz w:val="24"/>
          <w:szCs w:val="24"/>
          <w:lang w:val="en-US" w:eastAsia="zh-CN" w:bidi="ar-SA"/>
        </w:rPr>
      </w:pPr>
      <w:r>
        <w:rPr>
          <w:rFonts w:hint="eastAsia" w:ascii="Times New Roman" w:hAnsi="Times New Roman" w:cs="Times New Roman"/>
          <w:b w:val="0"/>
          <w:bCs w:val="0"/>
          <w:kern w:val="2"/>
          <w:sz w:val="24"/>
          <w:szCs w:val="24"/>
          <w:lang w:val="en-US" w:eastAsia="zh-CN" w:bidi="ar-SA"/>
        </w:rPr>
        <w:t>为解决本问中多指标变量对身体患慢性病的影响，易将数据A2中各指标变量看作自变量，探索自变量与因变量患慢性病情况之间的关系问题。因此我们考虑</w:t>
      </w:r>
      <w:r>
        <w:rPr>
          <w:rFonts w:hint="eastAsia" w:ascii="Times New Roman" w:hAnsi="Times New Roman" w:eastAsia="宋体" w:cs="Times New Roman"/>
          <w:b w:val="0"/>
          <w:bCs w:val="0"/>
          <w:kern w:val="2"/>
          <w:sz w:val="24"/>
          <w:szCs w:val="24"/>
          <w:lang w:val="en-US" w:eastAsia="zh-CN" w:bidi="ar-SA"/>
        </w:rPr>
        <w:t>通过</w:t>
      </w:r>
      <w:r>
        <w:rPr>
          <w:rFonts w:hint="eastAsia" w:ascii="Times New Roman" w:hAnsi="Times New Roman" w:cs="Times New Roman"/>
          <w:b w:val="0"/>
          <w:bCs w:val="0"/>
          <w:kern w:val="2"/>
          <w:sz w:val="24"/>
          <w:szCs w:val="24"/>
          <w:lang w:val="en-US" w:eastAsia="zh-CN" w:bidi="ar-SA"/>
        </w:rPr>
        <w:t>二分类</w:t>
      </w:r>
      <w:r>
        <w:rPr>
          <w:rFonts w:hint="eastAsia" w:ascii="Times New Roman" w:hAnsi="Times New Roman" w:eastAsia="宋体" w:cs="Times New Roman"/>
          <w:b w:val="0"/>
          <w:bCs w:val="0"/>
          <w:kern w:val="2"/>
          <w:sz w:val="24"/>
          <w:szCs w:val="24"/>
          <w:lang w:val="en-US" w:eastAsia="zh-CN" w:bidi="ar-SA"/>
        </w:rPr>
        <w:t>逻辑回归分析，得到不同因素的系数，判断各因素对疾病发生的影响程度</w:t>
      </w:r>
      <w:r>
        <w:rPr>
          <w:rFonts w:hint="eastAsia" w:ascii="Times New Roman" w:hAnsi="Times New Roman" w:cs="Times New Roman"/>
          <w:b w:val="0"/>
          <w:bCs w:val="0"/>
          <w:kern w:val="2"/>
          <w:sz w:val="24"/>
          <w:szCs w:val="24"/>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b w:val="0"/>
          <w:bCs w:val="0"/>
          <w:kern w:val="2"/>
          <w:sz w:val="24"/>
          <w:szCs w:val="24"/>
          <w:lang w:val="en-US" w:eastAsia="zh-CN" w:bidi="ar-SA"/>
        </w:rPr>
      </w:pPr>
      <w:r>
        <w:rPr>
          <w:rFonts w:hint="eastAsia" w:ascii="Times New Roman" w:hAnsi="Times New Roman" w:cs="Times New Roman"/>
          <w:b w:val="0"/>
          <w:bCs w:val="0"/>
          <w:kern w:val="2"/>
          <w:sz w:val="24"/>
          <w:szCs w:val="24"/>
          <w:lang w:val="en-US" w:eastAsia="zh-CN" w:bidi="ar-SA"/>
        </w:rPr>
        <w:t>首先</w:t>
      </w:r>
      <w:r>
        <w:rPr>
          <w:rFonts w:hint="eastAsia" w:ascii="Times New Roman" w:hAnsi="Times New Roman" w:eastAsia="宋体" w:cs="Times New Roman"/>
          <w:b w:val="0"/>
          <w:bCs w:val="0"/>
          <w:kern w:val="2"/>
          <w:sz w:val="24"/>
          <w:szCs w:val="24"/>
          <w:lang w:val="en-US" w:eastAsia="zh-CN" w:bidi="ar-SA"/>
        </w:rPr>
        <w:t>变量选择是进行多元回归的首要环节</w:t>
      </w:r>
      <w:r>
        <w:rPr>
          <w:rFonts w:hint="eastAsia" w:ascii="Times New Roman" w:hAnsi="Times New Roman"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变量选择的结果直接影响参数估计的效果及模型的预测精</w:t>
      </w:r>
      <w:r>
        <w:rPr>
          <w:rFonts w:hint="eastAsia" w:ascii="Times New Roman" w:hAnsi="Times New Roman" w:cs="Times New Roman"/>
          <w:b w:val="0"/>
          <w:bCs w:val="0"/>
          <w:kern w:val="2"/>
          <w:sz w:val="24"/>
          <w:szCs w:val="24"/>
          <w:lang w:val="en-US" w:eastAsia="zh-CN" w:bidi="ar-SA"/>
        </w:rPr>
        <w:t>确与否；在这里我们先采用广义上对自变量与因变量的二分类Logistic，开始进行回归分析前，考虑到该数据集多指标变量的情况，我们先通过单变量分析（t检验、卡方检验等）考察所有自变量与因变量之间的关系，筛掉一些可能无意义的变量，再进行多因素分析。同时需要</w:t>
      </w:r>
      <w:r>
        <w:rPr>
          <w:rFonts w:hint="eastAsia" w:ascii="Times New Roman" w:hAnsi="Times New Roman" w:eastAsia="宋体" w:cs="Times New Roman"/>
          <w:b w:val="0"/>
          <w:bCs w:val="0"/>
          <w:kern w:val="2"/>
          <w:sz w:val="24"/>
          <w:szCs w:val="24"/>
          <w:lang w:val="en-US" w:eastAsia="zh-CN" w:bidi="ar-SA"/>
        </w:rPr>
        <w:t>考虑正则化参数，调整模型的复杂度</w:t>
      </w:r>
      <w:r>
        <w:rPr>
          <w:rFonts w:hint="eastAsia" w:ascii="Times New Roman" w:hAnsi="Times New Roman" w:cs="Times New Roman"/>
          <w:b w:val="0"/>
          <w:bCs w:val="0"/>
          <w:kern w:val="2"/>
          <w:sz w:val="24"/>
          <w:szCs w:val="24"/>
          <w:lang w:val="en-US" w:eastAsia="zh-CN" w:bidi="ar-SA"/>
        </w:rPr>
        <w:t>，以达到减小过拟合，使训练集数据更可信。</w:t>
      </w:r>
    </w:p>
    <w:p>
      <w:pPr>
        <w:keepNext w:val="0"/>
        <w:keepLines w:val="0"/>
        <w:widowControl/>
        <w:suppressLineNumbers w:val="0"/>
        <w:jc w:val="left"/>
        <w:rPr>
          <w:rFonts w:hint="default" w:ascii="Times New Roman" w:hAnsi="Times New Roman" w:cs="Times New Roman"/>
          <w:b w:val="0"/>
          <w:bCs w:val="0"/>
          <w:kern w:val="2"/>
          <w:sz w:val="24"/>
          <w:szCs w:val="24"/>
          <w:lang w:val="en-US" w:eastAsia="zh-CN" w:bidi="ar-SA"/>
        </w:rPr>
      </w:pPr>
      <w:r>
        <w:rPr>
          <w:rFonts w:hint="default" w:ascii="Times New Roman" w:hAnsi="Times New Roman" w:eastAsia="宋体" w:cs="Times New Roman"/>
          <w:b/>
          <w:bCs/>
          <w:color w:val="000000"/>
          <w:kern w:val="0"/>
          <w:sz w:val="24"/>
          <w:szCs w:val="24"/>
          <w:lang w:val="en-US" w:eastAsia="zh-CN" w:bidi="ar"/>
        </w:rPr>
        <w:t>Step</w:t>
      </w:r>
      <w:r>
        <w:rPr>
          <w:rFonts w:hint="eastAsia" w:ascii="Times New Roman" w:hAnsi="Times New Roman" w:cs="Times New Roman"/>
          <w:b/>
          <w:bCs/>
          <w:color w:val="000000"/>
          <w:kern w:val="0"/>
          <w:sz w:val="24"/>
          <w:szCs w:val="24"/>
          <w:lang w:val="en-US" w:eastAsia="zh-CN" w:bidi="ar"/>
        </w:rPr>
        <w:t>2</w:t>
      </w:r>
      <w:r>
        <w:rPr>
          <w:rFonts w:hint="eastAsia" w:ascii="宋体" w:hAnsi="宋体" w:eastAsia="宋体" w:cs="宋体"/>
          <w:b/>
          <w:bCs/>
          <w:color w:val="000000"/>
          <w:kern w:val="0"/>
          <w:sz w:val="24"/>
          <w:szCs w:val="24"/>
          <w:lang w:val="en-US" w:eastAsia="zh-CN" w:bidi="ar"/>
        </w:rPr>
        <w:t>：</w:t>
      </w:r>
      <w:r>
        <w:rPr>
          <w:rFonts w:hint="eastAsia" w:ascii="宋体" w:hAnsi="宋体" w:cs="宋体"/>
          <w:b/>
          <w:bCs/>
          <w:color w:val="000000"/>
          <w:kern w:val="0"/>
          <w:sz w:val="24"/>
          <w:szCs w:val="24"/>
          <w:lang w:val="en-US" w:eastAsia="zh-CN" w:bidi="ar"/>
        </w:rPr>
        <w:t>模型求解</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sz w:val="24"/>
          <w:szCs w:val="24"/>
        </w:rPr>
      </w:pPr>
      <w:r>
        <w:rPr>
          <w:rFonts w:hint="eastAsia" w:ascii="Times New Roman" w:hAnsi="Times New Roman" w:cs="Times New Roman"/>
          <w:b w:val="0"/>
          <w:bCs w:val="0"/>
          <w:kern w:val="2"/>
          <w:sz w:val="24"/>
          <w:szCs w:val="24"/>
          <w:lang w:val="en-US" w:eastAsia="zh-CN" w:bidi="ar-SA"/>
        </w:rPr>
        <w:t>然后我们开始对</w:t>
      </w:r>
      <w:r>
        <w:rPr>
          <w:rFonts w:hint="eastAsia" w:ascii="Times New Roman" w:hAnsi="Times New Roman" w:cs="Times New Roman"/>
          <w:sz w:val="24"/>
          <w:szCs w:val="24"/>
          <w:lang w:val="en-US" w:eastAsia="zh-CN"/>
        </w:rPr>
        <w:t>二分类</w:t>
      </w:r>
      <w:r>
        <w:rPr>
          <w:rFonts w:hint="eastAsia" w:ascii="Times New Roman" w:hAnsi="Times New Roman" w:cs="Times New Roman"/>
          <w:b w:val="0"/>
          <w:bCs w:val="0"/>
          <w:kern w:val="2"/>
          <w:sz w:val="24"/>
          <w:szCs w:val="24"/>
          <w:lang w:val="en-US" w:eastAsia="zh-CN" w:bidi="ar-SA"/>
        </w:rPr>
        <w:t>Logistic进行求解与分析。设自变量</w:t>
      </w:r>
      <w:r>
        <w:rPr>
          <w:rFonts w:ascii="Times New Roman" w:hAnsi="Times New Roman" w:eastAsia="宋体" w:cs="Times New Roman"/>
          <w:sz w:val="24"/>
          <w:szCs w:val="24"/>
        </w:rPr>
        <w:t>有p个</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分别为</w:t>
      </w:r>
      <w:r>
        <w:rPr>
          <w:rFonts w:ascii="Times New Roman" w:hAnsi="Times New Roman" w:eastAsia="宋体" w:cs="Times New Roman"/>
          <w:sz w:val="24"/>
          <w:szCs w:val="24"/>
        </w:rPr>
        <w:t>X</w:t>
      </w:r>
      <w:r>
        <w:rPr>
          <w:rFonts w:ascii="Times New Roman" w:hAnsi="Times New Roman" w:eastAsia="宋体" w:cs="Times New Roman"/>
          <w:sz w:val="24"/>
          <w:szCs w:val="24"/>
          <w:vertAlign w:val="subscript"/>
        </w:rPr>
        <w:t>1</w:t>
      </w:r>
      <w:r>
        <w:rPr>
          <w:rFonts w:ascii="Times New Roman" w:hAnsi="Times New Roman" w:eastAsia="宋体" w:cs="Times New Roman"/>
          <w:sz w:val="24"/>
          <w:szCs w:val="24"/>
        </w:rPr>
        <w:t>，X</w:t>
      </w:r>
      <w:r>
        <w:rPr>
          <w:rFonts w:ascii="Times New Roman" w:hAnsi="Times New Roman" w:eastAsia="宋体" w:cs="Times New Roman"/>
          <w:sz w:val="24"/>
          <w:szCs w:val="24"/>
          <w:vertAlign w:val="subscript"/>
        </w:rPr>
        <w:t>2</w:t>
      </w:r>
      <w:r>
        <w:rPr>
          <w:rFonts w:hint="eastAsia" w:ascii="Times New Roman" w:hAnsi="Times New Roman" w:cs="Times New Roman"/>
          <w:sz w:val="24"/>
          <w:szCs w:val="24"/>
          <w:lang w:eastAsia="zh-CN"/>
        </w:rPr>
        <w:t>，…，</w:t>
      </w:r>
      <w:r>
        <w:rPr>
          <w:rFonts w:ascii="Times New Roman" w:hAnsi="Times New Roman" w:eastAsia="宋体" w:cs="Times New Roman"/>
          <w:sz w:val="24"/>
          <w:szCs w:val="24"/>
        </w:rPr>
        <w:t>X</w:t>
      </w:r>
      <w:r>
        <w:rPr>
          <w:rFonts w:ascii="Times New Roman" w:hAnsi="Times New Roman" w:eastAsia="宋体" w:cs="Times New Roman"/>
          <w:sz w:val="24"/>
          <w:szCs w:val="24"/>
          <w:vertAlign w:val="subscript"/>
        </w:rPr>
        <w:t>p</w:t>
      </w:r>
      <w:r>
        <w:rPr>
          <w:rFonts w:ascii="Times New Roman" w:hAnsi="Times New Roman" w:eastAsia="宋体" w:cs="Times New Roman"/>
          <w:sz w:val="24"/>
          <w:szCs w:val="24"/>
        </w:rPr>
        <w:t>，其中 X</w:t>
      </w:r>
      <w:r>
        <w:rPr>
          <w:rFonts w:ascii="Times New Roman" w:hAnsi="Times New Roman" w:eastAsia="宋体" w:cs="Times New Roman"/>
          <w:sz w:val="24"/>
          <w:szCs w:val="24"/>
          <w:vertAlign w:val="subscript"/>
        </w:rPr>
        <w:t>i</w:t>
      </w:r>
      <w:r>
        <w:rPr>
          <w:rFonts w:ascii="Times New Roman" w:hAnsi="Times New Roman" w:eastAsia="宋体" w:cs="Times New Roman"/>
          <w:sz w:val="24"/>
          <w:szCs w:val="24"/>
        </w:rPr>
        <w:t>=(x</w:t>
      </w:r>
      <w:r>
        <w:rPr>
          <w:rFonts w:ascii="Times New Roman" w:hAnsi="Times New Roman" w:eastAsia="宋体" w:cs="Times New Roman"/>
          <w:sz w:val="24"/>
          <w:szCs w:val="24"/>
          <w:vertAlign w:val="subscript"/>
        </w:rPr>
        <w:t>i1</w:t>
      </w:r>
      <w:r>
        <w:rPr>
          <w:rFonts w:hint="eastAsia" w:ascii="Times New Roman" w:hAnsi="Times New Roman" w:cs="Times New Roman"/>
          <w:sz w:val="24"/>
          <w:szCs w:val="24"/>
          <w:vertAlign w:val="baseline"/>
          <w:lang w:eastAsia="zh-CN"/>
        </w:rPr>
        <w:t>，</w:t>
      </w:r>
      <w:r>
        <w:rPr>
          <w:rFonts w:ascii="Times New Roman" w:hAnsi="Times New Roman" w:eastAsia="宋体" w:cs="Times New Roman"/>
          <w:sz w:val="24"/>
          <w:szCs w:val="24"/>
        </w:rPr>
        <w:t>x</w:t>
      </w:r>
      <w:r>
        <w:rPr>
          <w:rFonts w:ascii="Times New Roman" w:hAnsi="Times New Roman" w:eastAsia="宋体" w:cs="Times New Roman"/>
          <w:sz w:val="24"/>
          <w:szCs w:val="24"/>
          <w:vertAlign w:val="subscript"/>
        </w:rPr>
        <w:t>i2</w:t>
      </w:r>
      <w:r>
        <w:rPr>
          <w:rFonts w:hint="eastAsia" w:ascii="Times New Roman" w:hAnsi="Times New Roman" w:cs="Times New Roman"/>
          <w:sz w:val="24"/>
          <w:szCs w:val="24"/>
          <w:lang w:eastAsia="zh-CN"/>
        </w:rPr>
        <w:t>，…，</w:t>
      </w:r>
      <w:r>
        <w:rPr>
          <w:rFonts w:ascii="Times New Roman" w:hAnsi="Times New Roman" w:eastAsia="宋体" w:cs="Times New Roman"/>
          <w:sz w:val="24"/>
          <w:szCs w:val="24"/>
        </w:rPr>
        <w:t>x</w:t>
      </w:r>
      <w:r>
        <w:rPr>
          <w:rFonts w:ascii="Times New Roman" w:hAnsi="Times New Roman" w:eastAsia="宋体" w:cs="Times New Roman"/>
          <w:sz w:val="24"/>
          <w:szCs w:val="24"/>
          <w:vertAlign w:val="subscript"/>
        </w:rPr>
        <w:t>iN</w:t>
      </w:r>
      <w:r>
        <w:rPr>
          <w:rFonts w:ascii="Times New Roman" w:hAnsi="Times New Roman" w:eastAsia="宋体" w:cs="Times New Roman"/>
          <w:sz w:val="24"/>
          <w:szCs w:val="24"/>
        </w:rPr>
        <w:t>)'</w:t>
      </w:r>
      <w:r>
        <w:rPr>
          <w:rFonts w:hint="eastAsia" w:ascii="Times New Roman" w:hAnsi="Times New Roman" w:cs="Times New Roman"/>
          <w:sz w:val="24"/>
          <w:szCs w:val="24"/>
          <w:lang w:eastAsia="zh-CN"/>
        </w:rPr>
        <w:t>，</w:t>
      </w:r>
      <w:r>
        <w:rPr>
          <w:rFonts w:ascii="Times New Roman" w:hAnsi="Times New Roman" w:eastAsia="宋体" w:cs="Times New Roman"/>
          <w:sz w:val="24"/>
          <w:szCs w:val="24"/>
        </w:rPr>
        <w:t>i = 1</w:t>
      </w:r>
      <w:r>
        <w:rPr>
          <w:rFonts w:hint="eastAsia" w:ascii="Times New Roman" w:hAnsi="Times New Roman" w:cs="Times New Roman"/>
          <w:sz w:val="24"/>
          <w:szCs w:val="24"/>
          <w:lang w:eastAsia="zh-CN"/>
        </w:rPr>
        <w:t>，</w:t>
      </w:r>
      <w:r>
        <w:rPr>
          <w:rFonts w:ascii="Times New Roman" w:hAnsi="Times New Roman" w:eastAsia="宋体" w:cs="Times New Roman"/>
          <w:sz w:val="24"/>
          <w:szCs w:val="24"/>
        </w:rPr>
        <w:t>2</w:t>
      </w:r>
      <w:r>
        <w:rPr>
          <w:rFonts w:hint="eastAsia" w:ascii="Times New Roman" w:hAnsi="Times New Roman" w:cs="Times New Roman"/>
          <w:sz w:val="24"/>
          <w:szCs w:val="24"/>
          <w:lang w:eastAsia="zh-CN"/>
        </w:rPr>
        <w:t>，…，</w:t>
      </w:r>
      <w:r>
        <w:rPr>
          <w:rFonts w:ascii="Times New Roman" w:hAnsi="Times New Roman" w:eastAsia="宋体" w:cs="Times New Roman"/>
          <w:sz w:val="24"/>
          <w:szCs w:val="24"/>
        </w:rPr>
        <w:t>p。因变量为 Y =(y</w:t>
      </w:r>
      <w:r>
        <w:rPr>
          <w:rFonts w:ascii="Times New Roman" w:hAnsi="Times New Roman" w:eastAsia="宋体" w:cs="Times New Roman"/>
          <w:sz w:val="24"/>
          <w:szCs w:val="24"/>
          <w:vertAlign w:val="subscript"/>
        </w:rPr>
        <w:t>1</w:t>
      </w:r>
      <w:r>
        <w:rPr>
          <w:rFonts w:ascii="Times New Roman" w:hAnsi="Times New Roman" w:eastAsia="宋体" w:cs="Times New Roman"/>
          <w:sz w:val="24"/>
          <w:szCs w:val="24"/>
        </w:rPr>
        <w:t>，y</w:t>
      </w:r>
      <w:r>
        <w:rPr>
          <w:rFonts w:ascii="Times New Roman" w:hAnsi="Times New Roman" w:eastAsia="宋体" w:cs="Times New Roman"/>
          <w:sz w:val="24"/>
          <w:szCs w:val="24"/>
          <w:vertAlign w:val="subscript"/>
        </w:rPr>
        <w:t>2</w:t>
      </w:r>
      <w:r>
        <w:rPr>
          <w:rFonts w:hint="eastAsia" w:ascii="Times New Roman" w:hAnsi="Times New Roman" w:cs="Times New Roman"/>
          <w:sz w:val="24"/>
          <w:szCs w:val="24"/>
          <w:lang w:eastAsia="zh-CN"/>
        </w:rPr>
        <w:t>，…</w:t>
      </w:r>
      <w:r>
        <w:rPr>
          <w:rFonts w:ascii="Times New Roman" w:hAnsi="Times New Roman" w:eastAsia="宋体" w:cs="Times New Roman"/>
          <w:sz w:val="24"/>
          <w:szCs w:val="24"/>
        </w:rPr>
        <w:t>y</w:t>
      </w:r>
      <w:r>
        <w:rPr>
          <w:rFonts w:ascii="Times New Roman" w:hAnsi="Times New Roman" w:eastAsia="宋体" w:cs="Times New Roman"/>
          <w:sz w:val="24"/>
          <w:szCs w:val="24"/>
          <w:vertAlign w:val="subscript"/>
        </w:rPr>
        <w:t>N</w:t>
      </w:r>
      <w:r>
        <w:rPr>
          <w:rFonts w:ascii="Times New Roman" w:hAnsi="Times New Roman" w:eastAsia="宋体" w:cs="Times New Roman"/>
          <w:sz w:val="24"/>
          <w:szCs w:val="24"/>
        </w:rPr>
        <w:t>)'，</w:t>
      </w:r>
      <w:r>
        <w:rPr>
          <w:rFonts w:hint="eastAsia" w:ascii="Times New Roman" w:hAnsi="Times New Roman" w:cs="Times New Roman"/>
          <w:sz w:val="24"/>
          <w:szCs w:val="24"/>
          <w:lang w:val="en-US" w:eastAsia="zh-CN"/>
        </w:rPr>
        <w:t>并且</w:t>
      </w:r>
      <w:r>
        <w:rPr>
          <w:rFonts w:ascii="Times New Roman" w:hAnsi="Times New Roman" w:eastAsia="宋体" w:cs="Times New Roman"/>
          <w:sz w:val="24"/>
          <w:szCs w:val="24"/>
        </w:rPr>
        <w:t xml:space="preserve">输出 </w:t>
      </w:r>
      <w:r>
        <w:rPr>
          <w:rFonts w:hint="eastAsia" w:ascii="Times New Roman" w:hAnsi="Times New Roman" w:cs="Times New Roman"/>
          <w:sz w:val="24"/>
          <w:szCs w:val="24"/>
          <w:lang w:val="en-US" w:eastAsia="zh-CN"/>
        </w:rPr>
        <w:t>Y</w:t>
      </w:r>
      <m:oMath>
        <m:r>
          <m:rPr>
            <m:sty m:val="p"/>
          </m:rPr>
          <w:rPr>
            <w:rFonts w:ascii="Cambria Math" w:hAnsi="Cambria Math" w:cs="Times New Roman"/>
            <w:sz w:val="24"/>
            <w:szCs w:val="24"/>
            <w:lang w:val="en-US"/>
          </w:rPr>
          <m:t>ϵ</m:t>
        </m:r>
      </m:oMath>
      <w:r>
        <w:rPr>
          <w:rFonts w:hint="eastAsia" w:hAnsi="Cambria Math" w:cs="Times New Roman"/>
          <w:i w:val="0"/>
          <w:sz w:val="24"/>
          <w:szCs w:val="24"/>
          <w:lang w:val="en-US" w:eastAsia="zh-CN"/>
        </w:rPr>
        <w:t>{0，1}</w:t>
      </w:r>
      <w:r>
        <w:rPr>
          <w:rFonts w:ascii="Times New Roman" w:hAnsi="Times New Roman" w:eastAsia="宋体" w:cs="Times New Roman"/>
          <w:sz w:val="24"/>
          <w:szCs w:val="24"/>
        </w:rPr>
        <w:t>且服从两点分布</w:t>
      </w:r>
      <w:r>
        <w:rPr>
          <w:rFonts w:hint="eastAsia" w:ascii="Times New Roman" w:hAnsi="Times New Roman" w:cs="Times New Roman"/>
          <w:sz w:val="24"/>
          <w:szCs w:val="24"/>
          <w:lang w:val="en-US" w:eastAsia="zh-CN"/>
        </w:rPr>
        <w:t>b(1，p)。那么</w:t>
      </w:r>
      <w:r>
        <w:rPr>
          <w:rFonts w:ascii="Times New Roman" w:hAnsi="Times New Roman" w:eastAsia="宋体" w:cs="Times New Roman"/>
          <w:sz w:val="24"/>
          <w:szCs w:val="24"/>
        </w:rPr>
        <w:t>在</w:t>
      </w:r>
      <w:r>
        <w:rPr>
          <w:rFonts w:hint="eastAsia" w:ascii="Times New Roman" w:hAnsi="Times New Roman" w:cs="Times New Roman"/>
          <w:sz w:val="24"/>
          <w:szCs w:val="24"/>
          <w:lang w:val="en-US" w:eastAsia="zh-CN"/>
        </w:rPr>
        <w:t>z</w:t>
      </w:r>
      <w:r>
        <w:rPr>
          <w:rFonts w:ascii="Times New Roman" w:hAnsi="Times New Roman" w:eastAsia="宋体" w:cs="Times New Roman"/>
          <w:sz w:val="24"/>
          <w:szCs w:val="24"/>
        </w:rPr>
        <w:t xml:space="preserve">个自变量的条件下，Y = 1 的概率记为 </w:t>
      </w:r>
      <w:r>
        <w:rPr>
          <w:rFonts w:hint="eastAsia" w:ascii="Times New Roman" w:hAnsi="Times New Roman" w:cs="Times New Roman"/>
          <w:sz w:val="24"/>
          <w:szCs w:val="24"/>
          <w:lang w:val="en-US" w:eastAsia="zh-CN"/>
        </w:rPr>
        <w:t>z</w:t>
      </w:r>
      <w:r>
        <w:rPr>
          <w:rFonts w:ascii="Times New Roman" w:hAnsi="Times New Roman" w:eastAsia="宋体" w:cs="Times New Roman"/>
          <w:sz w:val="24"/>
          <w:szCs w:val="24"/>
        </w:rPr>
        <w:t>=P{Y = 1|X</w:t>
      </w:r>
      <w:r>
        <w:rPr>
          <w:rFonts w:ascii="Times New Roman" w:hAnsi="Times New Roman" w:eastAsia="宋体" w:cs="Times New Roman"/>
          <w:sz w:val="24"/>
          <w:szCs w:val="24"/>
          <w:vertAlign w:val="subscript"/>
        </w:rPr>
        <w:t>1</w:t>
      </w:r>
      <w:r>
        <w:rPr>
          <w:rFonts w:hint="eastAsia" w:ascii="Times New Roman" w:hAnsi="Times New Roman" w:cs="Times New Roman"/>
          <w:sz w:val="24"/>
          <w:szCs w:val="24"/>
          <w:vertAlign w:val="baseline"/>
          <w:lang w:eastAsia="zh-CN"/>
        </w:rPr>
        <w:t>，</w:t>
      </w:r>
      <w:r>
        <w:rPr>
          <w:rFonts w:ascii="Times New Roman" w:hAnsi="Times New Roman" w:eastAsia="宋体" w:cs="Times New Roman"/>
          <w:sz w:val="24"/>
          <w:szCs w:val="24"/>
        </w:rPr>
        <w:t>X</w:t>
      </w:r>
      <w:r>
        <w:rPr>
          <w:rFonts w:ascii="Times New Roman" w:hAnsi="Times New Roman" w:eastAsia="宋体" w:cs="Times New Roman"/>
          <w:sz w:val="24"/>
          <w:szCs w:val="24"/>
          <w:vertAlign w:val="subscript"/>
        </w:rPr>
        <w:t>2</w:t>
      </w:r>
      <w:r>
        <w:rPr>
          <w:rFonts w:hint="eastAsia" w:ascii="Times New Roman" w:hAnsi="Times New Roman" w:cs="Times New Roman"/>
          <w:sz w:val="24"/>
          <w:szCs w:val="24"/>
          <w:lang w:eastAsia="zh-CN"/>
        </w:rPr>
        <w:t>，…，</w:t>
      </w:r>
      <w:r>
        <w:rPr>
          <w:rFonts w:ascii="Times New Roman" w:hAnsi="Times New Roman" w:eastAsia="宋体" w:cs="Times New Roman"/>
          <w:sz w:val="24"/>
          <w:szCs w:val="24"/>
        </w:rPr>
        <w:t>X</w:t>
      </w:r>
      <w:r>
        <w:rPr>
          <w:rFonts w:ascii="Times New Roman" w:hAnsi="Times New Roman" w:eastAsia="宋体" w:cs="Times New Roman"/>
          <w:sz w:val="24"/>
          <w:szCs w:val="24"/>
          <w:vertAlign w:val="subscript"/>
        </w:rPr>
        <w:t>p</w:t>
      </w:r>
      <w:r>
        <w:rPr>
          <w:rFonts w:ascii="Times New Roman" w:hAnsi="Times New Roman" w:eastAsia="宋体" w:cs="Times New Roman"/>
          <w:sz w:val="24"/>
          <w:szCs w:val="24"/>
        </w:rPr>
        <w:t>}</w:t>
      </w:r>
      <w:r>
        <w:rPr>
          <w:rFonts w:hint="eastAsia" w:ascii="Times New Roman" w:hAnsi="Times New Roman" w:cs="Times New Roman"/>
          <w:sz w:val="24"/>
          <w:szCs w:val="24"/>
          <w:lang w:eastAsia="zh-CN"/>
        </w:rPr>
        <w:t>，</w:t>
      </w:r>
      <w:r>
        <w:rPr>
          <w:rFonts w:ascii="Times New Roman" w:hAnsi="Times New Roman" w:eastAsia="宋体" w:cs="Times New Roman"/>
          <w:sz w:val="24"/>
          <w:szCs w:val="24"/>
        </w:rPr>
        <w:t>则Logistic回归模型</w:t>
      </w:r>
      <w:r>
        <w:rPr>
          <w:rFonts w:hint="eastAsia" w:ascii="Times New Roman" w:hAnsi="Times New Roman" w:cs="Times New Roman"/>
          <w:sz w:val="24"/>
          <w:szCs w:val="24"/>
          <w:vertAlign w:val="superscript"/>
          <w:lang w:val="en-US" w:eastAsia="zh-CN"/>
        </w:rPr>
        <w:t>[3]</w:t>
      </w:r>
      <w:r>
        <w:rPr>
          <w:rFonts w:ascii="Times New Roman" w:hAnsi="Times New Roman" w:eastAsia="宋体" w:cs="Times New Roman"/>
          <w:sz w:val="24"/>
          <w:szCs w:val="24"/>
        </w:rPr>
        <w:t>可表示为</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29"/>
        <w:gridCol w:w="13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5" w:hRule="atLeast"/>
        </w:trPr>
        <w:tc>
          <w:tcPr>
            <w:tcW w:w="7829"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eastAsia="宋体" w:cs="Times New Roman"/>
                <w:b w:val="0"/>
                <w:bCs w:val="0"/>
                <w:kern w:val="2"/>
                <w:sz w:val="24"/>
                <w:szCs w:val="24"/>
                <w:lang w:val="en-US" w:eastAsia="zh-CN" w:bidi="ar-SA"/>
              </w:rPr>
              <w:object>
                <v:shape id="_x0000_i1045" o:spt="75" type="#_x0000_t75" style="height:35pt;width:179pt;" o:ole="t" filled="f" o:preferrelative="t" stroked="f" coordsize="21600,21600">
                  <v:path/>
                  <v:fill on="f" focussize="0,0"/>
                  <v:stroke on="f"/>
                  <v:imagedata r:id="rId38" o:title=""/>
                  <o:lock v:ext="edit" aspectratio="f"/>
                  <w10:wrap type="none"/>
                  <w10:anchorlock/>
                </v:shape>
                <o:OLEObject Type="Embed" ProgID="" ShapeID="_x0000_i1045" DrawAspect="Content" ObjectID="_1468075739" r:id="rId37">
                  <o:LockedField>false</o:LockedField>
                </o:OLEObject>
              </w:object>
            </w:r>
          </w:p>
        </w:tc>
        <w:tc>
          <w:tcPr>
            <w:tcW w:w="1345"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t>（12）</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cs="Times New Roman"/>
          <w:sz w:val="24"/>
          <w:szCs w:val="24"/>
          <w:lang w:val="en-US" w:eastAsia="zh-CN"/>
        </w:rPr>
      </w:pPr>
      <w:r>
        <w:rPr>
          <w:rFonts w:ascii="Times New Roman" w:hAnsi="Times New Roman" w:eastAsia="宋体" w:cs="Times New Roman"/>
          <w:sz w:val="24"/>
          <w:szCs w:val="24"/>
        </w:rPr>
        <w:t>其中</w:t>
      </w:r>
      <w:r>
        <w:rPr>
          <w:rFonts w:hint="eastAsia" w:ascii="Times New Roman" w:hAnsi="Times New Roman" w:cs="Times New Roman"/>
          <w:sz w:val="24"/>
          <w:szCs w:val="24"/>
          <w:lang w:val="en-US" w:eastAsia="zh-CN"/>
        </w:rPr>
        <w:t>p=P(Y=1|x)，</w:t>
      </w:r>
      <w:r>
        <w:rPr>
          <w:rFonts w:ascii="Times New Roman" w:hAnsi="Times New Roman" w:eastAsia="宋体" w:cs="Times New Roman"/>
          <w:sz w:val="24"/>
          <w:szCs w:val="24"/>
        </w:rPr>
        <w:t>连接函数为</w:t>
      </w:r>
      <w:r>
        <w:rPr>
          <w:rFonts w:hint="eastAsia" w:ascii="Times New Roman" w:hAnsi="Times New Roman" w:cs="Times New Roman"/>
          <w:sz w:val="24"/>
          <w:szCs w:val="24"/>
          <w:lang w:val="en-US" w:eastAsia="zh-CN"/>
        </w:rPr>
        <w:t>logit</w:t>
      </w:r>
      <w:r>
        <w:rPr>
          <w:rFonts w:ascii="Times New Roman" w:hAnsi="Times New Roman" w:eastAsia="宋体" w:cs="Times New Roman"/>
          <w:sz w:val="24"/>
          <w:szCs w:val="24"/>
        </w:rPr>
        <w:t>函数</w:t>
      </w:r>
      <w:r>
        <w:rPr>
          <w:rFonts w:hint="eastAsia" w:ascii="Times New Roman" w:hAnsi="Times New Roman" w:cs="Times New Roman"/>
          <w:sz w:val="24"/>
          <w:szCs w:val="24"/>
          <w:lang w:val="en-US" w:eastAsia="zh-CN"/>
        </w:rPr>
        <w:t>logit(p)</w:t>
      </w:r>
      <w:r>
        <w:rPr>
          <w:rFonts w:ascii="Times New Roman" w:hAnsi="Times New Roman" w:eastAsia="宋体" w:cs="Times New Roman"/>
          <w:sz w:val="24"/>
          <w:szCs w:val="24"/>
        </w:rPr>
        <w:t>＝</w:t>
      </w:r>
      <w:r>
        <w:rPr>
          <w:rFonts w:hint="eastAsia" w:ascii="Times New Roman" w:hAnsi="Times New Roman" w:cs="Times New Roman"/>
          <w:sz w:val="24"/>
          <w:szCs w:val="24"/>
          <w:lang w:val="en-US" w:eastAsia="zh-CN"/>
        </w:rPr>
        <w:t>logit(p(1-p))</w:t>
      </w:r>
      <w:r>
        <w:rPr>
          <w:rFonts w:ascii="Times New Roman" w:hAnsi="Times New Roman" w:eastAsia="宋体" w:cs="Times New Roman"/>
          <w:sz w:val="24"/>
          <w:szCs w:val="24"/>
        </w:rPr>
        <w:t>时，对应</w:t>
      </w:r>
      <w:r>
        <w:rPr>
          <w:rFonts w:hint="eastAsia" w:ascii="Times New Roman" w:hAnsi="Times New Roman" w:cs="Times New Roman"/>
          <w:sz w:val="24"/>
          <w:szCs w:val="24"/>
          <w:lang w:val="en-US" w:eastAsia="zh-CN"/>
        </w:rPr>
        <w:t>变换为</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29"/>
        <w:gridCol w:w="13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5" w:hRule="atLeast"/>
        </w:trPr>
        <w:tc>
          <w:tcPr>
            <w:tcW w:w="7829"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object>
                <v:shape id="_x0000_i1046" o:spt="75" type="#_x0000_t75" style="height:36pt;width:235pt;" o:ole="t" filled="f" o:preferrelative="t" stroked="f" coordsize="21600,21600">
                  <v:path/>
                  <v:fill on="f" focussize="0,0"/>
                  <v:stroke on="f"/>
                  <v:imagedata r:id="rId40" o:title=""/>
                  <o:lock v:ext="edit" aspectratio="f"/>
                  <w10:wrap type="none"/>
                  <w10:anchorlock/>
                </v:shape>
                <o:OLEObject Type="Embed" ProgID="" ShapeID="_x0000_i1046" DrawAspect="Content" ObjectID="_1468075740" r:id="rId39">
                  <o:LockedField>false</o:LockedField>
                </o:OLEObject>
              </w:object>
            </w:r>
          </w:p>
        </w:tc>
        <w:tc>
          <w:tcPr>
            <w:tcW w:w="1345"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t>（13）</w:t>
            </w:r>
          </w:p>
        </w:tc>
      </w:tr>
    </w:tbl>
    <w:p>
      <w:pPr>
        <w:keepNext w:val="0"/>
        <w:keepLines w:val="0"/>
        <w:pageBreakBefore w:val="0"/>
        <w:widowControl/>
        <w:suppressLineNumbers w:val="0"/>
        <w:kinsoku/>
        <w:wordWrap/>
        <w:overflowPunct/>
        <w:topLinePunct w:val="0"/>
        <w:autoSpaceDE/>
        <w:autoSpaceDN/>
        <w:bidi w:val="0"/>
        <w:adjustRightInd w:val="0"/>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最后通过回归方程拟合确定预测方程与模型，</w:t>
      </w:r>
      <w:r>
        <w:rPr>
          <w:rFonts w:hint="eastAsia" w:ascii="宋体" w:hAnsi="宋体" w:cs="宋体"/>
          <w:color w:val="000000"/>
          <w:kern w:val="0"/>
          <w:sz w:val="24"/>
          <w:szCs w:val="24"/>
          <w:lang w:val="en-US" w:eastAsia="zh-CN" w:bidi="ar"/>
        </w:rPr>
        <w:t>已知</w:t>
      </w:r>
      <w:r>
        <w:rPr>
          <w:rFonts w:hint="eastAsia" w:ascii="宋体" w:hAnsi="宋体" w:eastAsia="宋体" w:cs="宋体"/>
          <w:color w:val="000000"/>
          <w:kern w:val="0"/>
          <w:sz w:val="24"/>
          <w:szCs w:val="24"/>
          <w:lang w:val="en-US" w:eastAsia="zh-CN" w:bidi="ar"/>
        </w:rPr>
        <w:t xml:space="preserve">条件期望表达为： </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29"/>
        <w:gridCol w:w="13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5" w:hRule="atLeast"/>
        </w:trPr>
        <w:tc>
          <w:tcPr>
            <w:tcW w:w="7829"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default" w:ascii="Times New Roman" w:hAnsi="Times New Roman" w:eastAsia="宋体" w:cs="Times New Roman"/>
                <w:i/>
                <w:iCs/>
                <w:color w:val="000000"/>
                <w:kern w:val="0"/>
                <w:sz w:val="24"/>
                <w:szCs w:val="24"/>
                <w:lang w:val="en-US" w:eastAsia="zh-CN" w:bidi="ar"/>
              </w:rPr>
              <w:t xml:space="preserve">f </w:t>
            </w:r>
            <w:r>
              <w:rPr>
                <w:rFonts w:hint="default" w:ascii="Times New Roman" w:hAnsi="Times New Roman" w:eastAsia="宋体" w:cs="Times New Roman"/>
                <w:color w:val="000000"/>
                <w:kern w:val="0"/>
                <w:sz w:val="24"/>
                <w:szCs w:val="24"/>
                <w:lang w:val="en-US" w:eastAsia="zh-CN" w:bidi="ar"/>
              </w:rPr>
              <w:t xml:space="preserve">(x) </w:t>
            </w:r>
            <w:r>
              <w:rPr>
                <w:rFonts w:ascii="Symbol" w:hAnsi="Symbol" w:eastAsia="宋体" w:cs="Symbol"/>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E(Y | x)</w:t>
            </w:r>
          </w:p>
        </w:tc>
        <w:tc>
          <w:tcPr>
            <w:tcW w:w="1345"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t>（14）</w:t>
            </w:r>
          </w:p>
        </w:tc>
      </w:tr>
    </w:tbl>
    <w:p>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cs="宋体"/>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r>
        <w:rPr>
          <w:rFonts w:hint="eastAsia" w:ascii="宋体" w:hAnsi="宋体" w:cs="宋体"/>
          <w:color w:val="000000"/>
          <w:kern w:val="0"/>
          <w:sz w:val="24"/>
          <w:szCs w:val="24"/>
          <w:lang w:val="en-US" w:eastAsia="zh-CN" w:bidi="ar"/>
        </w:rPr>
        <w:t>血糖</w:t>
      </w:r>
      <w:r>
        <w:rPr>
          <w:rFonts w:hint="default" w:ascii="Times New Roman" w:hAnsi="Times New Roman" w:eastAsia="宋体" w:cs="Times New Roman"/>
          <w:i/>
          <w:iCs/>
          <w:color w:val="000000"/>
          <w:kern w:val="0"/>
          <w:sz w:val="24"/>
          <w:szCs w:val="24"/>
          <w:lang w:val="en-US" w:eastAsia="zh-CN" w:bidi="ar"/>
        </w:rPr>
        <w:t xml:space="preserve">f </w:t>
      </w:r>
      <w:r>
        <w:rPr>
          <w:rFonts w:hint="default" w:ascii="Times New Roman" w:hAnsi="Times New Roman" w:eastAsia="宋体" w:cs="Times New Roman"/>
          <w:color w:val="000000"/>
          <w:kern w:val="0"/>
          <w:sz w:val="24"/>
          <w:szCs w:val="24"/>
          <w:lang w:val="en-US" w:eastAsia="zh-CN" w:bidi="ar"/>
        </w:rPr>
        <w:t>(x)</w:t>
      </w:r>
      <w:r>
        <w:rPr>
          <w:rFonts w:hint="eastAsia" w:ascii="宋体" w:hAnsi="宋体" w:eastAsia="宋体" w:cs="宋体"/>
          <w:color w:val="000000"/>
          <w:kern w:val="0"/>
          <w:sz w:val="24"/>
          <w:szCs w:val="24"/>
          <w:lang w:val="en-US" w:eastAsia="zh-CN" w:bidi="ar"/>
        </w:rPr>
        <w:t xml:space="preserve">是 </w:t>
      </w:r>
      <w:r>
        <w:rPr>
          <w:rFonts w:hint="eastAsia" w:ascii="Times New Roman" w:hAnsi="Times New Roman"/>
          <w:sz w:val="24"/>
          <w:szCs w:val="24"/>
          <w:lang w:val="en-US" w:eastAsia="zh-CN"/>
        </w:rPr>
        <w:t>各个自变量（</w:t>
      </w:r>
      <w:r>
        <w:rPr>
          <w:rFonts w:hint="eastAsia" w:ascii="Times New Roman" w:hAnsi="Times New Roman"/>
          <w:sz w:val="24"/>
          <w:szCs w:val="24"/>
        </w:rPr>
        <w:t>吸烟、饮酒、饮食习惯、生活习惯、工作性质、运动</w:t>
      </w:r>
      <w:r>
        <w:rPr>
          <w:rFonts w:hint="eastAsia" w:ascii="Times New Roman" w:hAnsi="Times New Roman"/>
          <w:sz w:val="24"/>
          <w:szCs w:val="24"/>
          <w:lang w:val="en-US" w:eastAsia="zh-CN"/>
        </w:rPr>
        <w:t>等）</w:t>
      </w:r>
      <w:r>
        <w:rPr>
          <w:rFonts w:hint="default" w:ascii="Times New Roman" w:hAnsi="Times New Roman" w:eastAsia="宋体" w:cs="Times New Roman"/>
          <w:color w:val="000000"/>
          <w:kern w:val="0"/>
          <w:sz w:val="24"/>
          <w:szCs w:val="24"/>
          <w:lang w:val="en-US" w:eastAsia="zh-CN" w:bidi="ar"/>
        </w:rPr>
        <w:t xml:space="preserve">x </w:t>
      </w:r>
      <w:r>
        <w:rPr>
          <w:rFonts w:hint="eastAsia" w:ascii="宋体" w:hAnsi="宋体" w:eastAsia="宋体" w:cs="宋体"/>
          <w:color w:val="000000"/>
          <w:kern w:val="0"/>
          <w:sz w:val="24"/>
          <w:szCs w:val="24"/>
          <w:lang w:val="en-US" w:eastAsia="zh-CN" w:bidi="ar"/>
        </w:rPr>
        <w:t>的的函数，其取值在区间</w:t>
      </w:r>
      <w:r>
        <w:rPr>
          <w:rFonts w:hint="default" w:ascii="Times New Roman" w:hAnsi="Times New Roman" w:eastAsia="宋体" w:cs="Times New Roman"/>
          <w:color w:val="000000"/>
          <w:kern w:val="0"/>
          <w:sz w:val="24"/>
          <w:szCs w:val="24"/>
          <w:lang w:val="en-US" w:eastAsia="zh-CN" w:bidi="ar"/>
        </w:rPr>
        <w:t>[0,1]</w:t>
      </w:r>
      <w:r>
        <w:rPr>
          <w:rFonts w:hint="eastAsia" w:ascii="宋体" w:hAnsi="宋体" w:eastAsia="宋体" w:cs="宋体"/>
          <w:color w:val="000000"/>
          <w:kern w:val="0"/>
          <w:sz w:val="24"/>
          <w:szCs w:val="24"/>
          <w:lang w:val="en-US" w:eastAsia="zh-CN" w:bidi="ar"/>
        </w:rPr>
        <w:t>上。</w:t>
      </w:r>
      <w:r>
        <w:rPr>
          <w:rFonts w:hint="eastAsia" w:ascii="宋体" w:hAnsi="宋体" w:cs="宋体"/>
          <w:color w:val="000000"/>
          <w:kern w:val="0"/>
          <w:sz w:val="24"/>
          <w:szCs w:val="24"/>
          <w:lang w:val="en-US" w:eastAsia="zh-CN" w:bidi="ar"/>
        </w:rPr>
        <w:t>图5为变量说明</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20" w:hRule="atLeast"/>
          <w:jc w:val="center"/>
        </w:trPr>
        <w:tc>
          <w:tcPr>
            <w:tcW w:w="9174" w:type="dxa"/>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cs="宋体"/>
                <w:color w:val="000000"/>
                <w:kern w:val="0"/>
                <w:sz w:val="24"/>
                <w:szCs w:val="24"/>
                <w:vertAlign w:val="baseline"/>
                <w:lang w:val="en-US" w:eastAsia="zh-CN" w:bidi="ar"/>
              </w:rPr>
            </w:pPr>
            <w:r>
              <w:drawing>
                <wp:inline distT="0" distB="0" distL="114300" distR="114300">
                  <wp:extent cx="5440045" cy="863600"/>
                  <wp:effectExtent l="0" t="0" r="8255" b="12700"/>
                  <wp:docPr id="11"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8"/>
                          <pic:cNvPicPr>
                            <a:picLocks noChangeAspect="1"/>
                          </pic:cNvPicPr>
                        </pic:nvPicPr>
                        <pic:blipFill>
                          <a:blip r:embed="rId41"/>
                          <a:stretch>
                            <a:fillRect/>
                          </a:stretch>
                        </pic:blipFill>
                        <pic:spPr>
                          <a:xfrm>
                            <a:off x="0" y="0"/>
                            <a:ext cx="5440045" cy="86360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174" w:type="dxa"/>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宋体" w:hAnsi="宋体" w:cs="宋体"/>
                <w:color w:val="000000"/>
                <w:kern w:val="0"/>
                <w:sz w:val="24"/>
                <w:szCs w:val="24"/>
                <w:vertAlign w:val="baseline"/>
                <w:lang w:val="en-US" w:eastAsia="zh-CN" w:bidi="ar"/>
              </w:rPr>
            </w:pPr>
            <w:r>
              <w:rPr>
                <w:rFonts w:hint="eastAsia" w:asciiTheme="minorEastAsia" w:hAnsiTheme="minorEastAsia" w:eastAsiaTheme="minorEastAsia" w:cstheme="minorEastAsia"/>
                <w:b/>
                <w:bCs/>
                <w:color w:val="000000"/>
                <w:kern w:val="0"/>
                <w:sz w:val="18"/>
                <w:szCs w:val="18"/>
                <w:vertAlign w:val="baseline"/>
                <w:lang w:val="en-US" w:eastAsia="zh-CN" w:bidi="ar"/>
              </w:rPr>
              <w:t>图5 变量赋予</w:t>
            </w:r>
          </w:p>
        </w:tc>
      </w:tr>
    </w:tbl>
    <w:p>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建立一般的</w:t>
      </w:r>
      <w:r>
        <w:rPr>
          <w:rFonts w:hint="eastAsia" w:ascii="宋体" w:hAnsi="宋体" w:cs="宋体"/>
          <w:color w:val="000000"/>
          <w:kern w:val="0"/>
          <w:sz w:val="24"/>
          <w:szCs w:val="24"/>
          <w:lang w:val="en-US" w:eastAsia="zh-CN" w:bidi="ar"/>
        </w:rPr>
        <w:t>三</w:t>
      </w:r>
      <w:r>
        <w:rPr>
          <w:rFonts w:hint="eastAsia" w:ascii="宋体" w:hAnsi="宋体" w:eastAsia="宋体" w:cs="宋体"/>
          <w:color w:val="000000"/>
          <w:kern w:val="0"/>
          <w:sz w:val="24"/>
          <w:szCs w:val="24"/>
          <w:lang w:val="en-US" w:eastAsia="zh-CN" w:bidi="ar"/>
        </w:rPr>
        <w:t>次多项式回归方程进行拟合</w:t>
      </w:r>
      <w:r>
        <w:rPr>
          <w:rFonts w:hint="eastAsia" w:ascii="宋体" w:hAnsi="宋体" w:cs="宋体"/>
          <w:color w:val="000000"/>
          <w:kern w:val="0"/>
          <w:sz w:val="24"/>
          <w:szCs w:val="24"/>
          <w:lang w:val="en-US" w:eastAsia="zh-CN" w:bidi="ar"/>
        </w:rPr>
        <w:t>：</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846"/>
        <w:gridCol w:w="13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5" w:hRule="atLeast"/>
        </w:trPr>
        <w:tc>
          <w:tcPr>
            <w:tcW w:w="7846"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m:oMath>
              <m:r>
                <m:rPr>
                  <m:sty m:val="p"/>
                  <m:scr m:val="script"/>
                </m:rPr>
                <w:rPr>
                  <w:rFonts w:ascii="Cambria Math" w:hAnsi="Cambria Math"/>
                  <w:sz w:val="24"/>
                  <w:szCs w:val="24"/>
                  <w:vertAlign w:val="baseline"/>
                  <w:lang w:val="en-US"/>
                </w:rPr>
                <m:t>ℱ</m:t>
              </m:r>
              <m:r>
                <m:rPr>
                  <m:sty m:val="p"/>
                </m:rPr>
                <w:rPr>
                  <w:rFonts w:hint="default" w:ascii="Cambria Math" w:hAnsi="Cambria Math"/>
                  <w:sz w:val="24"/>
                  <w:szCs w:val="24"/>
                  <w:vertAlign w:val="baseline"/>
                  <w:lang w:val="en-US" w:eastAsia="zh-CN"/>
                </w:rPr>
                <m:t>(</m:t>
              </m:r>
              <m:r>
                <m:rPr>
                  <m:sty m:val="p"/>
                  <m:scr m:val="script"/>
                </m:rPr>
                <w:rPr>
                  <w:rFonts w:ascii="Cambria Math" w:hAnsi="Cambria Math"/>
                  <w:sz w:val="24"/>
                  <w:szCs w:val="24"/>
                  <w:vertAlign w:val="baseline"/>
                  <w:lang w:val="en-US"/>
                </w:rPr>
                <m:t>x</m:t>
              </m:r>
              <m:r>
                <m:rPr>
                  <m:sty m:val="p"/>
                </m:rPr>
                <w:rPr>
                  <w:rFonts w:hint="default" w:ascii="Cambria Math" w:hAnsi="Cambria Math"/>
                  <w:sz w:val="24"/>
                  <w:szCs w:val="24"/>
                  <w:vertAlign w:val="baseline"/>
                  <w:lang w:val="en-US" w:eastAsia="zh-CN"/>
                </w:rPr>
                <m:t>)</m:t>
              </m:r>
            </m:oMath>
            <w:r>
              <w:rPr>
                <w:rFonts w:hint="eastAsia" w:ascii="Times New Roman" w:hAnsi="Times New Roman"/>
                <w:sz w:val="24"/>
                <w:szCs w:val="24"/>
                <w:vertAlign w:val="baseline"/>
                <w:lang w:val="en-US" w:eastAsia="zh-CN"/>
              </w:rPr>
              <w:t xml:space="preserve">= </w:t>
            </w:r>
            <m:oMath>
              <m:nary>
                <m:naryPr>
                  <m:chr m:val="∑"/>
                  <m:limLoc m:val="undOvr"/>
                  <m:ctrlPr>
                    <w:rPr>
                      <w:rFonts w:ascii="Cambria Math" w:hAnsi="Cambria Math"/>
                      <w:i/>
                      <w:sz w:val="24"/>
                      <w:szCs w:val="24"/>
                      <w:vertAlign w:val="baseline"/>
                      <w:lang w:val="en-US"/>
                    </w:rPr>
                  </m:ctrlPr>
                </m:naryPr>
                <m:sub>
                  <m:r>
                    <m:rPr/>
                    <w:rPr>
                      <w:rFonts w:ascii="Cambria Math" w:hAnsi="Cambria Math"/>
                      <w:sz w:val="24"/>
                      <w:szCs w:val="24"/>
                      <w:vertAlign w:val="baseline"/>
                      <w:lang w:val="en-US"/>
                    </w:rPr>
                    <m:t>i=0</m:t>
                  </m:r>
                  <m:ctrlPr>
                    <w:rPr>
                      <w:rFonts w:ascii="Cambria Math" w:hAnsi="Cambria Math"/>
                      <w:i/>
                      <w:sz w:val="24"/>
                      <w:szCs w:val="24"/>
                      <w:vertAlign w:val="baseline"/>
                      <w:lang w:val="en-US"/>
                    </w:rPr>
                  </m:ctrlPr>
                </m:sub>
                <m:sup>
                  <m:r>
                    <m:rPr/>
                    <w:rPr>
                      <w:rFonts w:ascii="Cambria Math" w:hAnsi="Cambria Math"/>
                      <w:sz w:val="24"/>
                      <w:szCs w:val="24"/>
                      <w:vertAlign w:val="baseline"/>
                      <w:lang w:val="en-US"/>
                    </w:rPr>
                    <m:t>n</m:t>
                  </m:r>
                  <m:ctrlPr>
                    <w:rPr>
                      <w:rFonts w:ascii="Cambria Math" w:hAnsi="Cambria Math"/>
                      <w:i/>
                      <w:sz w:val="24"/>
                      <w:szCs w:val="24"/>
                      <w:vertAlign w:val="baseline"/>
                      <w:lang w:val="en-US"/>
                    </w:rPr>
                  </m:ctrlPr>
                </m:sup>
                <m:e>
                  <m:sSub>
                    <m:sSubPr>
                      <m:ctrlPr>
                        <w:rPr>
                          <w:rFonts w:ascii="Cambria Math" w:hAnsi="Cambria Math"/>
                          <w:sz w:val="24"/>
                          <w:szCs w:val="24"/>
                          <w:vertAlign w:val="baseline"/>
                          <w:lang w:val="en-US"/>
                        </w:rPr>
                      </m:ctrlPr>
                    </m:sSubPr>
                    <m:e>
                      <m:r>
                        <m:rPr>
                          <m:sty m:val="p"/>
                        </m:rPr>
                        <w:rPr>
                          <w:rFonts w:ascii="Cambria Math" w:hAnsi="Cambria Math"/>
                          <w:sz w:val="24"/>
                          <w:szCs w:val="24"/>
                          <w:vertAlign w:val="baseline"/>
                          <w:lang w:val="en-US"/>
                        </w:rPr>
                        <m:t>γ</m:t>
                      </m:r>
                      <m:ctrlPr>
                        <w:rPr>
                          <w:rFonts w:ascii="Cambria Math" w:hAnsi="Cambria Math"/>
                          <w:sz w:val="24"/>
                          <w:szCs w:val="24"/>
                          <w:vertAlign w:val="baseline"/>
                          <w:lang w:val="en-US"/>
                        </w:rPr>
                      </m:ctrlPr>
                    </m:e>
                    <m:sub>
                      <m:r>
                        <m:rPr>
                          <m:sty m:val="p"/>
                        </m:rPr>
                        <w:rPr>
                          <w:rFonts w:hint="eastAsia" w:ascii="Cambria Math" w:hAnsi="Cambria Math"/>
                          <w:sz w:val="24"/>
                          <w:szCs w:val="24"/>
                          <w:vertAlign w:val="baseline"/>
                          <w:lang w:val="en-US" w:eastAsia="zh-CN"/>
                        </w:rPr>
                        <m:t>i</m:t>
                      </m:r>
                      <m:ctrlPr>
                        <w:rPr>
                          <w:rFonts w:ascii="Cambria Math" w:hAnsi="Cambria Math"/>
                          <w:sz w:val="24"/>
                          <w:szCs w:val="24"/>
                          <w:vertAlign w:val="baseline"/>
                          <w:lang w:val="en-US"/>
                        </w:rPr>
                      </m:ctrlPr>
                    </m:sub>
                  </m:sSub>
                  <m:sSubSup>
                    <m:sSubSupPr>
                      <m:ctrlPr>
                        <w:rPr>
                          <w:rFonts w:ascii="Cambria Math" w:hAnsi="Cambria Math"/>
                          <w:sz w:val="24"/>
                          <w:szCs w:val="24"/>
                          <w:vertAlign w:val="baseline"/>
                          <w:lang w:val="en-US"/>
                        </w:rPr>
                      </m:ctrlPr>
                    </m:sSubSupPr>
                    <m:e>
                      <m:r>
                        <m:rPr>
                          <m:sty m:val="p"/>
                        </m:rPr>
                        <w:rPr>
                          <w:rFonts w:hint="default" w:ascii="Cambria Math" w:hAnsi="Cambria Math"/>
                          <w:sz w:val="24"/>
                          <w:szCs w:val="24"/>
                          <w:vertAlign w:val="baseline"/>
                          <w:lang w:val="en-US" w:eastAsia="zh-CN"/>
                        </w:rPr>
                        <m:t>x</m:t>
                      </m:r>
                      <m:ctrlPr>
                        <w:rPr>
                          <w:rFonts w:ascii="Cambria Math" w:hAnsi="Cambria Math"/>
                          <w:sz w:val="24"/>
                          <w:szCs w:val="24"/>
                          <w:vertAlign w:val="baseline"/>
                          <w:lang w:val="en-US"/>
                        </w:rPr>
                      </m:ctrlPr>
                    </m:e>
                    <m:sub>
                      <m:r>
                        <m:rPr>
                          <m:sty m:val="p"/>
                        </m:rPr>
                        <w:rPr>
                          <w:rFonts w:hint="default" w:ascii="Cambria Math" w:hAnsi="Cambria Math"/>
                          <w:sz w:val="24"/>
                          <w:szCs w:val="24"/>
                          <w:vertAlign w:val="baseline"/>
                          <w:lang w:val="en-US" w:eastAsia="zh-CN"/>
                        </w:rPr>
                        <m:t>i</m:t>
                      </m:r>
                      <m:ctrlPr>
                        <w:rPr>
                          <w:rFonts w:ascii="Cambria Math" w:hAnsi="Cambria Math"/>
                          <w:sz w:val="24"/>
                          <w:szCs w:val="24"/>
                          <w:vertAlign w:val="baseline"/>
                          <w:lang w:val="en-US"/>
                        </w:rPr>
                      </m:ctrlPr>
                    </m:sub>
                    <m:sup>
                      <m:r>
                        <m:rPr>
                          <m:sty m:val="p"/>
                        </m:rPr>
                        <w:rPr>
                          <w:rFonts w:hint="default" w:ascii="Cambria Math" w:hAnsi="Cambria Math"/>
                          <w:sz w:val="24"/>
                          <w:szCs w:val="24"/>
                          <w:vertAlign w:val="baseline"/>
                          <w:lang w:val="en-US" w:eastAsia="zh-CN"/>
                        </w:rPr>
                        <m:t>3</m:t>
                      </m:r>
                      <m:ctrlPr>
                        <w:rPr>
                          <w:rFonts w:ascii="Cambria Math" w:hAnsi="Cambria Math"/>
                          <w:sz w:val="24"/>
                          <w:szCs w:val="24"/>
                          <w:vertAlign w:val="baseline"/>
                          <w:lang w:val="en-US"/>
                        </w:rPr>
                      </m:ctrlPr>
                    </m:sup>
                  </m:sSubSup>
                  <m:ctrlPr>
                    <w:rPr>
                      <w:rFonts w:ascii="Cambria Math" w:hAnsi="Cambria Math"/>
                      <w:i/>
                      <w:sz w:val="24"/>
                      <w:szCs w:val="24"/>
                      <w:vertAlign w:val="baseline"/>
                      <w:lang w:val="en-US"/>
                    </w:rPr>
                  </m:ctrlPr>
                </m:e>
              </m:nary>
            </m:oMath>
            <w:r>
              <w:rPr>
                <w:rFonts w:hint="eastAsia" w:ascii="Times New Roman" w:hAnsi="Times New Roman"/>
                <w:sz w:val="24"/>
                <w:szCs w:val="24"/>
                <w:vertAlign w:val="baseline"/>
                <w:lang w:val="en-US" w:eastAsia="zh-CN"/>
              </w:rPr>
              <w:t>+ -0.0006×2023</w:t>
            </w:r>
          </w:p>
        </w:tc>
        <w:tc>
          <w:tcPr>
            <w:tcW w:w="1328"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t>（15）</w:t>
            </w:r>
          </w:p>
        </w:tc>
      </w:tr>
    </w:tbl>
    <w:p>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下面用</w:t>
      </w:r>
      <w:r>
        <w:rPr>
          <w:rFonts w:hint="default" w:ascii="Symbol" w:hAnsi="Symbol" w:eastAsia="宋体" w:cs="Symbol"/>
          <w:i/>
          <w:iCs/>
          <w:color w:val="000000"/>
          <w:kern w:val="0"/>
          <w:sz w:val="25"/>
          <w:szCs w:val="25"/>
          <w:lang w:val="en-US" w:eastAsia="zh-CN" w:bidi="ar"/>
        </w:rPr>
        <w:t xml:space="preserve"> </w:t>
      </w:r>
      <w:r>
        <w:rPr>
          <w:rFonts w:hint="default" w:ascii="Times New Roman" w:hAnsi="Times New Roman" w:eastAsia="宋体" w:cs="Times New Roman"/>
          <w:color w:val="000000"/>
          <w:kern w:val="0"/>
          <w:sz w:val="24"/>
          <w:szCs w:val="24"/>
          <w:lang w:val="en-US" w:eastAsia="zh-CN" w:bidi="ar"/>
        </w:rPr>
        <w:t xml:space="preserve">(x) </w:t>
      </w:r>
      <w:r>
        <w:rPr>
          <w:rFonts w:hint="eastAsia" w:ascii="宋体" w:hAnsi="宋体" w:eastAsia="宋体" w:cs="宋体"/>
          <w:color w:val="000000"/>
          <w:kern w:val="0"/>
          <w:sz w:val="24"/>
          <w:szCs w:val="24"/>
          <w:lang w:val="en-US" w:eastAsia="zh-CN" w:bidi="ar"/>
        </w:rPr>
        <w:t xml:space="preserve">表示化学成分含量为 </w:t>
      </w:r>
      <w:r>
        <w:rPr>
          <w:rFonts w:hint="default" w:ascii="Times New Roman" w:hAnsi="Times New Roman" w:eastAsia="宋体" w:cs="Times New Roman"/>
          <w:color w:val="000000"/>
          <w:kern w:val="0"/>
          <w:sz w:val="24"/>
          <w:szCs w:val="24"/>
          <w:lang w:val="en-US" w:eastAsia="zh-CN" w:bidi="ar"/>
        </w:rPr>
        <w:t xml:space="preserve">x </w:t>
      </w:r>
      <w:r>
        <w:rPr>
          <w:rFonts w:hint="eastAsia" w:ascii="宋体" w:hAnsi="宋体" w:eastAsia="宋体" w:cs="宋体"/>
          <w:color w:val="000000"/>
          <w:kern w:val="0"/>
          <w:sz w:val="24"/>
          <w:szCs w:val="24"/>
          <w:lang w:val="en-US" w:eastAsia="zh-CN" w:bidi="ar"/>
        </w:rPr>
        <w:t xml:space="preserve">的风化概率，即 </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29"/>
        <w:gridCol w:w="13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2" w:hRule="atLeast"/>
        </w:trPr>
        <w:tc>
          <w:tcPr>
            <w:tcW w:w="7829" w:type="dxa"/>
            <w:vAlign w:val="center"/>
          </w:tcPr>
          <w:p>
            <w:pPr>
              <w:keepNext w:val="0"/>
              <w:keepLines w:val="0"/>
              <w:widowControl/>
              <w:suppressLineNumbers w:val="0"/>
              <w:jc w:val="center"/>
              <w:rPr>
                <w:rFonts w:hint="eastAsia" w:ascii="Times New Roman" w:hAnsi="Times New Roman"/>
                <w:sz w:val="24"/>
                <w:szCs w:val="24"/>
                <w:vertAlign w:val="baseline"/>
                <w:lang w:val="en-US" w:eastAsia="zh-CN"/>
              </w:rPr>
            </w:pPr>
            <w:r>
              <w:rPr>
                <w:rFonts w:hint="default" w:ascii="Symbol" w:hAnsi="Symbol" w:eastAsia="宋体" w:cs="Symbol"/>
                <w:i/>
                <w:iCs/>
                <w:color w:val="000000"/>
                <w:kern w:val="0"/>
                <w:sz w:val="24"/>
                <w:szCs w:val="24"/>
                <w:lang w:val="en-US" w:eastAsia="zh-CN" w:bidi="ar"/>
              </w:rPr>
              <w:t xml:space="preserve"> </w:t>
            </w:r>
            <w:r>
              <w:rPr>
                <w:rFonts w:hint="default" w:ascii="Times New Roman" w:hAnsi="Times New Roman" w:eastAsia="宋体" w:cs="Times New Roman"/>
                <w:color w:val="000000"/>
                <w:kern w:val="0"/>
                <w:sz w:val="23"/>
                <w:szCs w:val="23"/>
                <w:lang w:val="en-US" w:eastAsia="zh-CN" w:bidi="ar"/>
              </w:rPr>
              <w:t xml:space="preserve">(x) </w:t>
            </w:r>
            <w:r>
              <w:rPr>
                <w:rFonts w:hint="default" w:ascii="Symbol" w:hAnsi="Symbol" w:eastAsia="宋体" w:cs="Symbol"/>
                <w:color w:val="000000"/>
                <w:kern w:val="0"/>
                <w:sz w:val="23"/>
                <w:szCs w:val="23"/>
                <w:lang w:val="en-US" w:eastAsia="zh-CN" w:bidi="ar"/>
              </w:rPr>
              <w:t xml:space="preserve"> </w:t>
            </w:r>
            <w:r>
              <w:rPr>
                <w:rFonts w:hint="default" w:ascii="Times New Roman" w:hAnsi="Times New Roman" w:eastAsia="宋体" w:cs="Times New Roman"/>
                <w:i/>
                <w:iCs/>
                <w:color w:val="000000"/>
                <w:kern w:val="0"/>
                <w:sz w:val="23"/>
                <w:szCs w:val="23"/>
                <w:lang w:val="en-US" w:eastAsia="zh-CN" w:bidi="ar"/>
              </w:rPr>
              <w:t>P</w:t>
            </w:r>
            <w:r>
              <w:rPr>
                <w:rFonts w:hint="default" w:ascii="Symbol" w:hAnsi="Symbol" w:eastAsia="宋体" w:cs="Symbol"/>
                <w:color w:val="000000"/>
                <w:kern w:val="0"/>
                <w:sz w:val="27"/>
                <w:szCs w:val="27"/>
                <w:lang w:val="en-US" w:eastAsia="zh-CN" w:bidi="ar"/>
              </w:rPr>
              <w:t></w:t>
            </w:r>
            <w:r>
              <w:rPr>
                <w:rFonts w:hint="default" w:ascii="Times New Roman" w:hAnsi="Times New Roman" w:eastAsia="宋体" w:cs="Times New Roman"/>
                <w:i/>
                <w:iCs/>
                <w:color w:val="000000"/>
                <w:kern w:val="0"/>
                <w:sz w:val="23"/>
                <w:szCs w:val="23"/>
                <w:lang w:val="en-US" w:eastAsia="zh-CN" w:bidi="ar"/>
              </w:rPr>
              <w:t xml:space="preserve">Y </w:t>
            </w:r>
            <w:r>
              <w:rPr>
                <w:rFonts w:hint="default" w:ascii="Symbol" w:hAnsi="Symbol" w:eastAsia="宋体" w:cs="Symbol"/>
                <w:color w:val="000000"/>
                <w:kern w:val="0"/>
                <w:sz w:val="23"/>
                <w:szCs w:val="23"/>
                <w:lang w:val="en-US" w:eastAsia="zh-CN" w:bidi="ar"/>
              </w:rPr>
              <w:t></w:t>
            </w:r>
            <w:r>
              <w:rPr>
                <w:rFonts w:hint="default" w:ascii="Times New Roman" w:hAnsi="Times New Roman" w:eastAsia="宋体" w:cs="Times New Roman"/>
                <w:color w:val="000000"/>
                <w:kern w:val="0"/>
                <w:sz w:val="23"/>
                <w:szCs w:val="23"/>
                <w:lang w:val="en-US" w:eastAsia="zh-CN" w:bidi="ar"/>
              </w:rPr>
              <w:t xml:space="preserve">1| </w:t>
            </w:r>
            <w:r>
              <w:rPr>
                <w:rFonts w:hint="default" w:ascii="Times New Roman" w:hAnsi="Times New Roman" w:eastAsia="宋体" w:cs="Times New Roman"/>
                <w:i/>
                <w:iCs/>
                <w:color w:val="000000"/>
                <w:kern w:val="0"/>
                <w:sz w:val="23"/>
                <w:szCs w:val="23"/>
                <w:lang w:val="en-US" w:eastAsia="zh-CN" w:bidi="ar"/>
              </w:rPr>
              <w:t>x</w:t>
            </w:r>
            <w:r>
              <w:rPr>
                <w:rFonts w:hint="default" w:ascii="Symbol" w:hAnsi="Symbol" w:eastAsia="宋体" w:cs="Symbol"/>
                <w:color w:val="000000"/>
                <w:kern w:val="0"/>
                <w:sz w:val="27"/>
                <w:szCs w:val="27"/>
                <w:lang w:val="en-US" w:eastAsia="zh-CN" w:bidi="ar"/>
              </w:rPr>
              <w:t></w:t>
            </w:r>
          </w:p>
        </w:tc>
        <w:tc>
          <w:tcPr>
            <w:tcW w:w="1345"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t>（16）</w:t>
            </w:r>
          </w:p>
        </w:tc>
      </w:tr>
    </w:tbl>
    <w:p>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探究</w:t>
      </w:r>
      <w:r>
        <w:rPr>
          <w:rFonts w:hint="eastAsia" w:ascii="宋体" w:hAnsi="宋体" w:cs="宋体"/>
          <w:color w:val="000000"/>
          <w:kern w:val="0"/>
          <w:sz w:val="24"/>
          <w:szCs w:val="24"/>
          <w:lang w:val="en-US" w:eastAsia="zh-CN" w:bidi="ar"/>
        </w:rPr>
        <w:t>血糖</w:t>
      </w:r>
      <w:r>
        <w:rPr>
          <w:rFonts w:hint="default" w:ascii="Symbol" w:hAnsi="Symbol" w:eastAsia="宋体" w:cs="Symbol"/>
          <w:i/>
          <w:iCs/>
          <w:color w:val="000000"/>
          <w:kern w:val="0"/>
          <w:sz w:val="25"/>
          <w:szCs w:val="25"/>
          <w:lang w:val="en-US" w:eastAsia="zh-CN" w:bidi="ar"/>
        </w:rPr>
        <w:t xml:space="preserve"> </w:t>
      </w:r>
      <w:r>
        <w:rPr>
          <w:rFonts w:hint="default" w:ascii="Times New Roman" w:hAnsi="Times New Roman" w:eastAsia="宋体" w:cs="Times New Roman"/>
          <w:color w:val="000000"/>
          <w:kern w:val="0"/>
          <w:sz w:val="24"/>
          <w:szCs w:val="24"/>
          <w:lang w:val="en-US" w:eastAsia="zh-CN" w:bidi="ar"/>
        </w:rPr>
        <w:t xml:space="preserve">(x) </w:t>
      </w:r>
      <w:r>
        <w:rPr>
          <w:rFonts w:hint="eastAsia" w:ascii="宋体" w:hAnsi="宋体" w:eastAsia="宋体" w:cs="宋体"/>
          <w:color w:val="000000"/>
          <w:kern w:val="0"/>
          <w:sz w:val="24"/>
          <w:szCs w:val="24"/>
          <w:lang w:val="en-US" w:eastAsia="zh-CN" w:bidi="ar"/>
        </w:rPr>
        <w:t>与</w:t>
      </w:r>
      <w:r>
        <w:rPr>
          <w:rFonts w:hint="eastAsia" w:ascii="宋体" w:hAnsi="宋体" w:cs="宋体"/>
          <w:color w:val="000000"/>
          <w:kern w:val="0"/>
          <w:sz w:val="24"/>
          <w:szCs w:val="24"/>
          <w:lang w:val="en-US" w:eastAsia="zh-CN" w:bidi="ar"/>
        </w:rPr>
        <w:t>各指标变量</w:t>
      </w:r>
      <w:r>
        <w:rPr>
          <w:rFonts w:hint="eastAsia" w:ascii="宋体" w:hAnsi="宋体" w:eastAsia="宋体" w:cs="宋体"/>
          <w:color w:val="000000"/>
          <w:kern w:val="0"/>
          <w:sz w:val="24"/>
          <w:szCs w:val="24"/>
          <w:lang w:val="en-US" w:eastAsia="zh-CN" w:bidi="ar"/>
        </w:rPr>
        <w:t xml:space="preserve">之间的函数关系，建立 </w:t>
      </w:r>
      <w:r>
        <w:rPr>
          <w:rFonts w:hint="default" w:ascii="Times New Roman" w:hAnsi="Times New Roman" w:eastAsia="宋体" w:cs="Times New Roman"/>
          <w:color w:val="000000"/>
          <w:kern w:val="0"/>
          <w:sz w:val="24"/>
          <w:szCs w:val="24"/>
          <w:lang w:val="en-US" w:eastAsia="zh-CN" w:bidi="ar"/>
        </w:rPr>
        <w:t xml:space="preserve">logistics </w:t>
      </w:r>
      <w:r>
        <w:rPr>
          <w:rFonts w:hint="eastAsia" w:ascii="宋体" w:hAnsi="宋体" w:eastAsia="宋体" w:cs="宋体"/>
          <w:color w:val="000000"/>
          <w:kern w:val="0"/>
          <w:sz w:val="24"/>
          <w:szCs w:val="24"/>
          <w:lang w:val="en-US" w:eastAsia="zh-CN" w:bidi="ar"/>
        </w:rPr>
        <w:t>模型</w:t>
      </w:r>
      <w:r>
        <w:rPr>
          <w:rFonts w:hint="eastAsia" w:ascii="宋体" w:hAnsi="宋体" w:cs="宋体"/>
          <w:color w:val="000000"/>
          <w:kern w:val="0"/>
          <w:sz w:val="24"/>
          <w:szCs w:val="24"/>
          <w:lang w:val="en-US" w:eastAsia="zh-CN" w:bidi="ar"/>
        </w:rPr>
        <w:t>：</w:t>
      </w:r>
    </w:p>
    <w:tbl>
      <w:tblPr>
        <w:tblStyle w:val="11"/>
        <w:tblW w:w="935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18"/>
        <w:gridCol w:w="8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5" w:hRule="atLeast"/>
        </w:trPr>
        <w:tc>
          <w:tcPr>
            <w:tcW w:w="8518" w:type="dxa"/>
            <w:vAlign w:val="center"/>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sz w:val="24"/>
                <w:szCs w:val="24"/>
                <w:vertAlign w:val="baseline"/>
                <w:lang w:val="en-US" w:eastAsia="zh-CN"/>
              </w:rPr>
            </w:pPr>
            <w:r>
              <w:rPr>
                <w:rFonts w:hint="default" w:ascii="Symbol" w:hAnsi="Symbol" w:eastAsia="宋体" w:cs="Symbol"/>
                <w:i/>
                <w:iCs/>
                <w:color w:val="000000"/>
                <w:kern w:val="0"/>
                <w:sz w:val="25"/>
                <w:szCs w:val="25"/>
                <w:lang w:val="en-US" w:eastAsia="zh-CN" w:bidi="ar"/>
              </w:rPr>
              <w:t xml:space="preserve"> </w:t>
            </w:r>
            <w:r>
              <w:rPr>
                <w:rFonts w:hint="default" w:ascii="Times New Roman" w:hAnsi="Times New Roman" w:eastAsia="宋体" w:cs="Times New Roman"/>
                <w:color w:val="000000"/>
                <w:kern w:val="0"/>
                <w:sz w:val="24"/>
                <w:szCs w:val="24"/>
                <w:lang w:val="en-US" w:eastAsia="zh-CN" w:bidi="ar"/>
              </w:rPr>
              <w:t xml:space="preserve">(x) </w:t>
            </w:r>
            <w:r>
              <w:rPr>
                <w:rFonts w:hint="eastAsia" w:ascii="Times New Roman" w:hAnsi="Times New Roman"/>
                <w:sz w:val="24"/>
                <w:szCs w:val="24"/>
                <w:vertAlign w:val="baseline"/>
                <w:lang w:val="en-US" w:eastAsia="zh-CN"/>
              </w:rPr>
              <w:t>= -0.0005 x</w:t>
            </w:r>
            <w:r>
              <w:rPr>
                <w:rFonts w:hint="eastAsia" w:ascii="Times New Roman" w:hAnsi="Times New Roman"/>
                <w:sz w:val="24"/>
                <w:szCs w:val="24"/>
                <w:vertAlign w:val="subscript"/>
                <w:lang w:val="en-US" w:eastAsia="zh-CN"/>
              </w:rPr>
              <w:t>1</w:t>
            </w:r>
            <w:r>
              <w:rPr>
                <w:rFonts w:hint="eastAsia" w:ascii="Times New Roman" w:hAnsi="Times New Roman"/>
                <w:sz w:val="24"/>
                <w:szCs w:val="24"/>
                <w:vertAlign w:val="baseline"/>
                <w:lang w:val="en-US" w:eastAsia="zh-CN"/>
              </w:rPr>
              <w:t xml:space="preserve"> + -0.0006×2023</w:t>
            </w:r>
            <w:r>
              <w:rPr>
                <w:rFonts w:hint="eastAsia" w:ascii="Times New Roman" w:hAnsi="Times New Roman"/>
                <w:sz w:val="24"/>
                <w:szCs w:val="24"/>
                <w:vertAlign w:val="subscript"/>
                <w:lang w:val="en-US" w:eastAsia="zh-CN"/>
              </w:rPr>
              <w:t xml:space="preserve"> </w:t>
            </w:r>
            <w:r>
              <w:rPr>
                <w:rFonts w:hint="eastAsia" w:ascii="Times New Roman" w:hAnsi="Times New Roman"/>
                <w:sz w:val="24"/>
                <w:szCs w:val="24"/>
                <w:vertAlign w:val="baseline"/>
                <w:lang w:val="en-US" w:eastAsia="zh-CN"/>
              </w:rPr>
              <w:t>+ -0.0001x</w:t>
            </w:r>
            <w:r>
              <w:rPr>
                <w:rFonts w:hint="eastAsia" w:ascii="Times New Roman" w:hAnsi="Times New Roman"/>
                <w:sz w:val="24"/>
                <w:szCs w:val="24"/>
                <w:vertAlign w:val="subscript"/>
                <w:lang w:val="en-US" w:eastAsia="zh-CN"/>
              </w:rPr>
              <w:t>3</w:t>
            </w:r>
            <w:r>
              <w:rPr>
                <w:rFonts w:hint="eastAsia" w:ascii="Times New Roman" w:hAnsi="Times New Roman"/>
                <w:sz w:val="24"/>
                <w:szCs w:val="24"/>
                <w:vertAlign w:val="baseline"/>
                <w:lang w:val="en-US" w:eastAsia="zh-CN"/>
              </w:rPr>
              <w:t xml:space="preserve"> + -0.0001x</w:t>
            </w:r>
            <w:r>
              <w:rPr>
                <w:rFonts w:hint="eastAsia" w:ascii="Times New Roman" w:hAnsi="Times New Roman"/>
                <w:sz w:val="24"/>
                <w:szCs w:val="24"/>
                <w:vertAlign w:val="subscript"/>
                <w:lang w:val="en-US" w:eastAsia="zh-CN"/>
              </w:rPr>
              <w:t>4</w:t>
            </w:r>
            <w:r>
              <w:rPr>
                <w:rFonts w:hint="eastAsia" w:ascii="Times New Roman" w:hAnsi="Times New Roman"/>
                <w:sz w:val="24"/>
                <w:szCs w:val="24"/>
                <w:vertAlign w:val="baseline"/>
                <w:lang w:val="en-US" w:eastAsia="zh-CN"/>
              </w:rPr>
              <w:t xml:space="preserve"> + 0.0001x</w:t>
            </w:r>
            <w:r>
              <w:rPr>
                <w:rFonts w:hint="eastAsia" w:ascii="Times New Roman" w:hAnsi="Times New Roman"/>
                <w:sz w:val="24"/>
                <w:szCs w:val="24"/>
                <w:vertAlign w:val="subscript"/>
                <w:lang w:val="en-US" w:eastAsia="zh-CN"/>
              </w:rPr>
              <w:t xml:space="preserve">5 </w:t>
            </w:r>
            <w:r>
              <w:rPr>
                <w:rFonts w:hint="eastAsia" w:ascii="Times New Roman" w:hAnsi="Times New Roman"/>
                <w:sz w:val="24"/>
                <w:szCs w:val="24"/>
                <w:vertAlign w:val="baseline"/>
                <w:lang w:val="en-US" w:eastAsia="zh-CN"/>
              </w:rPr>
              <w:t>+ 0.0004x</w:t>
            </w:r>
            <w:r>
              <w:rPr>
                <w:rFonts w:hint="eastAsia" w:ascii="Times New Roman" w:hAnsi="Times New Roman"/>
                <w:sz w:val="24"/>
                <w:szCs w:val="24"/>
                <w:vertAlign w:val="subscript"/>
                <w:lang w:val="en-US" w:eastAsia="zh-CN"/>
              </w:rPr>
              <w:t>6</w:t>
            </w:r>
            <w:r>
              <w:rPr>
                <w:rFonts w:hint="eastAsia" w:ascii="Times New Roman" w:hAnsi="Times New Roman"/>
                <w:sz w:val="24"/>
                <w:szCs w:val="24"/>
                <w:vertAlign w:val="baseline"/>
                <w:lang w:val="en-US" w:eastAsia="zh-CN"/>
              </w:rPr>
              <w:t xml:space="preserve"> + -0.0002 x</w:t>
            </w:r>
            <w:r>
              <w:rPr>
                <w:rFonts w:hint="eastAsia" w:ascii="Times New Roman" w:hAnsi="Times New Roman"/>
                <w:sz w:val="24"/>
                <w:szCs w:val="24"/>
                <w:vertAlign w:val="subscript"/>
                <w:lang w:val="en-US" w:eastAsia="zh-CN"/>
              </w:rPr>
              <w:t>7</w:t>
            </w:r>
            <w:r>
              <w:rPr>
                <w:rFonts w:hint="eastAsia" w:ascii="Times New Roman" w:hAnsi="Times New Roman"/>
                <w:sz w:val="24"/>
                <w:szCs w:val="24"/>
                <w:vertAlign w:val="baseline"/>
                <w:lang w:val="en-US" w:eastAsia="zh-CN"/>
              </w:rPr>
              <w:t xml:space="preserve"> + 0.0002x</w:t>
            </w:r>
            <w:r>
              <w:rPr>
                <w:rFonts w:hint="eastAsia" w:ascii="Times New Roman" w:hAnsi="Times New Roman"/>
                <w:sz w:val="24"/>
                <w:szCs w:val="24"/>
                <w:vertAlign w:val="subscript"/>
                <w:lang w:val="en-US" w:eastAsia="zh-CN"/>
              </w:rPr>
              <w:t>8</w:t>
            </w:r>
            <w:r>
              <w:rPr>
                <w:rFonts w:hint="eastAsia" w:ascii="Times New Roman" w:hAnsi="Times New Roman"/>
                <w:sz w:val="24"/>
                <w:szCs w:val="24"/>
                <w:vertAlign w:val="baseline"/>
                <w:lang w:val="en-US" w:eastAsia="zh-CN"/>
              </w:rPr>
              <w:t xml:space="preserve"> + 0.0003 x</w:t>
            </w:r>
            <w:r>
              <w:rPr>
                <w:rFonts w:hint="eastAsia" w:ascii="Times New Roman" w:hAnsi="Times New Roman"/>
                <w:sz w:val="24"/>
                <w:szCs w:val="24"/>
                <w:vertAlign w:val="subscript"/>
                <w:lang w:val="en-US" w:eastAsia="zh-CN"/>
              </w:rPr>
              <w:t>9</w:t>
            </w:r>
            <w:r>
              <w:rPr>
                <w:rFonts w:hint="eastAsia" w:ascii="Times New Roman" w:hAnsi="Times New Roman"/>
                <w:sz w:val="24"/>
                <w:szCs w:val="24"/>
                <w:vertAlign w:val="baseline"/>
                <w:lang w:val="en-US" w:eastAsia="zh-CN"/>
              </w:rPr>
              <w:t xml:space="preserve"> + 0.0001x</w:t>
            </w:r>
            <w:r>
              <w:rPr>
                <w:rFonts w:hint="eastAsia" w:ascii="Times New Roman" w:hAnsi="Times New Roman"/>
                <w:sz w:val="24"/>
                <w:szCs w:val="24"/>
                <w:vertAlign w:val="subscript"/>
                <w:lang w:val="en-US" w:eastAsia="zh-CN"/>
              </w:rPr>
              <w:t>10</w:t>
            </w:r>
            <w:r>
              <w:rPr>
                <w:rFonts w:hint="eastAsia" w:ascii="Times New Roman" w:hAnsi="Times New Roman"/>
                <w:sz w:val="24"/>
                <w:szCs w:val="24"/>
                <w:vertAlign w:val="baseline"/>
                <w:lang w:val="en-US" w:eastAsia="zh-CN"/>
              </w:rPr>
              <w:t xml:space="preserve"> + 0.0001x</w:t>
            </w:r>
            <w:r>
              <w:rPr>
                <w:rFonts w:hint="eastAsia" w:ascii="Times New Roman" w:hAnsi="Times New Roman"/>
                <w:sz w:val="24"/>
                <w:szCs w:val="24"/>
                <w:vertAlign w:val="subscript"/>
                <w:lang w:val="en-US" w:eastAsia="zh-CN"/>
              </w:rPr>
              <w:t>11</w:t>
            </w:r>
            <w:r>
              <w:rPr>
                <w:rFonts w:hint="eastAsia" w:ascii="Times New Roman" w:hAnsi="Times New Roman"/>
                <w:sz w:val="24"/>
                <w:szCs w:val="24"/>
                <w:vertAlign w:val="baseline"/>
                <w:lang w:val="en-US" w:eastAsia="zh-CN"/>
              </w:rPr>
              <w:t xml:space="preserve"> + 0.0002x</w:t>
            </w:r>
            <w:r>
              <w:rPr>
                <w:rFonts w:hint="eastAsia" w:ascii="Times New Roman" w:hAnsi="Times New Roman"/>
                <w:sz w:val="24"/>
                <w:szCs w:val="24"/>
                <w:vertAlign w:val="subscript"/>
                <w:lang w:val="en-US" w:eastAsia="zh-CN"/>
              </w:rPr>
              <w:t>12</w:t>
            </w:r>
            <w:r>
              <w:rPr>
                <w:rFonts w:hint="eastAsia" w:ascii="Times New Roman" w:hAnsi="Times New Roman"/>
                <w:sz w:val="24"/>
                <w:szCs w:val="24"/>
                <w:vertAlign w:val="baseline"/>
                <w:lang w:val="en-US" w:eastAsia="zh-CN"/>
              </w:rPr>
              <w:t xml:space="preserve"> + 0.0007x</w:t>
            </w:r>
            <w:r>
              <w:rPr>
                <w:rFonts w:hint="eastAsia" w:ascii="Times New Roman" w:hAnsi="Times New Roman"/>
                <w:sz w:val="24"/>
                <w:szCs w:val="24"/>
                <w:vertAlign w:val="subscript"/>
                <w:lang w:val="en-US" w:eastAsia="zh-CN"/>
              </w:rPr>
              <w:t>13</w:t>
            </w:r>
            <w:r>
              <w:rPr>
                <w:rFonts w:hint="eastAsia" w:ascii="Times New Roman" w:hAnsi="Times New Roman"/>
                <w:sz w:val="24"/>
                <w:szCs w:val="24"/>
                <w:vertAlign w:val="baseline"/>
                <w:lang w:val="en-US" w:eastAsia="zh-CN"/>
              </w:rPr>
              <w:t xml:space="preserve"> + 0.0001x</w:t>
            </w:r>
            <w:r>
              <w:rPr>
                <w:rFonts w:hint="eastAsia" w:ascii="Times New Roman" w:hAnsi="Times New Roman"/>
                <w:sz w:val="24"/>
                <w:szCs w:val="24"/>
                <w:vertAlign w:val="subscript"/>
                <w:lang w:val="en-US" w:eastAsia="zh-CN"/>
              </w:rPr>
              <w:t>14</w:t>
            </w:r>
            <w:r>
              <w:rPr>
                <w:rFonts w:hint="eastAsia" w:ascii="Times New Roman" w:hAnsi="Times New Roman"/>
                <w:sz w:val="24"/>
                <w:szCs w:val="24"/>
                <w:vertAlign w:val="baseline"/>
                <w:lang w:val="en-US" w:eastAsia="zh-CN"/>
              </w:rPr>
              <w:t xml:space="preserve"> + 0.0002x</w:t>
            </w:r>
            <w:r>
              <w:rPr>
                <w:rFonts w:hint="eastAsia" w:ascii="Times New Roman" w:hAnsi="Times New Roman"/>
                <w:sz w:val="24"/>
                <w:szCs w:val="24"/>
                <w:vertAlign w:val="subscript"/>
                <w:lang w:val="en-US" w:eastAsia="zh-CN"/>
              </w:rPr>
              <w:t>15</w:t>
            </w:r>
            <w:r>
              <w:rPr>
                <w:rFonts w:hint="eastAsia" w:ascii="Times New Roman" w:hAnsi="Times New Roman"/>
                <w:sz w:val="24"/>
                <w:szCs w:val="24"/>
                <w:vertAlign w:val="baseline"/>
                <w:lang w:val="en-US" w:eastAsia="zh-CN"/>
              </w:rPr>
              <w:t xml:space="preserve"> + -0.0001x</w:t>
            </w:r>
            <w:r>
              <w:rPr>
                <w:rFonts w:hint="eastAsia" w:ascii="Times New Roman" w:hAnsi="Times New Roman"/>
                <w:sz w:val="24"/>
                <w:szCs w:val="24"/>
                <w:vertAlign w:val="subscript"/>
                <w:lang w:val="en-US" w:eastAsia="zh-CN"/>
              </w:rPr>
              <w:t>16</w:t>
            </w:r>
            <w:r>
              <w:rPr>
                <w:rFonts w:hint="eastAsia" w:ascii="Times New Roman" w:hAnsi="Times New Roman"/>
                <w:sz w:val="24"/>
                <w:szCs w:val="24"/>
                <w:vertAlign w:val="baseline"/>
                <w:lang w:val="en-US" w:eastAsia="zh-CN"/>
              </w:rPr>
              <w:t xml:space="preserve"> + 0.0002 x</w:t>
            </w:r>
            <w:r>
              <w:rPr>
                <w:rFonts w:hint="eastAsia" w:ascii="Times New Roman" w:hAnsi="Times New Roman"/>
                <w:sz w:val="24"/>
                <w:szCs w:val="24"/>
                <w:vertAlign w:val="subscript"/>
                <w:lang w:val="en-US" w:eastAsia="zh-CN"/>
              </w:rPr>
              <w:t>17</w:t>
            </w:r>
            <w:r>
              <w:rPr>
                <w:rFonts w:hint="eastAsia" w:ascii="Times New Roman" w:hAnsi="Times New Roman"/>
                <w:sz w:val="24"/>
                <w:szCs w:val="24"/>
                <w:vertAlign w:val="baseline"/>
                <w:lang w:val="en-US" w:eastAsia="zh-CN"/>
              </w:rPr>
              <w:t xml:space="preserve"> + -0.0001x</w:t>
            </w:r>
            <w:r>
              <w:rPr>
                <w:rFonts w:hint="eastAsia" w:ascii="Times New Roman" w:hAnsi="Times New Roman"/>
                <w:sz w:val="24"/>
                <w:szCs w:val="24"/>
                <w:vertAlign w:val="subscript"/>
                <w:lang w:val="en-US" w:eastAsia="zh-CN"/>
              </w:rPr>
              <w:t>18</w:t>
            </w:r>
            <w:r>
              <w:rPr>
                <w:rFonts w:hint="eastAsia" w:ascii="Times New Roman" w:hAnsi="Times New Roman"/>
                <w:sz w:val="24"/>
                <w:szCs w:val="24"/>
                <w:vertAlign w:val="baseline"/>
                <w:lang w:val="en-US" w:eastAsia="zh-CN"/>
              </w:rPr>
              <w:t xml:space="preserve"> + 0.0001x</w:t>
            </w:r>
            <w:r>
              <w:rPr>
                <w:rFonts w:hint="eastAsia" w:ascii="Times New Roman" w:hAnsi="Times New Roman"/>
                <w:sz w:val="24"/>
                <w:szCs w:val="24"/>
                <w:vertAlign w:val="subscript"/>
                <w:lang w:val="en-US" w:eastAsia="zh-CN"/>
              </w:rPr>
              <w:t>19</w:t>
            </w:r>
          </w:p>
        </w:tc>
        <w:tc>
          <w:tcPr>
            <w:tcW w:w="840"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t>（17）</w:t>
            </w:r>
          </w:p>
        </w:tc>
      </w:tr>
    </w:tbl>
    <w:p>
      <w:pPr>
        <w:keepNext w:val="0"/>
        <w:keepLines w:val="0"/>
        <w:widowControl/>
        <w:suppressLineNumbers w:val="0"/>
        <w:jc w:val="left"/>
        <w:rPr>
          <w:rFonts w:hint="eastAsia" w:ascii="Times New Roman" w:hAnsi="Times New Roman" w:cs="Times New Roman"/>
          <w:b w:val="0"/>
          <w:bCs w:val="0"/>
          <w:kern w:val="2"/>
          <w:sz w:val="24"/>
          <w:szCs w:val="24"/>
          <w:lang w:val="en-US" w:eastAsia="zh-CN" w:bidi="ar-SA"/>
        </w:rPr>
      </w:pPr>
      <w:r>
        <w:rPr>
          <w:rFonts w:hint="default" w:ascii="Times New Roman" w:hAnsi="Times New Roman" w:eastAsia="宋体" w:cs="Times New Roman"/>
          <w:b/>
          <w:bCs/>
          <w:color w:val="000000"/>
          <w:kern w:val="0"/>
          <w:sz w:val="24"/>
          <w:szCs w:val="24"/>
          <w:lang w:val="en-US" w:eastAsia="zh-CN" w:bidi="ar"/>
        </w:rPr>
        <w:t>Step</w:t>
      </w:r>
      <w:r>
        <w:rPr>
          <w:rFonts w:hint="eastAsia" w:ascii="Times New Roman" w:hAnsi="Times New Roman" w:cs="Times New Roman"/>
          <w:b/>
          <w:bCs/>
          <w:color w:val="000000"/>
          <w:kern w:val="0"/>
          <w:sz w:val="24"/>
          <w:szCs w:val="24"/>
          <w:lang w:val="en-US" w:eastAsia="zh-CN" w:bidi="ar"/>
        </w:rPr>
        <w:t>3</w:t>
      </w:r>
      <w:r>
        <w:rPr>
          <w:rFonts w:hint="eastAsia" w:ascii="宋体" w:hAnsi="宋体" w:eastAsia="宋体" w:cs="宋体"/>
          <w:b/>
          <w:bCs/>
          <w:color w:val="000000"/>
          <w:kern w:val="0"/>
          <w:sz w:val="24"/>
          <w:szCs w:val="24"/>
          <w:lang w:val="en-US" w:eastAsia="zh-CN" w:bidi="ar"/>
        </w:rPr>
        <w:t>：</w:t>
      </w:r>
      <w:r>
        <w:rPr>
          <w:rFonts w:hint="eastAsia" w:ascii="宋体" w:hAnsi="宋体" w:cs="宋体"/>
          <w:b/>
          <w:bCs/>
          <w:color w:val="000000"/>
          <w:kern w:val="0"/>
          <w:sz w:val="24"/>
          <w:szCs w:val="24"/>
          <w:lang w:val="en-US" w:eastAsia="zh-CN" w:bidi="ar"/>
        </w:rPr>
        <w:t>结果分析与优化</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sz w:val="24"/>
          <w:szCs w:val="24"/>
        </w:rPr>
      </w:pPr>
      <w:r>
        <w:rPr>
          <w:rFonts w:hint="eastAsia" w:ascii="Times New Roman" w:hAnsi="Times New Roman" w:cs="Times New Roman"/>
          <w:b w:val="0"/>
          <w:bCs w:val="0"/>
          <w:kern w:val="2"/>
          <w:sz w:val="24"/>
          <w:szCs w:val="24"/>
          <w:lang w:val="en-US" w:eastAsia="zh-CN" w:bidi="ar-SA"/>
        </w:rPr>
        <w:t>最后，</w:t>
      </w:r>
      <w:r>
        <w:rPr>
          <w:rFonts w:hint="eastAsia" w:ascii="Times New Roman" w:hAnsi="Times New Roman" w:eastAsia="宋体" w:cs="Times New Roman"/>
          <w:b w:val="0"/>
          <w:bCs w:val="0"/>
          <w:kern w:val="2"/>
          <w:sz w:val="24"/>
          <w:szCs w:val="24"/>
          <w:lang w:val="en-US" w:eastAsia="zh-CN" w:bidi="ar-SA"/>
        </w:rPr>
        <w:t>分别使用训练集和测试集进行逻辑回归模型的训练和预测。</w:t>
      </w:r>
      <w:r>
        <w:rPr>
          <w:rFonts w:hint="eastAsia" w:ascii="Times New Roman" w:hAnsi="Times New Roman" w:cs="Times New Roman"/>
          <w:b w:val="0"/>
          <w:bCs w:val="0"/>
          <w:kern w:val="2"/>
          <w:sz w:val="24"/>
          <w:szCs w:val="24"/>
          <w:lang w:val="en-US" w:eastAsia="zh-CN" w:bidi="ar-SA"/>
        </w:rPr>
        <w:t>并采用python</w:t>
      </w:r>
      <w:r>
        <w:rPr>
          <w:rFonts w:hint="eastAsia" w:ascii="Times New Roman" w:hAnsi="Times New Roman" w:eastAsia="宋体" w:cs="Times New Roman"/>
          <w:b w:val="0"/>
          <w:bCs w:val="0"/>
          <w:kern w:val="2"/>
          <w:sz w:val="24"/>
          <w:szCs w:val="24"/>
          <w:lang w:val="en-US" w:eastAsia="zh-CN" w:bidi="ar-SA"/>
        </w:rPr>
        <w:t>计算模型的准确率、精确度、召回率等评价指标，评估模型性能。</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sz w:val="24"/>
          <w:szCs w:val="24"/>
        </w:rPr>
        <w:t>——模型</w:t>
      </w:r>
      <w:r>
        <w:rPr>
          <w:rFonts w:hint="eastAsia" w:ascii="Times New Roman" w:hAnsi="Times New Roman"/>
          <w:sz w:val="24"/>
          <w:szCs w:val="24"/>
          <w:lang w:val="en-US" w:eastAsia="zh-CN"/>
        </w:rPr>
        <w:t xml:space="preserve">4  </w:t>
      </w:r>
      <w:r>
        <w:rPr>
          <w:rFonts w:hint="eastAsia" w:ascii="Times New Roman" w:hAnsi="Times New Roman" w:eastAsia="宋体" w:cs="Times New Roman"/>
          <w:b w:val="0"/>
          <w:bCs w:val="0"/>
          <w:kern w:val="2"/>
          <w:sz w:val="24"/>
          <w:szCs w:val="24"/>
          <w:lang w:val="en-US" w:eastAsia="zh-CN" w:bidi="ar-SA"/>
        </w:rPr>
        <w:t>XGBoost模型</w:t>
      </w:r>
    </w:p>
    <w:p>
      <w:pPr>
        <w:keepNext w:val="0"/>
        <w:keepLines w:val="0"/>
        <w:widowControl/>
        <w:suppressLineNumbers w:val="0"/>
        <w:jc w:val="left"/>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bCs/>
          <w:color w:val="000000"/>
          <w:kern w:val="0"/>
          <w:sz w:val="24"/>
          <w:szCs w:val="24"/>
          <w:lang w:val="en-US" w:eastAsia="zh-CN" w:bidi="ar"/>
        </w:rPr>
        <w:t>Step1</w:t>
      </w:r>
      <w:r>
        <w:rPr>
          <w:rFonts w:hint="eastAsia" w:ascii="宋体" w:hAnsi="宋体" w:eastAsia="宋体" w:cs="宋体"/>
          <w:b/>
          <w:bCs/>
          <w:color w:val="000000"/>
          <w:kern w:val="0"/>
          <w:sz w:val="24"/>
          <w:szCs w:val="24"/>
          <w:lang w:val="en-US" w:eastAsia="zh-CN" w:bidi="ar"/>
        </w:rPr>
        <w:t>：</w:t>
      </w:r>
      <w:r>
        <w:rPr>
          <w:rFonts w:hint="eastAsia" w:ascii="宋体" w:hAnsi="宋体" w:cs="宋体"/>
          <w:b/>
          <w:bCs/>
          <w:color w:val="000000"/>
          <w:kern w:val="0"/>
          <w:sz w:val="24"/>
          <w:szCs w:val="24"/>
          <w:lang w:val="en-US" w:eastAsia="zh-CN" w:bidi="ar"/>
        </w:rPr>
        <w:t>模型提出与建立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cs="Times New Roman"/>
          <w:b w:val="0"/>
          <w:bCs w:val="0"/>
          <w:kern w:val="2"/>
          <w:sz w:val="24"/>
          <w:szCs w:val="24"/>
          <w:lang w:val="en-US" w:eastAsia="zh-CN" w:bidi="ar-SA"/>
        </w:rPr>
      </w:pPr>
      <w:r>
        <w:rPr>
          <w:rFonts w:hint="eastAsia" w:ascii="Times New Roman" w:hAnsi="Times New Roman" w:eastAsiaTheme="minorEastAsia" w:cstheme="minorEastAsia"/>
          <w:i w:val="0"/>
          <w:iCs w:val="0"/>
          <w:caps w:val="0"/>
          <w:color w:val="121212"/>
          <w:spacing w:val="0"/>
          <w:sz w:val="24"/>
          <w:szCs w:val="24"/>
          <w:shd w:val="clear" w:fill="FFFFFF"/>
          <w:lang w:val="en-US" w:eastAsia="zh-CN"/>
        </w:rPr>
        <w:t>已知</w:t>
      </w:r>
      <w:r>
        <w:rPr>
          <w:rFonts w:hint="eastAsia" w:ascii="Times New Roman" w:hAnsi="Times New Roman" w:eastAsiaTheme="minorEastAsia" w:cstheme="minorEastAsia"/>
          <w:i w:val="0"/>
          <w:iCs w:val="0"/>
          <w:caps w:val="0"/>
          <w:color w:val="121212"/>
          <w:spacing w:val="0"/>
          <w:sz w:val="24"/>
          <w:szCs w:val="24"/>
          <w:shd w:val="clear" w:fill="FFFFFF"/>
        </w:rPr>
        <w:t>XGBoost（eXtreme Gradient Boosting）是基于Boosting框架的一个算法工具包，在并行计算效率、缺失值处理、预测性能上都非常强大。</w:t>
      </w:r>
      <w:r>
        <w:rPr>
          <w:rFonts w:hint="eastAsia" w:ascii="Times New Roman" w:hAnsi="Times New Roman" w:eastAsiaTheme="minorEastAsia" w:cstheme="minorEastAsia"/>
          <w:i w:val="0"/>
          <w:iCs w:val="0"/>
          <w:caps w:val="0"/>
          <w:color w:val="121212"/>
          <w:spacing w:val="0"/>
          <w:sz w:val="24"/>
          <w:szCs w:val="24"/>
          <w:shd w:val="clear" w:fill="FFFFFF"/>
          <w:lang w:val="en-US" w:eastAsia="zh-CN"/>
        </w:rPr>
        <w:t>因此这里为了得到更优结果，提出</w:t>
      </w:r>
      <w:r>
        <w:rPr>
          <w:rFonts w:hint="eastAsia" w:ascii="Times New Roman" w:hAnsi="Times New Roman" w:eastAsia="宋体" w:cs="Times New Roman"/>
          <w:b w:val="0"/>
          <w:bCs w:val="0"/>
          <w:kern w:val="2"/>
          <w:sz w:val="24"/>
          <w:szCs w:val="24"/>
          <w:lang w:val="en-US" w:eastAsia="zh-CN" w:bidi="ar-SA"/>
        </w:rPr>
        <w:t>XGBoost模型</w:t>
      </w:r>
      <w:r>
        <w:rPr>
          <w:rFonts w:hint="eastAsia" w:ascii="Times New Roman" w:hAnsi="Times New Roman" w:cs="Times New Roman"/>
          <w:b w:val="0"/>
          <w:bCs w:val="0"/>
          <w:kern w:val="2"/>
          <w:sz w:val="24"/>
          <w:szCs w:val="24"/>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cs="Times New Roman"/>
          <w:b w:val="0"/>
          <w:bCs w:val="0"/>
          <w:kern w:val="2"/>
          <w:sz w:val="24"/>
          <w:szCs w:val="24"/>
          <w:lang w:val="en-US" w:eastAsia="zh-CN" w:bidi="ar-SA"/>
        </w:rPr>
        <w:t>首先我们需要将</w:t>
      </w:r>
      <w:r>
        <w:rPr>
          <w:rFonts w:hint="eastAsia" w:ascii="Times New Roman" w:hAnsi="Times New Roman" w:eastAsia="宋体" w:cs="Times New Roman"/>
          <w:b w:val="0"/>
          <w:bCs w:val="0"/>
          <w:kern w:val="2"/>
          <w:sz w:val="24"/>
          <w:szCs w:val="24"/>
          <w:lang w:val="en-US" w:eastAsia="zh-CN" w:bidi="ar-SA"/>
        </w:rPr>
        <w:t>目标函数的二阶泰勒展开</w:t>
      </w:r>
      <w:r>
        <w:rPr>
          <w:rFonts w:hint="eastAsia" w:ascii="Times New Roman" w:hAnsi="Times New Roman"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和GBDT一样，XGBoost是一个加法模型</w:t>
      </w:r>
      <w:r>
        <w:rPr>
          <w:rFonts w:hint="eastAsia" w:ascii="Times New Roman" w:hAnsi="Times New Roman"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在每一步迭代中只优化当前步中的子模型。在第 </w:t>
      </w:r>
      <w:r>
        <w:rPr>
          <w:rFonts w:hint="eastAsia" w:ascii="Times New Roman" w:hAnsi="Times New Roman" w:cs="Times New Roman"/>
          <w:b w:val="0"/>
          <w:bCs w:val="0"/>
          <w:kern w:val="2"/>
          <w:sz w:val="24"/>
          <w:szCs w:val="24"/>
          <w:lang w:val="en-US" w:eastAsia="zh-CN" w:bidi="ar-SA"/>
        </w:rPr>
        <w:t>n</w:t>
      </w:r>
      <w:r>
        <w:rPr>
          <w:rFonts w:hint="eastAsia" w:ascii="Times New Roman" w:hAnsi="Times New Roman" w:eastAsia="宋体" w:cs="Times New Roman"/>
          <w:b w:val="0"/>
          <w:bCs w:val="0"/>
          <w:kern w:val="2"/>
          <w:sz w:val="24"/>
          <w:szCs w:val="24"/>
          <w:lang w:val="en-US" w:eastAsia="zh-CN" w:bidi="ar-SA"/>
        </w:rPr>
        <w:t>步中：</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29"/>
        <w:gridCol w:w="13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2" w:hRule="atLeast"/>
          <w:jc w:val="center"/>
        </w:trPr>
        <w:tc>
          <w:tcPr>
            <w:tcW w:w="7829" w:type="dxa"/>
            <w:tcBorders>
              <w:bottom w:val="nil"/>
            </w:tcBorders>
            <w:vAlign w:val="center"/>
          </w:tcPr>
          <w:p>
            <w:pPr>
              <w:keepNext w:val="0"/>
              <w:keepLines w:val="0"/>
              <w:widowControl/>
              <w:suppressLineNumbers w:val="0"/>
              <w:jc w:val="center"/>
              <w:rPr>
                <w:rFonts w:hint="eastAsia" w:ascii="Times New Roman" w:hAnsi="Times New Roman"/>
                <w:sz w:val="24"/>
                <w:szCs w:val="24"/>
                <w:vertAlign w:val="baseline"/>
                <w:lang w:val="en-US" w:eastAsia="zh-CN"/>
              </w:rPr>
            </w:pPr>
            <w:r>
              <w:rPr>
                <w:rFonts w:hint="eastAsia" w:ascii="Times New Roman" w:hAnsi="Times New Roman" w:eastAsia="宋体" w:cs="Times New Roman"/>
                <w:b w:val="0"/>
                <w:bCs w:val="0"/>
                <w:kern w:val="2"/>
                <w:sz w:val="24"/>
                <w:szCs w:val="24"/>
                <w:lang w:val="en-US" w:eastAsia="zh-CN" w:bidi="ar-SA"/>
              </w:rPr>
              <w:object>
                <v:shape id="_x0000_i1047" o:spt="75" type="#_x0000_t75" style="height:20pt;width:127pt;" o:ole="t" filled="f" o:preferrelative="t" stroked="f" coordsize="21600,21600">
                  <v:path/>
                  <v:fill on="f" focussize="0,0"/>
                  <v:stroke on="f"/>
                  <v:imagedata r:id="rId43" o:title=""/>
                  <o:lock v:ext="edit" aspectratio="f"/>
                  <w10:wrap type="none"/>
                  <w10:anchorlock/>
                </v:shape>
                <o:OLEObject Type="Embed" ProgID="" ShapeID="_x0000_i1047" DrawAspect="Content" ObjectID="_1468075741" r:id="rId42">
                  <o:LockedField>false</o:LockedField>
                </o:OLEObject>
              </w:object>
            </w:r>
          </w:p>
        </w:tc>
        <w:tc>
          <w:tcPr>
            <w:tcW w:w="1345" w:type="dxa"/>
            <w:tcBorders>
              <w:bottom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t>（18）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9174" w:type="dxa"/>
            <w:gridSpan w:val="2"/>
            <w:tcBorders>
              <w:top w:val="nil"/>
              <w:left w:val="nil"/>
              <w:bottom w:val="nil"/>
              <w:right w:val="nil"/>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Times New Roman"/>
                <w:b w:val="0"/>
                <w:bCs w:val="0"/>
                <w:kern w:val="2"/>
                <w:sz w:val="24"/>
                <w:szCs w:val="24"/>
                <w:vertAlign w:val="baseline"/>
                <w:lang w:val="en-US" w:eastAsia="zh-CN" w:bidi="ar-SA"/>
              </w:rPr>
            </w:pPr>
            <w:r>
              <w:rPr>
                <w:rFonts w:hint="eastAsia" w:ascii="Times New Roman" w:hAnsi="Times New Roman" w:eastAsia="宋体" w:cs="Times New Roman"/>
                <w:b w:val="0"/>
                <w:bCs w:val="0"/>
                <w:kern w:val="2"/>
                <w:sz w:val="24"/>
                <w:szCs w:val="24"/>
                <w:lang w:val="en-US" w:eastAsia="zh-CN" w:bidi="ar-SA"/>
              </w:rPr>
              <w:pict>
                <v:shape id="_x0000_s1026" o:spid="_x0000_s1026" o:spt="75" type="#_x0000_t75" style="position:absolute;left:0pt;margin-left:13.7pt;margin-top:1.4pt;height:20pt;width:35pt;z-index:-251653120;mso-width-relative:page;mso-height-relative:page;" o:ole="t" filled="f" o:preferrelative="t" stroked="f" coordsize="21600,21600">
                  <v:path/>
                  <v:fill on="f" focussize="0,0"/>
                  <v:stroke on="f"/>
                  <v:imagedata r:id="rId45" o:title=""/>
                  <o:lock v:ext="edit" aspectratio="f"/>
                </v:shape>
                <o:OLEObject Type="Embed" ProgID="" ShapeID="_x0000_s1026" DrawAspect="Content" ObjectID="_1468075742" r:id="rId44">
                  <o:LockedField>false</o:LockedField>
                </o:OLEObject>
              </w:pict>
            </w:r>
            <w:r>
              <w:rPr>
                <w:rFonts w:hint="eastAsia" w:ascii="Times New Roman" w:hAnsi="Times New Roman" w:eastAsia="宋体" w:cs="Times New Roman"/>
                <w:b w:val="0"/>
                <w:bCs w:val="0"/>
                <w:kern w:val="2"/>
                <w:sz w:val="24"/>
                <w:szCs w:val="24"/>
                <w:lang w:val="en-US" w:eastAsia="zh-CN" w:bidi="ar-SA"/>
              </w:rPr>
              <w:pict>
                <v:shape id="_x0000_s1027" o:spid="_x0000_s1027" o:spt="75" type="#_x0000_t75" style="position:absolute;left:0pt;margin-left:145.15pt;margin-top:2.05pt;height:20pt;width:42pt;z-index:-251653120;mso-width-relative:page;mso-height-relative:page;" o:ole="t" filled="f" o:preferrelative="t" stroked="f" coordsize="21600,21600">
                  <v:path/>
                  <v:fill on="f" focussize="0,0"/>
                  <v:stroke on="f"/>
                  <v:imagedata r:id="rId47" o:title=""/>
                  <o:lock v:ext="edit" aspectratio="f"/>
                </v:shape>
                <o:OLEObject Type="Embed" ProgID="" ShapeID="_x0000_s1027" DrawAspect="Content" ObjectID="_1468075743" r:id="rId46">
                  <o:LockedField>false</o:LockedField>
                </o:OLEObject>
              </w:pict>
            </w:r>
            <w:r>
              <w:rPr>
                <w:rFonts w:hint="eastAsia" w:ascii="Times New Roman" w:hAnsi="Times New Roman" w:cs="Times New Roman"/>
                <w:b w:val="0"/>
                <w:bCs w:val="0"/>
                <w:kern w:val="2"/>
                <w:sz w:val="24"/>
                <w:szCs w:val="24"/>
                <w:lang w:val="en-US" w:eastAsia="zh-CN" w:bidi="ar-SA"/>
              </w:rPr>
              <w:t xml:space="preserve"> </w:t>
            </w:r>
            <w:r>
              <w:rPr>
                <w:rFonts w:hint="eastAsia" w:ascii="Times New Roman" w:hAnsi="Times New Roman" w:eastAsia="宋体" w:cs="Times New Roman"/>
                <w:b w:val="0"/>
                <w:bCs w:val="0"/>
                <w:kern w:val="2"/>
                <w:sz w:val="24"/>
                <w:szCs w:val="24"/>
                <w:lang w:val="en-US" w:eastAsia="zh-CN" w:bidi="ar-SA"/>
              </w:rPr>
              <w:t>为当前步的子模型，</w:t>
            </w:r>
            <w:r>
              <w:rPr>
                <w:rFonts w:hint="eastAsia" w:ascii="Times New Roman" w:hAnsi="Times New Roman" w:cs="Times New Roman"/>
                <w:b w:val="0"/>
                <w:bCs w:val="0"/>
                <w:kern w:val="2"/>
                <w:sz w:val="24"/>
                <w:szCs w:val="24"/>
                <w:lang w:val="en-US" w:eastAsia="zh-CN" w:bidi="ar-SA"/>
              </w:rPr>
              <w:t xml:space="preserve">      </w:t>
            </w:r>
            <w:r>
              <w:rPr>
                <w:rFonts w:hint="eastAsia" w:ascii="Times New Roman" w:hAnsi="Times New Roman" w:eastAsia="宋体" w:cs="Times New Roman"/>
                <w:b w:val="0"/>
                <w:bCs w:val="0"/>
                <w:kern w:val="2"/>
                <w:sz w:val="24"/>
                <w:szCs w:val="24"/>
                <w:lang w:val="en-US" w:eastAsia="zh-CN" w:bidi="ar-SA"/>
              </w:rPr>
              <w:t>为训练完已经固定了的前 </w:t>
            </w:r>
            <w:r>
              <w:rPr>
                <w:rFonts w:hint="eastAsia" w:ascii="Times New Roman" w:hAnsi="Times New Roman" w:cs="Times New Roman"/>
                <w:b w:val="0"/>
                <w:bCs w:val="0"/>
                <w:kern w:val="2"/>
                <w:sz w:val="24"/>
                <w:szCs w:val="24"/>
                <w:lang w:val="en-US" w:eastAsia="zh-CN" w:bidi="ar-SA"/>
              </w:rPr>
              <w:t>n</w:t>
            </w:r>
            <w:r>
              <w:rPr>
                <w:rFonts w:hint="eastAsia" w:ascii="Times New Roman" w:hAnsi="Times New Roman" w:eastAsia="宋体" w:cs="Times New Roman"/>
                <w:b w:val="0"/>
                <w:bCs w:val="0"/>
                <w:kern w:val="2"/>
                <w:sz w:val="24"/>
                <w:szCs w:val="24"/>
                <w:lang w:val="en-US" w:eastAsia="zh-CN" w:bidi="ar-SA"/>
              </w:rPr>
              <w:t>−</w:t>
            </w:r>
            <w:r>
              <w:rPr>
                <w:rFonts w:hint="eastAsia" w:ascii="Times New Roman" w:hAnsi="Times New Roman" w:cs="Times New Roman"/>
                <w:b w:val="0"/>
                <w:bCs w:val="0"/>
                <w:kern w:val="2"/>
                <w:sz w:val="24"/>
                <w:szCs w:val="24"/>
                <w:lang w:val="en-US" w:eastAsia="zh-CN" w:bidi="ar-SA"/>
              </w:rPr>
              <w:t>1</w:t>
            </w:r>
            <w:r>
              <w:rPr>
                <w:rFonts w:hint="eastAsia" w:ascii="Times New Roman" w:hAnsi="Times New Roman" w:eastAsia="宋体" w:cs="Times New Roman"/>
                <w:b w:val="0"/>
                <w:bCs w:val="0"/>
                <w:kern w:val="2"/>
                <w:sz w:val="24"/>
                <w:szCs w:val="24"/>
                <w:lang w:val="en-US" w:eastAsia="zh-CN" w:bidi="ar-SA"/>
              </w:rPr>
              <w:t>个子模型。</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目标函数为经验风险+结构风险（正则项）：</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846"/>
        <w:gridCol w:w="13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93" w:hRule="atLeast"/>
        </w:trPr>
        <w:tc>
          <w:tcPr>
            <w:tcW w:w="7846"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object>
                <v:shape id="_x0000_i1048" o:spt="75" type="#_x0000_t75" style="height:35pt;width:164pt;" o:ole="t" filled="f" o:preferrelative="t" stroked="f" coordsize="21600,21600">
                  <v:path/>
                  <v:fill on="f" focussize="0,0"/>
                  <v:stroke on="f"/>
                  <v:imagedata r:id="rId49" o:title=""/>
                  <o:lock v:ext="edit" aspectratio="f"/>
                  <w10:wrap type="none"/>
                  <w10:anchorlock/>
                </v:shape>
                <o:OLEObject Type="Embed" ProgID="" ShapeID="_x0000_i1048" DrawAspect="Content" ObjectID="_1468075744" r:id="rId48">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pict>
                <v:shape id="_x0000_s1037" o:spid="_x0000_s1037" o:spt="75" type="#_x0000_t75" style="position:absolute;left:0pt;margin-left:133.1pt;margin-top:2.35pt;height:49.95pt;width:191pt;z-index:-251653120;mso-width-relative:page;mso-height-relative:page;" o:ole="t" filled="f" o:preferrelative="t" stroked="f" coordsize="21600,21600">
                  <v:path/>
                  <v:fill on="f" focussize="0,0"/>
                  <v:stroke on="f"/>
                  <v:imagedata r:id="rId50" o:title=""/>
                  <o:lock v:ext="edit" aspectratio="f"/>
                </v:shape>
                <o:OLEObject Type="Embed" ProgID="" ShapeID="_x0000_s1037" DrawAspect="Content" ObjectID="_1468075745">
                  <o:LockedField>false</o:LockedField>
                </o:OLEObject>
              </w:pict>
            </w:r>
          </w:p>
        </w:tc>
        <w:tc>
          <w:tcPr>
            <w:tcW w:w="1328"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t>（19）</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cstheme="minorEastAsia"/>
          <w:i w:val="0"/>
          <w:iCs w:val="0"/>
          <w:caps w:val="0"/>
          <w:color w:val="121212"/>
          <w:spacing w:val="0"/>
          <w:sz w:val="24"/>
          <w:szCs w:val="24"/>
          <w:shd w:val="clear" w:fill="FFFFFF"/>
        </w:rPr>
      </w:pPr>
      <w:r>
        <w:rPr>
          <w:rFonts w:hint="eastAsia" w:ascii="Times New Roman" w:hAnsi="Times New Roman" w:eastAsiaTheme="minorEastAsia" w:cstheme="minorEastAsia"/>
          <w:i w:val="0"/>
          <w:iCs w:val="0"/>
          <w:caps w:val="0"/>
          <w:color w:val="121212"/>
          <w:spacing w:val="0"/>
          <w:sz w:val="24"/>
          <w:szCs w:val="24"/>
          <w:shd w:val="clear" w:fill="FFFFFF"/>
        </w:rPr>
        <w:pict>
          <v:shape id="_x0000_s1029" o:spid="_x0000_s1029" o:spt="75" type="#_x0000_t75" style="position:absolute;left:0pt;margin-left:99.15pt;margin-top:2.85pt;height:22pt;width:35pt;z-index:-251657216;mso-width-relative:page;mso-height-relative:page;" o:ole="t" filled="f" o:preferrelative="t" stroked="f" coordsize="21600,21600">
            <v:path/>
            <v:fill on="f" focussize="0,0"/>
            <v:stroke on="f"/>
            <v:imagedata r:id="rId52" o:title=""/>
            <o:lock v:ext="edit" aspectratio="f"/>
          </v:shape>
          <o:OLEObject Type="Embed" ProgID="" ShapeID="_x0000_s1029" DrawAspect="Content" ObjectID="_1468075746" r:id="rId51">
            <o:LockedField>false</o:LockedField>
          </o:OLEObject>
        </w:pict>
      </w:r>
      <w:r>
        <w:rPr>
          <w:rFonts w:hint="eastAsia" w:ascii="Times New Roman" w:hAnsi="Times New Roman" w:eastAsiaTheme="minorEastAsia" w:cstheme="minorEastAsia"/>
          <w:i w:val="0"/>
          <w:iCs w:val="0"/>
          <w:caps w:val="0"/>
          <w:color w:val="121212"/>
          <w:spacing w:val="0"/>
          <w:sz w:val="24"/>
          <w:szCs w:val="24"/>
          <w:shd w:val="clear" w:fill="FFFFFF"/>
        </w:rPr>
        <w:t>其中，正则项</w:t>
      </w:r>
      <w:r>
        <w:rPr>
          <w:rFonts w:hint="eastAsia" w:ascii="Times New Roman" w:hAnsi="Times New Roman" w:eastAsiaTheme="minorEastAsia" w:cstheme="minorEastAsia"/>
          <w:i w:val="0"/>
          <w:iCs w:val="0"/>
          <w:caps w:val="0"/>
          <w:color w:val="121212"/>
          <w:spacing w:val="0"/>
          <w:sz w:val="24"/>
          <w:szCs w:val="24"/>
          <w:shd w:val="clear" w:fill="FFFFFF"/>
          <w:lang w:val="en-US" w:eastAsia="zh-CN"/>
        </w:rPr>
        <w:t xml:space="preserve">       </w:t>
      </w:r>
      <w:r>
        <w:rPr>
          <w:rFonts w:hint="eastAsia" w:ascii="Times New Roman" w:hAnsi="Times New Roman" w:eastAsiaTheme="minorEastAsia" w:cstheme="minorEastAsia"/>
          <w:i w:val="0"/>
          <w:iCs w:val="0"/>
          <w:caps w:val="0"/>
          <w:color w:val="121212"/>
          <w:spacing w:val="0"/>
          <w:sz w:val="24"/>
          <w:szCs w:val="24"/>
          <w:shd w:val="clear" w:fill="FFFFFF"/>
        </w:rPr>
        <w:t>表示子模型 </w:t>
      </w:r>
      <w:r>
        <w:rPr>
          <w:rFonts w:hint="eastAsia" w:ascii="Times New Roman" w:hAnsi="Times New Roman" w:eastAsiaTheme="minorEastAsia" w:cstheme="minorEastAsia"/>
          <w:i w:val="0"/>
          <w:iCs w:val="0"/>
          <w:caps w:val="0"/>
          <w:color w:val="121212"/>
          <w:spacing w:val="0"/>
          <w:sz w:val="24"/>
          <w:szCs w:val="24"/>
          <w:shd w:val="clear" w:fill="FFFFFF"/>
        </w:rPr>
        <w:pict>
          <v:shape id="_x0000_s1030" o:spid="_x0000_s1030" o:spt="75" type="#_x0000_t75" style="position:absolute;left:0pt;margin-left:199.3pt;margin-top:5.85pt;height:16pt;width:12pt;z-index:-251653120;mso-width-relative:page;mso-height-relative:page;" o:ole="t" filled="f" o:preferrelative="t" stroked="f" coordsize="21600,21600">
            <v:path/>
            <v:fill on="f" focussize="0,0"/>
            <v:stroke on="f"/>
            <v:imagedata r:id="rId54" o:title=""/>
            <o:lock v:ext="edit" aspectratio="f"/>
          </v:shape>
          <o:OLEObject Type="Embed" ProgID="" ShapeID="_x0000_s1030" DrawAspect="Content" ObjectID="_1468075747" r:id="rId53">
            <o:LockedField>false</o:LockedField>
          </o:OLEObject>
        </w:pict>
      </w:r>
      <w:r>
        <w:rPr>
          <w:rFonts w:hint="eastAsia" w:ascii="Times New Roman" w:hAnsi="Times New Roman" w:eastAsiaTheme="minorEastAsia" w:cstheme="minorEastAsia"/>
          <w:i w:val="0"/>
          <w:iCs w:val="0"/>
          <w:caps w:val="0"/>
          <w:color w:val="121212"/>
          <w:spacing w:val="0"/>
          <w:sz w:val="24"/>
          <w:szCs w:val="24"/>
          <w:shd w:val="clear" w:fill="FFFFFF"/>
          <w:lang w:val="en-US" w:eastAsia="zh-CN"/>
        </w:rPr>
        <w:t xml:space="preserve">  </w:t>
      </w:r>
      <w:r>
        <w:rPr>
          <w:rFonts w:hint="eastAsia" w:ascii="Times New Roman" w:hAnsi="Times New Roman" w:eastAsiaTheme="minorEastAsia" w:cstheme="minorEastAsia"/>
          <w:i w:val="0"/>
          <w:iCs w:val="0"/>
          <w:caps w:val="0"/>
          <w:color w:val="121212"/>
          <w:spacing w:val="0"/>
          <w:sz w:val="24"/>
          <w:szCs w:val="24"/>
          <w:shd w:val="clear" w:fill="FFFFFF"/>
        </w:rPr>
        <w:t>的复杂度，与二阶泰勒展开无关。</w:t>
      </w:r>
      <w:r>
        <w:rPr>
          <w:rFonts w:hint="eastAsia" w:ascii="Times New Roman" w:hAnsi="Times New Roman" w:eastAsiaTheme="minorEastAsia" w:cstheme="minorEastAsia"/>
          <w:i w:val="0"/>
          <w:iCs w:val="0"/>
          <w:caps w:val="0"/>
          <w:color w:val="121212"/>
          <w:spacing w:val="0"/>
          <w:sz w:val="24"/>
          <w:szCs w:val="24"/>
          <w:shd w:val="clear" w:fill="FFFFFF"/>
          <w:lang w:val="en-US" w:eastAsia="zh-CN"/>
        </w:rPr>
        <w:t>已知</w:t>
      </w:r>
      <w:r>
        <w:rPr>
          <w:rFonts w:hint="eastAsia" w:ascii="Times New Roman" w:hAnsi="Times New Roman" w:eastAsiaTheme="minorEastAsia" w:cstheme="minorEastAsia"/>
          <w:i w:val="0"/>
          <w:iCs w:val="0"/>
          <w:caps w:val="0"/>
          <w:color w:val="121212"/>
          <w:spacing w:val="0"/>
          <w:sz w:val="24"/>
          <w:szCs w:val="24"/>
          <w:shd w:val="clear" w:fill="FFFFFF"/>
        </w:rPr>
        <w:t>泰勒公式是将一个在 </w:t>
      </w:r>
      <m:oMath>
        <m:r>
          <m:rPr>
            <m:sty m:val="p"/>
            <m:scr m:val="script"/>
          </m:rPr>
          <w:rPr>
            <w:rFonts w:ascii="Cambria Math" w:hAnsi="Cambria Math" w:cstheme="minorEastAsia"/>
            <w:caps w:val="0"/>
            <w:color w:val="121212"/>
            <w:spacing w:val="0"/>
            <w:sz w:val="24"/>
            <w:szCs w:val="24"/>
            <w:shd w:val="clear" w:fill="FFFFFF"/>
          </w:rPr>
          <m:t>x</m:t>
        </m:r>
        <m:r>
          <m:rPr>
            <m:sty m:val="p"/>
          </m:rPr>
          <w:rPr>
            <w:rFonts w:hint="default" w:ascii="Cambria Math" w:hAnsi="Cambria Math" w:cstheme="minorEastAsia"/>
            <w:caps w:val="0"/>
            <w:color w:val="121212"/>
            <w:spacing w:val="0"/>
            <w:sz w:val="24"/>
            <w:szCs w:val="24"/>
            <w:shd w:val="clear" w:fill="FFFFFF"/>
            <w:lang w:val="en-US" w:eastAsia="zh-CN"/>
          </w:rPr>
          <m:t>=</m:t>
        </m:r>
        <m:sSub>
          <m:sSubPr>
            <m:ctrlPr>
              <w:rPr>
                <w:rFonts w:hint="default" w:ascii="Cambria Math" w:hAnsi="Cambria Math" w:cs="Cambria Math"/>
                <w:iCs w:val="0"/>
                <w:caps w:val="0"/>
                <w:color w:val="121212"/>
                <w:spacing w:val="0"/>
                <w:sz w:val="24"/>
                <w:szCs w:val="24"/>
                <w:shd w:val="clear" w:fill="FFFFFF"/>
                <w:lang w:val="en-US" w:eastAsia="zh-CN"/>
              </w:rPr>
            </m:ctrlPr>
          </m:sSubPr>
          <m:e>
            <m:r>
              <m:rPr>
                <m:sty m:val="p"/>
                <m:scr m:val="script"/>
              </m:rPr>
              <w:rPr>
                <w:rFonts w:ascii="Cambria Math" w:hAnsi="Cambria Math" w:cstheme="minorEastAsia"/>
                <w:caps w:val="0"/>
                <w:color w:val="121212"/>
                <w:spacing w:val="0"/>
                <w:sz w:val="24"/>
                <w:szCs w:val="24"/>
                <w:shd w:val="clear" w:fill="FFFFFF"/>
              </w:rPr>
              <m:t>x</m:t>
            </m:r>
            <m:ctrlPr>
              <w:rPr>
                <w:rFonts w:hint="default" w:ascii="Cambria Math" w:hAnsi="Cambria Math" w:cs="Cambria Math"/>
                <w:iCs w:val="0"/>
                <w:caps w:val="0"/>
                <w:color w:val="121212"/>
                <w:spacing w:val="0"/>
                <w:sz w:val="24"/>
                <w:szCs w:val="24"/>
                <w:shd w:val="clear" w:fill="FFFFFF"/>
                <w:lang w:val="en-US" w:eastAsia="zh-CN"/>
              </w:rPr>
            </m:ctrlPr>
          </m:e>
          <m:sub>
            <m:r>
              <m:rPr>
                <m:sty m:val="p"/>
              </m:rPr>
              <w:rPr>
                <w:rFonts w:hint="default" w:ascii="Cambria Math" w:hAnsi="Cambria Math" w:cs="Cambria Math"/>
                <w:caps w:val="0"/>
                <w:color w:val="121212"/>
                <w:spacing w:val="0"/>
                <w:sz w:val="24"/>
                <w:szCs w:val="24"/>
                <w:shd w:val="clear" w:fill="FFFFFF"/>
                <w:lang w:val="en-US" w:eastAsia="zh-CN"/>
              </w:rPr>
              <m:t>0</m:t>
            </m:r>
            <m:ctrlPr>
              <w:rPr>
                <w:rFonts w:hint="default" w:ascii="Cambria Math" w:hAnsi="Cambria Math" w:cs="Cambria Math"/>
                <w:iCs w:val="0"/>
                <w:caps w:val="0"/>
                <w:color w:val="121212"/>
                <w:spacing w:val="0"/>
                <w:sz w:val="24"/>
                <w:szCs w:val="24"/>
                <w:shd w:val="clear" w:fill="FFFFFF"/>
                <w:lang w:val="en-US" w:eastAsia="zh-CN"/>
              </w:rPr>
            </m:ctrlPr>
          </m:sub>
        </m:sSub>
      </m:oMath>
      <w:r>
        <w:rPr>
          <w:rFonts w:hint="eastAsia" w:ascii="Times New Roman" w:hAnsi="Times New Roman" w:eastAsiaTheme="minorEastAsia" w:cstheme="minorEastAsia"/>
          <w:i w:val="0"/>
          <w:iCs w:val="0"/>
          <w:caps w:val="0"/>
          <w:color w:val="121212"/>
          <w:spacing w:val="0"/>
          <w:sz w:val="24"/>
          <w:szCs w:val="24"/>
          <w:shd w:val="clear" w:fill="FFFFFF"/>
        </w:rPr>
        <w:t>处具有</w:t>
      </w:r>
      <m:oMath>
        <m:r>
          <m:rPr>
            <m:sty m:val="p"/>
            <m:scr m:val="script"/>
          </m:rPr>
          <w:rPr>
            <w:rFonts w:ascii="Cambria Math" w:hAnsi="Cambria Math" w:cstheme="minorEastAsia"/>
            <w:caps w:val="0"/>
            <w:color w:val="121212"/>
            <w:spacing w:val="0"/>
            <w:sz w:val="24"/>
            <w:szCs w:val="24"/>
            <w:shd w:val="clear" w:fill="FFFFFF"/>
          </w:rPr>
          <m:t>n</m:t>
        </m:r>
      </m:oMath>
      <w:r>
        <w:rPr>
          <w:rFonts w:hint="eastAsia" w:ascii="Times New Roman" w:hAnsi="Times New Roman" w:eastAsiaTheme="minorEastAsia" w:cstheme="minorEastAsia"/>
          <w:i w:val="0"/>
          <w:iCs w:val="0"/>
          <w:caps w:val="0"/>
          <w:color w:val="121212"/>
          <w:spacing w:val="0"/>
          <w:sz w:val="24"/>
          <w:szCs w:val="24"/>
          <w:shd w:val="clear" w:fill="FFFFFF"/>
        </w:rPr>
        <w:t>阶导数的函数</w:t>
      </w:r>
      <m:oMath>
        <m:r>
          <m:rPr>
            <m:sty m:val="p"/>
          </m:rPr>
          <w:rPr>
            <w:rFonts w:hint="eastAsia" w:ascii="Cambria Math" w:hAnsi="Times New Roman" w:eastAsiaTheme="minorEastAsia" w:cstheme="minorEastAsia"/>
            <w:caps w:val="0"/>
            <w:color w:val="121212"/>
            <w:spacing w:val="0"/>
            <w:sz w:val="24"/>
            <w:szCs w:val="24"/>
            <w:shd w:val="clear" w:fill="FFFFFF"/>
            <w:lang w:val="en-US" w:eastAsia="zh-CN"/>
          </w:rPr>
          <m:t>f</m:t>
        </m:r>
        <m:r>
          <m:rPr>
            <m:sty m:val="p"/>
          </m:rPr>
          <w:rPr>
            <w:rFonts w:hint="default" w:ascii="Cambria Math" w:hAnsi="Times New Roman" w:eastAsiaTheme="minorEastAsia" w:cstheme="minorEastAsia"/>
            <w:caps w:val="0"/>
            <w:color w:val="121212"/>
            <w:spacing w:val="0"/>
            <w:sz w:val="24"/>
            <w:szCs w:val="24"/>
            <w:shd w:val="clear" w:fill="FFFFFF"/>
            <w:lang w:val="en-US" w:eastAsia="zh-CN"/>
          </w:rPr>
          <m:t>(</m:t>
        </m:r>
        <m:r>
          <m:rPr>
            <m:sty m:val="p"/>
            <m:scr m:val="script"/>
          </m:rPr>
          <w:rPr>
            <w:rFonts w:ascii="Cambria Math" w:hAnsi="Cambria Math" w:cstheme="minorEastAsia"/>
            <w:caps w:val="0"/>
            <w:color w:val="121212"/>
            <w:spacing w:val="0"/>
            <w:sz w:val="24"/>
            <w:szCs w:val="24"/>
            <w:shd w:val="clear" w:fill="FFFFFF"/>
            <w:lang w:val="en-US"/>
          </w:rPr>
          <m:t>x</m:t>
        </m:r>
        <m:r>
          <m:rPr>
            <m:sty m:val="p"/>
          </m:rPr>
          <w:rPr>
            <w:rFonts w:hint="default" w:ascii="Cambria Math" w:hAnsi="Times New Roman" w:eastAsiaTheme="minorEastAsia" w:cstheme="minorEastAsia"/>
            <w:caps w:val="0"/>
            <w:color w:val="121212"/>
            <w:spacing w:val="0"/>
            <w:sz w:val="24"/>
            <w:szCs w:val="24"/>
            <w:shd w:val="clear" w:fill="FFFFFF"/>
            <w:lang w:val="en-US" w:eastAsia="zh-CN"/>
          </w:rPr>
          <m:t>)</m:t>
        </m:r>
      </m:oMath>
      <w:r>
        <w:rPr>
          <w:rFonts w:hint="eastAsia" w:ascii="Times New Roman" w:hAnsi="Times New Roman" w:eastAsiaTheme="minorEastAsia" w:cstheme="minorEastAsia"/>
          <w:i w:val="0"/>
          <w:iCs w:val="0"/>
          <w:caps w:val="0"/>
          <w:color w:val="121212"/>
          <w:spacing w:val="0"/>
          <w:sz w:val="24"/>
          <w:szCs w:val="24"/>
          <w:shd w:val="clear" w:fill="FFFFFF"/>
        </w:rPr>
        <w:t>利用关于</w:t>
      </w:r>
      <w:r>
        <w:rPr>
          <w:rFonts w:hint="eastAsia" w:ascii="Times New Roman" w:hAnsi="Times New Roman" w:eastAsiaTheme="minorEastAsia" w:cstheme="minorEastAsia"/>
          <w:i w:val="0"/>
          <w:iCs w:val="0"/>
          <w:caps w:val="0"/>
          <w:color w:val="121212"/>
          <w:spacing w:val="0"/>
          <w:sz w:val="24"/>
          <w:szCs w:val="24"/>
          <w:shd w:val="clear" w:fill="FFFFFF"/>
          <w:lang w:val="en-US" w:eastAsia="zh-CN"/>
        </w:rPr>
        <w:pict>
          <v:shape id="_x0000_s1031" o:spid="_x0000_s1031" o:spt="75" type="#_x0000_t75" style="position:absolute;left:0pt;margin-left:301.5pt;margin-top:28.25pt;height:18pt;width:55pt;z-index:-251653120;mso-width-relative:page;mso-height-relative:page;" o:ole="t" filled="f" o:preferrelative="t" stroked="f" coordsize="21600,21600">
            <v:path/>
            <v:fill on="f" focussize="0,0"/>
            <v:stroke on="f"/>
            <v:imagedata r:id="rId56" o:title=""/>
            <o:lock v:ext="edit" aspectratio="f"/>
          </v:shape>
          <o:OLEObject Type="Embed" ProgID="" ShapeID="_x0000_s1031" DrawAspect="Content" ObjectID="_1468075748" r:id="rId55">
            <o:LockedField>false</o:LockedField>
          </o:OLEObject>
        </w:pict>
      </w:r>
      <w:r>
        <w:rPr>
          <w:rFonts w:hint="eastAsia" w:ascii="Times New Roman" w:hAnsi="Times New Roman" w:eastAsiaTheme="minorEastAsia" w:cstheme="minorEastAsia"/>
          <w:i w:val="0"/>
          <w:iCs w:val="0"/>
          <w:caps w:val="0"/>
          <w:color w:val="121212"/>
          <w:spacing w:val="0"/>
          <w:sz w:val="24"/>
          <w:szCs w:val="24"/>
          <w:shd w:val="clear" w:fill="FFFFFF"/>
          <w:lang w:val="en-US" w:eastAsia="zh-CN"/>
        </w:rPr>
        <w:t xml:space="preserve">         </w:t>
      </w:r>
      <w:r>
        <w:rPr>
          <w:rFonts w:hint="eastAsia" w:ascii="Times New Roman" w:hAnsi="Times New Roman" w:eastAsiaTheme="minorEastAsia" w:cstheme="minorEastAsia"/>
          <w:i w:val="0"/>
          <w:iCs w:val="0"/>
          <w:caps w:val="0"/>
          <w:color w:val="121212"/>
          <w:spacing w:val="0"/>
          <w:sz w:val="24"/>
          <w:szCs w:val="24"/>
          <w:shd w:val="clear" w:fill="FFFFFF"/>
        </w:rPr>
        <w:t>的 </w:t>
      </w:r>
      <w:r>
        <w:rPr>
          <w:rFonts w:hint="eastAsia" w:ascii="Times New Roman" w:hAnsi="Times New Roman" w:eastAsiaTheme="minorEastAsia" w:cstheme="minorEastAsia"/>
          <w:i w:val="0"/>
          <w:iCs w:val="0"/>
          <w:caps w:val="0"/>
          <w:color w:val="121212"/>
          <w:spacing w:val="0"/>
          <w:sz w:val="24"/>
          <w:szCs w:val="24"/>
          <w:shd w:val="clear" w:fill="FFFFFF"/>
          <w:lang w:val="en-US" w:eastAsia="zh-CN"/>
        </w:rPr>
        <w:t>n</w:t>
      </w:r>
      <w:r>
        <w:rPr>
          <w:rFonts w:hint="eastAsia" w:ascii="Times New Roman" w:hAnsi="Times New Roman" w:eastAsiaTheme="minorEastAsia" w:cstheme="minorEastAsia"/>
          <w:i w:val="0"/>
          <w:iCs w:val="0"/>
          <w:caps w:val="0"/>
          <w:color w:val="121212"/>
          <w:spacing w:val="0"/>
          <w:sz w:val="24"/>
          <w:szCs w:val="24"/>
          <w:shd w:val="clear" w:fill="FFFFFF"/>
        </w:rPr>
        <w:t>次多项式来逼近 </w:t>
      </w:r>
      <m:oMath>
        <m:r>
          <m:rPr>
            <m:sty m:val="p"/>
          </m:rPr>
          <w:rPr>
            <w:rFonts w:hint="eastAsia" w:ascii="Cambria Math" w:hAnsi="Times New Roman" w:eastAsiaTheme="minorEastAsia" w:cstheme="minorEastAsia"/>
            <w:caps w:val="0"/>
            <w:color w:val="121212"/>
            <w:spacing w:val="0"/>
            <w:sz w:val="24"/>
            <w:szCs w:val="24"/>
            <w:shd w:val="clear" w:fill="FFFFFF"/>
            <w:lang w:val="en-US" w:eastAsia="zh-CN"/>
          </w:rPr>
          <m:t>f</m:t>
        </m:r>
        <m:r>
          <m:rPr>
            <m:sty m:val="p"/>
          </m:rPr>
          <w:rPr>
            <w:rFonts w:hint="default" w:ascii="Cambria Math" w:hAnsi="Times New Roman" w:eastAsiaTheme="minorEastAsia" w:cstheme="minorEastAsia"/>
            <w:caps w:val="0"/>
            <w:color w:val="121212"/>
            <w:spacing w:val="0"/>
            <w:sz w:val="24"/>
            <w:szCs w:val="24"/>
            <w:shd w:val="clear" w:fill="FFFFFF"/>
            <w:lang w:val="en-US" w:eastAsia="zh-CN"/>
          </w:rPr>
          <m:t>(</m:t>
        </m:r>
        <m:r>
          <m:rPr>
            <m:sty m:val="p"/>
            <m:scr m:val="script"/>
          </m:rPr>
          <w:rPr>
            <w:rFonts w:ascii="Cambria Math" w:hAnsi="Cambria Math" w:cstheme="minorEastAsia"/>
            <w:caps w:val="0"/>
            <w:color w:val="121212"/>
            <w:spacing w:val="0"/>
            <w:sz w:val="24"/>
            <w:szCs w:val="24"/>
            <w:shd w:val="clear" w:fill="FFFFFF"/>
            <w:lang w:val="en-US"/>
          </w:rPr>
          <m:t>x</m:t>
        </m:r>
        <m:r>
          <m:rPr>
            <m:sty m:val="p"/>
          </m:rPr>
          <w:rPr>
            <w:rFonts w:hint="default" w:ascii="Cambria Math" w:hAnsi="Times New Roman" w:eastAsiaTheme="minorEastAsia" w:cstheme="minorEastAsia"/>
            <w:caps w:val="0"/>
            <w:color w:val="121212"/>
            <w:spacing w:val="0"/>
            <w:sz w:val="24"/>
            <w:szCs w:val="24"/>
            <w:shd w:val="clear" w:fill="FFFFFF"/>
            <w:lang w:val="en-US" w:eastAsia="zh-CN"/>
          </w:rPr>
          <m:t>)</m:t>
        </m:r>
      </m:oMath>
      <w:r>
        <w:rPr>
          <w:rFonts w:hint="eastAsia" w:ascii="Times New Roman" w:hAnsi="Times New Roman" w:eastAsiaTheme="minorEastAsia" w:cstheme="minorEastAsia"/>
          <w:i w:val="0"/>
          <w:iCs w:val="0"/>
          <w:caps w:val="0"/>
          <w:color w:val="121212"/>
          <w:spacing w:val="0"/>
          <w:sz w:val="24"/>
          <w:szCs w:val="24"/>
          <w:shd w:val="clear" w:fill="FFFFFF"/>
        </w:rPr>
        <w:t>的方法。XGBoost运用二阶展开来近似表达损失函数。</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29"/>
        <w:gridCol w:w="13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2" w:hRule="atLeast"/>
        </w:trPr>
        <w:tc>
          <w:tcPr>
            <w:tcW w:w="7829" w:type="dxa"/>
            <w:vAlign w:val="center"/>
          </w:tcPr>
          <w:p>
            <w:pPr>
              <w:keepNext w:val="0"/>
              <w:keepLines w:val="0"/>
              <w:widowControl/>
              <w:suppressLineNumbers w:val="0"/>
              <w:jc w:val="center"/>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object>
                <v:shape id="_x0000_i1049" o:spt="75" type="#_x0000_t75" style="height:33pt;width:229.95pt;" o:ole="t" filled="f" o:preferrelative="t" stroked="f" coordsize="21600,21600">
                  <v:path/>
                  <v:fill on="f" focussize="0,0"/>
                  <v:stroke on="f"/>
                  <v:imagedata r:id="rId58" o:title=""/>
                  <o:lock v:ext="edit" aspectratio="f"/>
                  <w10:wrap type="none"/>
                  <w10:anchorlock/>
                </v:shape>
                <o:OLEObject Type="Embed" ProgID="" ShapeID="_x0000_i1049" DrawAspect="Content" ObjectID="_1468075749" r:id="rId57">
                  <o:LockedField>false</o:LockedField>
                </o:OLEObject>
              </w:object>
            </w:r>
          </w:p>
        </w:tc>
        <w:tc>
          <w:tcPr>
            <w:tcW w:w="1345"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t>（20）</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hAnsi="Cambria Math" w:cs="Times New Roman"/>
          <w:bCs w:val="0"/>
          <w:i w:val="0"/>
          <w:kern w:val="2"/>
          <w:sz w:val="24"/>
          <w:szCs w:val="24"/>
          <w:vertAlign w:val="baseline"/>
          <w:lang w:val="en-US" w:eastAsia="zh-CN" w:bidi="ar-SA"/>
        </w:rPr>
      </w:pPr>
      <w:r>
        <w:rPr>
          <w:rFonts w:hint="eastAsia" w:ascii="Times New Roman" w:hAnsi="Times New Roman" w:cs="Times New Roman"/>
          <w:b w:val="0"/>
          <w:bCs w:val="0"/>
          <w:kern w:val="2"/>
          <w:sz w:val="24"/>
          <w:szCs w:val="24"/>
          <w:lang w:val="en-US" w:eastAsia="zh-CN" w:bidi="ar-SA"/>
        </w:rPr>
        <w:t>式（20）中，将</w:t>
      </w:r>
      <w:r>
        <w:rPr>
          <w:rFonts w:hint="default" w:ascii="Times New Roman" w:hAnsi="Times New Roman" w:eastAsia="宋体" w:cs="Times New Roman"/>
          <w:b w:val="0"/>
          <w:bCs w:val="0"/>
          <w:kern w:val="2"/>
          <w:sz w:val="24"/>
          <w:szCs w:val="24"/>
          <w:lang w:val="en-US" w:eastAsia="zh-CN" w:bidi="ar-SA"/>
        </w:rPr>
        <w:pict>
          <v:shape id="_x0000_s1032" o:spid="_x0000_s1032" o:spt="75" type="#_x0000_t75" style="position:absolute;left:0pt;margin-left:108pt;margin-top:3.85pt;height:20pt;width:40pt;z-index:-251653120;mso-width-relative:page;mso-height-relative:page;" o:ole="t" filled="f" o:preferrelative="t" stroked="f" coordsize="21600,21600">
            <v:path/>
            <v:fill on="f" focussize="0,0"/>
            <v:stroke on="f"/>
            <v:imagedata r:id="rId60" o:title=""/>
            <o:lock v:ext="edit" aspectratio="f"/>
          </v:shape>
          <o:OLEObject Type="Embed" ProgID="" ShapeID="_x0000_s1032" DrawAspect="Content" ObjectID="_1468075750" r:id="rId59">
            <o:LockedField>false</o:LockedField>
          </o:OLEObject>
        </w:pict>
      </w:r>
      <w:r>
        <w:rPr>
          <w:rFonts w:hint="eastAsia" w:ascii="Times New Roman" w:hAnsi="Times New Roman" w:cs="Times New Roman"/>
          <w:b w:val="0"/>
          <w:bCs w:val="0"/>
          <w:kern w:val="2"/>
          <w:sz w:val="24"/>
          <w:szCs w:val="24"/>
          <w:lang w:val="en-US" w:eastAsia="zh-CN" w:bidi="ar-SA"/>
        </w:rPr>
        <w:t xml:space="preserve">       视作</w:t>
      </w:r>
      <m:oMath>
        <m:r>
          <m:rPr>
            <m:sty m:val="p"/>
            <m:scr m:val="script"/>
          </m:rPr>
          <w:rPr>
            <w:rFonts w:ascii="Cambria Math" w:hAnsi="Cambria Math" w:cs="Times New Roman"/>
            <w:kern w:val="2"/>
            <w:sz w:val="24"/>
            <w:szCs w:val="24"/>
            <w:lang w:val="en-US" w:bidi="ar-SA"/>
          </w:rPr>
          <m:t>x</m:t>
        </m:r>
      </m:oMath>
      <w:r>
        <w:rPr>
          <w:rFonts w:hint="eastAsia" w:hAnsi="Cambria Math" w:cs="Times New Roman"/>
          <w:bCs w:val="0"/>
          <w:i w:val="0"/>
          <w:kern w:val="2"/>
          <w:sz w:val="24"/>
          <w:szCs w:val="24"/>
          <w:vertAlign w:val="subscript"/>
          <w:lang w:val="en-US" w:eastAsia="zh-CN" w:bidi="ar-SA"/>
        </w:rPr>
        <w:t>0</w:t>
      </w:r>
      <w:r>
        <w:rPr>
          <w:rFonts w:hint="eastAsia" w:ascii="Times New Roman" w:hAnsi="Times New Roman" w:eastAsia="宋体" w:cs="Times New Roman"/>
          <w:b w:val="0"/>
          <w:bCs w:val="0"/>
          <w:kern w:val="2"/>
          <w:sz w:val="24"/>
          <w:szCs w:val="24"/>
          <w:lang w:val="en-US" w:eastAsia="zh-CN" w:bidi="ar-SA"/>
        </w:rPr>
        <w:pict>
          <v:shape id="_x0000_s1033" o:spid="_x0000_s1033" o:spt="75" type="#_x0000_t75" style="position:absolute;left:0pt;margin-left:197.05pt;margin-top:3.85pt;height:20pt;width:35pt;z-index:-251653120;mso-width-relative:page;mso-height-relative:page;" o:ole="t" filled="f" o:preferrelative="t" stroked="f" coordsize="21600,21600">
            <v:path/>
            <v:fill on="f" focussize="0,0"/>
            <v:stroke on="f"/>
            <v:imagedata r:id="rId62" o:title=""/>
            <o:lock v:ext="edit" aspectratio="f"/>
          </v:shape>
          <o:OLEObject Type="Embed" ProgID="" ShapeID="_x0000_s1033" DrawAspect="Content" ObjectID="_1468075751" r:id="rId61">
            <o:LockedField>false</o:LockedField>
          </o:OLEObject>
        </w:pict>
      </w:r>
      <w:r>
        <w:rPr>
          <w:rFonts w:hint="eastAsia" w:hAnsi="Cambria Math" w:cs="Times New Roman"/>
          <w:bCs w:val="0"/>
          <w:i w:val="0"/>
          <w:kern w:val="2"/>
          <w:sz w:val="24"/>
          <w:szCs w:val="24"/>
          <w:vertAlign w:val="subscript"/>
          <w:lang w:val="en-US" w:eastAsia="zh-CN" w:bidi="ar-SA"/>
        </w:rPr>
        <w:t>,</w:t>
      </w:r>
      <w:r>
        <w:rPr>
          <w:rFonts w:hint="eastAsia" w:hAnsi="Cambria Math" w:cs="Times New Roman"/>
          <w:bCs w:val="0"/>
          <w:i w:val="0"/>
          <w:kern w:val="2"/>
          <w:sz w:val="24"/>
          <w:szCs w:val="24"/>
          <w:vertAlign w:val="baseline"/>
          <w:lang w:val="en-US" w:eastAsia="zh-CN" w:bidi="ar-SA"/>
        </w:rPr>
        <w:t>将      视作</w:t>
      </w:r>
      <w:r>
        <w:rPr>
          <w:rFonts w:hint="default" w:ascii="Times New Roman" w:hAnsi="Times New Roman" w:eastAsia="宋体" w:cs="Times New Roman"/>
          <w:b w:val="0"/>
          <w:bCs w:val="0"/>
          <w:kern w:val="2"/>
          <w:sz w:val="24"/>
          <w:szCs w:val="24"/>
          <w:lang w:val="en-US" w:eastAsia="zh-CN" w:bidi="ar-SA"/>
        </w:rPr>
        <w:pict>
          <v:shape id="_x0000_s1034" o:spid="_x0000_s1034" o:spt="75" type="#_x0000_t75" style="position:absolute;left:0pt;margin-left:263.05pt;margin-top:6.85pt;height:13.95pt;width:17pt;z-index:-251653120;mso-width-relative:page;mso-height-relative:page;" o:ole="t" filled="f" o:preferrelative="t" stroked="f" coordsize="21600,21600">
            <v:path/>
            <v:fill on="f" focussize="0,0"/>
            <v:stroke on="f"/>
            <v:imagedata r:id="rId64" o:title=""/>
            <o:lock v:ext="edit" aspectratio="f"/>
          </v:shape>
          <o:OLEObject Type="Embed" ProgID="" ShapeID="_x0000_s1034" DrawAspect="Content" ObjectID="_1468075752" r:id="rId63">
            <o:LockedField>false</o:LockedField>
          </o:OLEObject>
        </w:pict>
      </w:r>
      <w:r>
        <w:rPr>
          <w:rFonts w:hint="eastAsia" w:ascii="Times New Roman" w:hAnsi="Times New Roman" w:cs="Times New Roman"/>
          <w:b w:val="0"/>
          <w:bCs w:val="0"/>
          <w:kern w:val="2"/>
          <w:sz w:val="24"/>
          <w:szCs w:val="24"/>
          <w:lang w:val="en-US" w:eastAsia="zh-CN" w:bidi="ar-SA"/>
        </w:rPr>
        <w:t xml:space="preserve">   </w:t>
      </w:r>
      <w:r>
        <w:rPr>
          <w:rFonts w:hint="eastAsia" w:hAnsi="Cambria Math" w:cs="Times New Roman"/>
          <w:bCs w:val="0"/>
          <w:i w:val="0"/>
          <w:kern w:val="2"/>
          <w:sz w:val="24"/>
          <w:szCs w:val="24"/>
          <w:vertAlign w:val="baseline"/>
          <w:lang w:val="en-US" w:eastAsia="zh-CN" w:bidi="ar-SA"/>
        </w:rPr>
        <w:t>，</w:t>
      </w:r>
      <w:r>
        <w:rPr>
          <w:rFonts w:hint="default" w:ascii="Times New Roman" w:hAnsi="Times New Roman" w:eastAsia="宋体" w:cs="Times New Roman"/>
          <w:b w:val="0"/>
          <w:bCs w:val="0"/>
          <w:kern w:val="2"/>
          <w:sz w:val="24"/>
          <w:szCs w:val="24"/>
          <w:lang w:val="en-US" w:eastAsia="zh-CN" w:bidi="ar-SA"/>
        </w:rPr>
        <w:pict>
          <v:shape id="_x0000_s1035" o:spid="_x0000_s1035" o:spt="75" type="#_x0000_t75" style="position:absolute;left:0pt;margin-left:293.05pt;margin-top:3.85pt;height:20pt;width:46pt;z-index:-251653120;mso-width-relative:page;mso-height-relative:page;" o:ole="t" filled="f" o:preferrelative="t" stroked="f" coordsize="21600,21600">
            <v:path/>
            <v:fill on="f" focussize="0,0"/>
            <v:stroke on="f"/>
            <v:imagedata r:id="rId66" o:title=""/>
            <o:lock v:ext="edit" aspectratio="f"/>
          </v:shape>
          <o:OLEObject Type="Embed" ProgID="" ShapeID="_x0000_s1035" DrawAspect="Content" ObjectID="_1468075753" r:id="rId65">
            <o:LockedField>false</o:LockedField>
          </o:OLEObject>
        </w:pict>
      </w:r>
      <w:r>
        <w:rPr>
          <w:rFonts w:hint="eastAsia" w:hAnsi="Cambria Math" w:cs="Times New Roman"/>
          <w:bCs w:val="0"/>
          <w:i w:val="0"/>
          <w:kern w:val="2"/>
          <w:sz w:val="24"/>
          <w:szCs w:val="24"/>
          <w:vertAlign w:val="baseline"/>
          <w:lang w:val="en-US" w:eastAsia="zh-CN" w:bidi="ar-SA"/>
        </w:rPr>
        <w:t xml:space="preserve">        视作关于</w:t>
      </w:r>
      <w:r>
        <w:rPr>
          <w:rFonts w:hint="default" w:ascii="Times New Roman" w:hAnsi="Times New Roman" w:eastAsia="宋体" w:cs="Times New Roman"/>
          <w:b w:val="0"/>
          <w:bCs w:val="0"/>
          <w:kern w:val="2"/>
          <w:sz w:val="28"/>
          <w:szCs w:val="28"/>
          <w:lang w:val="en-US" w:eastAsia="zh-CN" w:bidi="ar-SA"/>
        </w:rPr>
        <w:pict>
          <v:shape id="_x0000_s1036" o:spid="_x0000_s1036" o:spt="75" type="#_x0000_t75" style="position:absolute;left:0pt;margin-left:389.05pt;margin-top:4.85pt;height:18pt;width:12pt;z-index:-251653120;mso-width-relative:page;mso-height-relative:page;" o:ole="t" filled="f" o:preferrelative="t" stroked="f" coordsize="21600,21600">
            <v:path/>
            <v:fill on="f" focussize="0,0"/>
            <v:stroke on="f"/>
            <v:imagedata r:id="rId68" o:title=""/>
            <o:lock v:ext="edit" aspectratio="f"/>
          </v:shape>
          <o:OLEObject Type="Embed" ProgID="" ShapeID="_x0000_s1036" DrawAspect="Content" ObjectID="_1468075754" r:id="rId67">
            <o:LockedField>false</o:LockedField>
          </o:OLEObject>
        </w:pict>
      </w:r>
      <w:r>
        <w:rPr>
          <w:rFonts w:hint="eastAsia" w:hAnsi="Cambria Math" w:cs="Times New Roman"/>
          <w:bCs w:val="0"/>
          <w:i w:val="0"/>
          <w:kern w:val="2"/>
          <w:sz w:val="24"/>
          <w:szCs w:val="24"/>
          <w:vertAlign w:val="baseline"/>
          <w:lang w:val="en-US" w:eastAsia="zh-CN" w:bidi="ar-SA"/>
        </w:rPr>
        <w:t xml:space="preserve">   的函数，可得：</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29"/>
        <w:gridCol w:w="13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2" w:hRule="atLeast"/>
        </w:trPr>
        <w:tc>
          <w:tcPr>
            <w:tcW w:w="7829" w:type="dxa"/>
            <w:vAlign w:val="center"/>
          </w:tcPr>
          <w:p>
            <w:pPr>
              <w:keepNext w:val="0"/>
              <w:keepLines w:val="0"/>
              <w:widowControl/>
              <w:suppressLineNumbers w:val="0"/>
              <w:jc w:val="center"/>
              <w:rPr>
                <w:rFonts w:hint="eastAsia" w:ascii="Times New Roman" w:hAnsi="Times New Roman"/>
                <w:sz w:val="24"/>
                <w:szCs w:val="24"/>
                <w:vertAlign w:val="baseline"/>
                <w:lang w:val="en-US" w:eastAsia="zh-CN"/>
              </w:rPr>
            </w:pPr>
            <w:r>
              <w:rPr>
                <w:rFonts w:hint="default" w:hAnsi="Cambria Math" w:cs="Times New Roman"/>
                <w:bCs w:val="0"/>
                <w:i w:val="0"/>
                <w:kern w:val="2"/>
                <w:sz w:val="24"/>
                <w:szCs w:val="24"/>
                <w:vertAlign w:val="baseline"/>
                <w:lang w:val="en-US" w:eastAsia="zh-CN" w:bidi="ar-SA"/>
              </w:rPr>
              <w:object>
                <v:shape id="_x0000_i1050" o:spt="75" type="#_x0000_t75" style="height:37pt;width:310pt;" o:ole="t" filled="f" o:preferrelative="t" stroked="f" coordsize="21600,21600">
                  <v:path/>
                  <v:fill on="f" focussize="0,0"/>
                  <v:stroke on="f"/>
                  <v:imagedata r:id="rId69" o:title=""/>
                  <o:lock v:ext="edit" aspectratio="f"/>
                  <w10:wrap type="none"/>
                  <w10:anchorlock/>
                </v:shape>
                <o:OLEObject Type="Embed" ProgID="" ShapeID="_x0000_i1050" DrawAspect="Content" ObjectID="_1468075755">
                  <o:LockedField>false</o:LockedField>
                </o:OLEObject>
              </w:object>
            </w:r>
          </w:p>
        </w:tc>
        <w:tc>
          <w:tcPr>
            <w:tcW w:w="1345"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t>（21）</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hAnsi="Cambria Math" w:cs="Times New Roman"/>
          <w:bCs w:val="0"/>
          <w:i w:val="0"/>
          <w:kern w:val="2"/>
          <w:sz w:val="24"/>
          <w:szCs w:val="24"/>
          <w:vertAlign w:val="baseline"/>
          <w:lang w:val="en-US" w:eastAsia="zh-CN" w:bidi="ar-SA"/>
        </w:rPr>
      </w:pPr>
      <w:r>
        <w:rPr>
          <w:rFonts w:hint="eastAsia" w:hAnsi="Cambria Math" w:cs="Times New Roman"/>
          <w:bCs w:val="0"/>
          <w:i w:val="0"/>
          <w:kern w:val="2"/>
          <w:sz w:val="24"/>
          <w:szCs w:val="24"/>
          <w:vertAlign w:val="baseline"/>
          <w:lang w:val="en-US" w:eastAsia="zh-CN" w:bidi="ar-SA"/>
        </w:rPr>
        <w:t>对于前n-1个子模型已经确定了，故上式除了关于</w:t>
      </w:r>
      <w:r>
        <w:rPr>
          <w:rFonts w:hint="default" w:hAnsi="Cambria Math" w:cs="Times New Roman"/>
          <w:bCs w:val="0"/>
          <w:i w:val="0"/>
          <w:kern w:val="2"/>
          <w:sz w:val="24"/>
          <w:szCs w:val="24"/>
          <w:vertAlign w:val="baseline"/>
          <w:lang w:val="en-US" w:eastAsia="zh-CN" w:bidi="ar-SA"/>
        </w:rPr>
        <w:pict>
          <v:shape id="_x0000_s1038" o:spid="_x0000_s1038" o:spt="75" type="#_x0000_t75" style="position:absolute;left:0pt;margin-left:286.05pt;margin-top:3.85pt;height:20pt;width:31.95pt;z-index:-251653120;mso-width-relative:page;mso-height-relative:page;" o:ole="t" filled="f" o:preferrelative="t" stroked="f" coordsize="21600,21600">
            <v:path/>
            <v:fill on="f" focussize="0,0"/>
            <v:stroke on="f"/>
            <v:imagedata r:id="rId71" o:title=""/>
            <o:lock v:ext="edit" aspectratio="f"/>
          </v:shape>
          <o:OLEObject Type="Embed" ProgID="" ShapeID="_x0000_s1038" DrawAspect="Content" ObjectID="_1468075756" r:id="rId70">
            <o:LockedField>false</o:LockedField>
          </o:OLEObject>
        </w:pict>
      </w:r>
      <w:r>
        <w:rPr>
          <w:rFonts w:hint="eastAsia" w:hAnsi="Cambria Math" w:cs="Times New Roman"/>
          <w:bCs w:val="0"/>
          <w:i w:val="0"/>
          <w:kern w:val="2"/>
          <w:sz w:val="24"/>
          <w:szCs w:val="24"/>
          <w:vertAlign w:val="baseline"/>
          <w:lang w:val="en-US" w:eastAsia="zh-CN" w:bidi="ar-SA"/>
        </w:rPr>
        <w:t xml:space="preserve">     的部分都是常数，不影响对</w:t>
      </w:r>
      <w:r>
        <w:rPr>
          <w:rFonts w:hint="default" w:hAnsi="Cambria Math" w:cs="Times New Roman"/>
          <w:bCs w:val="0"/>
          <w:i w:val="0"/>
          <w:kern w:val="2"/>
          <w:sz w:val="24"/>
          <w:szCs w:val="24"/>
          <w:vertAlign w:val="baseline"/>
          <w:lang w:val="en-US" w:eastAsia="zh-CN" w:bidi="ar-SA"/>
        </w:rPr>
        <w:pict>
          <v:shape id="_x0000_s1039" o:spid="_x0000_s1039" o:spt="75" type="#_x0000_t75" style="position:absolute;left:0pt;margin-left:12pt;margin-top:27.25pt;height:20pt;width:31.95pt;z-index:-251653120;mso-width-relative:page;mso-height-relative:page;" o:ole="t" filled="f" o:preferrelative="t" stroked="f" coordsize="21600,21600">
            <v:path/>
            <v:fill on="f" focussize="0,0"/>
            <v:stroke on="f"/>
            <v:imagedata r:id="rId71" o:title=""/>
            <o:lock v:ext="edit" aspectratio="f"/>
          </v:shape>
          <o:OLEObject Type="Embed" ProgID="" ShapeID="_x0000_s1039" DrawAspect="Content" ObjectID="_1468075757" r:id="rId72">
            <o:LockedField>false</o:LockedField>
          </o:OLEObject>
        </w:pict>
      </w:r>
      <w:r>
        <w:rPr>
          <w:rFonts w:hint="eastAsia" w:hAnsi="Cambria Math" w:cs="Times New Roman"/>
          <w:bCs w:val="0"/>
          <w:i w:val="0"/>
          <w:kern w:val="2"/>
          <w:sz w:val="24"/>
          <w:szCs w:val="24"/>
          <w:vertAlign w:val="baseline"/>
          <w:lang w:val="en-US" w:eastAsia="zh-CN" w:bidi="ar-SA"/>
        </w:rPr>
        <w:t xml:space="preserve">     的优化求解。目标函数可转化为：</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29"/>
        <w:gridCol w:w="13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2" w:hRule="atLeast"/>
        </w:trPr>
        <w:tc>
          <w:tcPr>
            <w:tcW w:w="7829" w:type="dxa"/>
            <w:vAlign w:val="center"/>
          </w:tcPr>
          <w:p>
            <w:pPr>
              <w:keepNext w:val="0"/>
              <w:keepLines w:val="0"/>
              <w:widowControl/>
              <w:suppressLineNumbers w:val="0"/>
              <w:jc w:val="center"/>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object>
                <v:shape id="_x0000_i1051" o:spt="75" type="#_x0000_t75" style="height:34pt;width:203pt;" o:ole="t" filled="f" o:preferrelative="t" stroked="f" coordsize="21600,21600">
                  <v:path/>
                  <v:fill on="f" focussize="0,0"/>
                  <v:stroke on="f"/>
                  <v:imagedata r:id="rId74" o:title=""/>
                  <o:lock v:ext="edit" aspectratio="f"/>
                  <w10:wrap type="none"/>
                  <w10:anchorlock/>
                </v:shape>
                <o:OLEObject Type="Embed" ProgID="" ShapeID="_x0000_i1051" DrawAspect="Content" ObjectID="_1468075758" r:id="rId73">
                  <o:LockedField>false</o:LockedField>
                </o:OLEObject>
              </w:object>
            </w:r>
          </w:p>
        </w:tc>
        <w:tc>
          <w:tcPr>
            <w:tcW w:w="1345"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t>（22）</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hAnsi="Cambria Math" w:cs="Times New Roman"/>
          <w:bCs w:val="0"/>
          <w:i w:val="0"/>
          <w:kern w:val="2"/>
          <w:sz w:val="24"/>
          <w:szCs w:val="24"/>
          <w:vertAlign w:val="baseline"/>
          <w:lang w:val="en-US" w:eastAsia="zh-CN" w:bidi="ar-SA"/>
        </w:rPr>
      </w:pPr>
      <w:r>
        <w:rPr>
          <w:rFonts w:hint="eastAsia" w:hAnsi="Cambria Math" w:cs="Times New Roman"/>
          <w:bCs w:val="0"/>
          <w:i w:val="0"/>
          <w:kern w:val="2"/>
          <w:sz w:val="24"/>
          <w:szCs w:val="24"/>
          <w:vertAlign w:val="baseline"/>
          <w:lang w:val="en-US" w:eastAsia="zh-CN" w:bidi="ar-SA"/>
        </w:rPr>
        <w:t>其中</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29"/>
        <w:gridCol w:w="13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2" w:hRule="atLeast"/>
        </w:trPr>
        <w:tc>
          <w:tcPr>
            <w:tcW w:w="7829" w:type="dxa"/>
            <w:vAlign w:val="center"/>
          </w:tcPr>
          <w:p>
            <w:pPr>
              <w:keepNext w:val="0"/>
              <w:keepLines w:val="0"/>
              <w:widowControl/>
              <w:suppressLineNumbers w:val="0"/>
              <w:jc w:val="center"/>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object>
                <v:shape id="_x0000_i1052" o:spt="75" type="#_x0000_t75" style="height:74pt;width:81pt;" o:ole="t" filled="f" o:preferrelative="t" stroked="f" coordsize="21600,21600">
                  <v:path/>
                  <v:fill on="f" focussize="0,0"/>
                  <v:stroke on="f"/>
                  <v:imagedata r:id="rId76" o:title=""/>
                  <o:lock v:ext="edit" aspectratio="f"/>
                  <w10:wrap type="none"/>
                  <w10:anchorlock/>
                </v:shape>
                <o:OLEObject Type="Embed" ProgID="" ShapeID="_x0000_i1052" DrawAspect="Content" ObjectID="_1468075759" r:id="rId75">
                  <o:LockedField>false</o:LockedField>
                </o:OLEObject>
              </w:object>
            </w:r>
          </w:p>
        </w:tc>
        <w:tc>
          <w:tcPr>
            <w:tcW w:w="1345"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t>（23）</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hAnsi="Cambria Math" w:cs="Times New Roman"/>
          <w:bCs w:val="0"/>
          <w:i w:val="0"/>
          <w:kern w:val="2"/>
          <w:sz w:val="24"/>
          <w:szCs w:val="24"/>
          <w:vertAlign w:val="baseline"/>
          <w:lang w:val="en-US" w:eastAsia="zh-CN" w:bidi="ar-SA"/>
        </w:rPr>
      </w:pPr>
      <w:r>
        <w:rPr>
          <w:rFonts w:hint="default" w:hAnsi="Cambria Math" w:cs="Times New Roman"/>
          <w:bCs w:val="0"/>
          <w:i w:val="0"/>
          <w:kern w:val="2"/>
          <w:sz w:val="24"/>
          <w:szCs w:val="24"/>
          <w:vertAlign w:val="baseline"/>
          <w:lang w:val="en-US" w:eastAsia="zh-CN" w:bidi="ar-SA"/>
        </w:rPr>
        <w:pict>
          <v:shape id="_x0000_s1041" o:spid="_x0000_s1041" o:spt="75" type="#_x0000_t75" style="position:absolute;left:0pt;margin-left:304.45pt;margin-top:3.85pt;height:20pt;width:39pt;z-index:-251653120;mso-width-relative:page;mso-height-relative:page;" o:ole="t" filled="f" o:preferrelative="t" stroked="f" coordsize="21600,21600">
            <v:path/>
            <v:fill on="f" focussize="0,0"/>
            <v:stroke on="f"/>
            <v:imagedata r:id="rId78" o:title=""/>
            <o:lock v:ext="edit" aspectratio="f"/>
          </v:shape>
          <o:OLEObject Type="Embed" ProgID="" ShapeID="_x0000_s1041" DrawAspect="Content" ObjectID="_1468075760" r:id="rId77">
            <o:LockedField>false</o:LockedField>
          </o:OLEObject>
        </w:pict>
      </w:r>
      <w:r>
        <w:rPr>
          <w:rFonts w:hint="default" w:hAnsi="Cambria Math" w:cs="Times New Roman"/>
          <w:bCs w:val="0"/>
          <w:i w:val="0"/>
          <w:kern w:val="2"/>
          <w:sz w:val="24"/>
          <w:szCs w:val="24"/>
          <w:vertAlign w:val="baseline"/>
          <w:lang w:val="en-US" w:eastAsia="zh-CN" w:bidi="ar-SA"/>
        </w:rPr>
        <w:t>这里的 </w:t>
      </w:r>
      <w:r>
        <w:rPr>
          <w:rFonts w:hint="eastAsia" w:hAnsi="Cambria Math" w:cs="Times New Roman"/>
          <w:bCs w:val="0"/>
          <w:i w:val="0"/>
          <w:kern w:val="2"/>
          <w:sz w:val="24"/>
          <w:szCs w:val="24"/>
          <w:vertAlign w:val="baseline"/>
          <w:lang w:val="en-US" w:eastAsia="zh-CN" w:bidi="ar-SA"/>
        </w:rPr>
        <w:t>L</w:t>
      </w:r>
      <w:r>
        <w:rPr>
          <w:rFonts w:hint="default" w:hAnsi="Cambria Math" w:cs="Times New Roman"/>
          <w:bCs w:val="0"/>
          <w:i w:val="0"/>
          <w:kern w:val="2"/>
          <w:sz w:val="24"/>
          <w:szCs w:val="24"/>
          <w:vertAlign w:val="baseline"/>
          <w:lang w:val="en-US" w:eastAsia="zh-CN" w:bidi="ar-SA"/>
        </w:rPr>
        <w:t>是损失函数，度量一次预测的好坏在 确定了</w:t>
      </w:r>
      <w:r>
        <w:rPr>
          <w:rFonts w:hint="eastAsia" w:hAnsi="Cambria Math" w:cs="Times New Roman"/>
          <w:bCs w:val="0"/>
          <w:i w:val="0"/>
          <w:kern w:val="2"/>
          <w:sz w:val="24"/>
          <w:szCs w:val="24"/>
          <w:vertAlign w:val="baseline"/>
          <w:lang w:val="en-US" w:eastAsia="zh-CN" w:bidi="ar-SA"/>
        </w:rPr>
        <w:t xml:space="preserve">       </w:t>
      </w:r>
      <w:r>
        <w:rPr>
          <w:rFonts w:hint="default" w:hAnsi="Cambria Math" w:cs="Times New Roman"/>
          <w:bCs w:val="0"/>
          <w:i w:val="0"/>
          <w:kern w:val="2"/>
          <w:sz w:val="24"/>
          <w:szCs w:val="24"/>
          <w:vertAlign w:val="baseline"/>
          <w:lang w:val="en-US" w:eastAsia="zh-CN" w:bidi="ar-SA"/>
        </w:rPr>
        <w:t>的情况下，对每个样本点 </w:t>
      </w:r>
      <w:r>
        <w:rPr>
          <w:rFonts w:hint="eastAsia" w:hAnsi="Cambria Math" w:cs="Times New Roman"/>
          <w:bCs w:val="0"/>
          <w:i w:val="0"/>
          <w:kern w:val="2"/>
          <w:sz w:val="24"/>
          <w:szCs w:val="24"/>
          <w:vertAlign w:val="baseline"/>
          <w:lang w:val="en-US" w:eastAsia="zh-CN" w:bidi="ar-SA"/>
        </w:rPr>
        <w:t>i</w:t>
      </w:r>
      <w:r>
        <w:rPr>
          <w:rFonts w:hint="default" w:hAnsi="Cambria Math" w:cs="Times New Roman"/>
          <w:bCs w:val="0"/>
          <w:i w:val="0"/>
          <w:kern w:val="2"/>
          <w:sz w:val="24"/>
          <w:szCs w:val="24"/>
          <w:vertAlign w:val="baseline"/>
          <w:lang w:val="en-US" w:eastAsia="zh-CN" w:bidi="ar-SA"/>
        </w:rPr>
        <w:t> 都可以轻易计算出一个 </w:t>
      </w:r>
      <w:r>
        <w:rPr>
          <w:rFonts w:hint="eastAsia" w:hAnsi="Cambria Math" w:cs="Times New Roman"/>
          <w:bCs w:val="0"/>
          <w:i w:val="0"/>
          <w:kern w:val="2"/>
          <w:sz w:val="24"/>
          <w:szCs w:val="24"/>
          <w:vertAlign w:val="baseline"/>
          <w:lang w:val="en-US" w:eastAsia="zh-CN" w:bidi="ar-SA"/>
        </w:rPr>
        <w:t>g</w:t>
      </w:r>
      <w:r>
        <w:rPr>
          <w:rFonts w:hint="eastAsia" w:hAnsi="Cambria Math" w:cs="Times New Roman"/>
          <w:bCs w:val="0"/>
          <w:i w:val="0"/>
          <w:kern w:val="2"/>
          <w:sz w:val="24"/>
          <w:szCs w:val="24"/>
          <w:vertAlign w:val="subscript"/>
          <w:lang w:val="en-US" w:eastAsia="zh-CN" w:bidi="ar-SA"/>
        </w:rPr>
        <w:t>i</w:t>
      </w:r>
      <w:r>
        <w:rPr>
          <w:rFonts w:hint="default" w:hAnsi="Cambria Math" w:cs="Times New Roman"/>
          <w:bCs w:val="0"/>
          <w:i w:val="0"/>
          <w:kern w:val="2"/>
          <w:sz w:val="24"/>
          <w:szCs w:val="24"/>
          <w:vertAlign w:val="baseline"/>
          <w:lang w:val="en-US" w:eastAsia="zh-CN" w:bidi="ar-SA"/>
        </w:rPr>
        <w:t>和 ℎ</w:t>
      </w:r>
      <w:r>
        <w:rPr>
          <w:rFonts w:hint="eastAsia" w:hAnsi="Cambria Math" w:cs="Times New Roman"/>
          <w:bCs w:val="0"/>
          <w:i w:val="0"/>
          <w:kern w:val="2"/>
          <w:sz w:val="24"/>
          <w:szCs w:val="24"/>
          <w:vertAlign w:val="subscript"/>
          <w:lang w:val="en-US" w:eastAsia="zh-CN" w:bidi="ar-SA"/>
        </w:rPr>
        <w:t>i</w:t>
      </w:r>
      <w:r>
        <w:rPr>
          <w:rFonts w:hint="eastAsia" w:hAnsi="Cambria Math" w:cs="Times New Roman"/>
          <w:bCs w:val="0"/>
          <w:i w:val="0"/>
          <w:kern w:val="2"/>
          <w:sz w:val="24"/>
          <w:szCs w:val="24"/>
          <w:vertAlign w:val="baseline"/>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hAnsi="Cambria Math" w:cs="Times New Roman"/>
          <w:bCs w:val="0"/>
          <w:i w:val="0"/>
          <w:kern w:val="2"/>
          <w:sz w:val="24"/>
          <w:szCs w:val="24"/>
          <w:vertAlign w:val="baseline"/>
          <w:lang w:val="en-US" w:eastAsia="zh-CN" w:bidi="ar-SA"/>
        </w:rPr>
      </w:pPr>
      <w:r>
        <w:rPr>
          <w:rFonts w:hint="eastAsia" w:hAnsi="Cambria Math" w:cs="Times New Roman"/>
          <w:bCs w:val="0"/>
          <w:i w:val="0"/>
          <w:kern w:val="2"/>
          <w:sz w:val="24"/>
          <w:szCs w:val="24"/>
          <w:vertAlign w:val="baseline"/>
          <w:lang w:val="en-US" w:eastAsia="zh-CN" w:bidi="ar-SA"/>
        </w:rPr>
        <w:t>接着我们基于决策树进行正则化，其中决策树的评分也可以理解成所有叶节点的评分之和，如式（24）所示：</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29"/>
        <w:gridCol w:w="13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2" w:hRule="atLeast"/>
        </w:trPr>
        <w:tc>
          <w:tcPr>
            <w:tcW w:w="7829" w:type="dxa"/>
            <w:vAlign w:val="center"/>
          </w:tcPr>
          <w:p>
            <w:pPr>
              <w:keepNext w:val="0"/>
              <w:keepLines w:val="0"/>
              <w:widowControl/>
              <w:suppressLineNumbers w:val="0"/>
              <w:jc w:val="center"/>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object>
                <v:shape id="_x0000_i1053" o:spt="75" type="#_x0000_t75" style="height:40pt;width:132pt;" o:ole="t" filled="f" o:preferrelative="t" stroked="f" coordsize="21600,21600">
                  <v:path/>
                  <v:fill on="f" focussize="0,0"/>
                  <v:stroke on="f"/>
                  <v:imagedata r:id="rId80" o:title=""/>
                  <o:lock v:ext="edit" aspectratio="f"/>
                  <w10:wrap type="none"/>
                  <w10:anchorlock/>
                </v:shape>
                <o:OLEObject Type="Embed" ProgID="" ShapeID="_x0000_i1053" DrawAspect="Content" ObjectID="_1468075761" r:id="rId79">
                  <o:LockedField>false</o:LockedField>
                </o:OLEObject>
              </w:object>
            </w:r>
          </w:p>
        </w:tc>
        <w:tc>
          <w:tcPr>
            <w:tcW w:w="1345"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t>（24）</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hAnsi="Cambria Math" w:cs="Times New Roman"/>
          <w:bCs w:val="0"/>
          <w:i w:val="0"/>
          <w:kern w:val="2"/>
          <w:sz w:val="24"/>
          <w:szCs w:val="24"/>
          <w:vertAlign w:val="baseline"/>
          <w:lang w:val="en-US" w:eastAsia="zh-CN" w:bidi="ar-SA"/>
        </w:rPr>
      </w:pPr>
      <w:r>
        <w:rPr>
          <w:rFonts w:hint="eastAsia" w:hAnsi="Cambria Math" w:cs="Times New Roman"/>
          <w:bCs w:val="0"/>
          <w:i w:val="0"/>
          <w:kern w:val="2"/>
          <w:sz w:val="24"/>
          <w:szCs w:val="24"/>
          <w:vertAlign w:val="baseline"/>
          <w:lang w:val="en-US" w:eastAsia="zh-CN" w:bidi="ar-SA"/>
        </w:rPr>
        <w:t>最后我们用贪心法则迭代，迭代示意图如图6所示：</w:t>
      </w:r>
    </w:p>
    <w:tbl>
      <w:tblPr>
        <w:tblStyle w:val="11"/>
        <w:tblW w:w="0" w:type="auto"/>
        <w:tblInd w:w="128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1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96" w:hRule="atLeast"/>
        </w:trPr>
        <w:tc>
          <w:tcPr>
            <w:tcW w:w="7011" w:type="dxa"/>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hAnsi="Cambria Math" w:cs="Times New Roman"/>
                <w:bCs w:val="0"/>
                <w:i w:val="0"/>
                <w:kern w:val="2"/>
                <w:sz w:val="24"/>
                <w:szCs w:val="24"/>
                <w:vertAlign w:val="baseline"/>
                <w:lang w:val="en-US" w:eastAsia="zh-CN" w:bidi="ar-SA"/>
              </w:rPr>
            </w:pPr>
            <w:r>
              <w:rPr>
                <w:rFonts w:hint="default" w:hAnsi="Cambria Math" w:cs="Times New Roman"/>
                <w:bCs w:val="0"/>
                <w:i w:val="0"/>
                <w:kern w:val="2"/>
                <w:sz w:val="24"/>
                <w:szCs w:val="24"/>
                <w:vertAlign w:val="baseline"/>
                <w:lang w:val="en-US" w:eastAsia="zh-CN" w:bidi="ar-SA"/>
              </w:rPr>
              <w:drawing>
                <wp:inline distT="0" distB="0" distL="114300" distR="114300">
                  <wp:extent cx="3474085" cy="1490345"/>
                  <wp:effectExtent l="0" t="0" r="12065" b="14605"/>
                  <wp:docPr id="7" name="图片 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1"/>
                          <pic:cNvPicPr>
                            <a:picLocks noChangeAspect="1"/>
                          </pic:cNvPicPr>
                        </pic:nvPicPr>
                        <pic:blipFill>
                          <a:blip r:embed="rId81"/>
                          <a:stretch>
                            <a:fillRect/>
                          </a:stretch>
                        </pic:blipFill>
                        <pic:spPr>
                          <a:xfrm>
                            <a:off x="0" y="0"/>
                            <a:ext cx="3474085" cy="1490345"/>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90" w:hRule="atLeast"/>
        </w:trPr>
        <w:tc>
          <w:tcPr>
            <w:tcW w:w="7011" w:type="dxa"/>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hAnsi="Cambria Math" w:cs="Times New Roman"/>
                <w:bCs w:val="0"/>
                <w:i w:val="0"/>
                <w:kern w:val="2"/>
                <w:sz w:val="24"/>
                <w:szCs w:val="24"/>
                <w:vertAlign w:val="baseline"/>
                <w:lang w:val="en-US" w:eastAsia="zh-CN" w:bidi="ar-SA"/>
              </w:rPr>
            </w:pPr>
            <w:r>
              <w:rPr>
                <w:rFonts w:hint="eastAsia" w:hAnsi="Cambria Math" w:cs="Times New Roman"/>
                <w:b/>
                <w:bCs/>
                <w:i w:val="0"/>
                <w:kern w:val="2"/>
                <w:sz w:val="18"/>
                <w:szCs w:val="18"/>
                <w:vertAlign w:val="baseline"/>
                <w:lang w:val="en-US" w:eastAsia="zh-CN" w:bidi="ar-SA"/>
              </w:rPr>
              <w:t>图6 迭代树状图</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hAnsi="Cambria Math" w:cs="Times New Roman"/>
          <w:bCs w:val="0"/>
          <w:i w:val="0"/>
          <w:kern w:val="2"/>
          <w:sz w:val="24"/>
          <w:szCs w:val="24"/>
          <w:vertAlign w:val="baseline"/>
          <w:lang w:val="en-US" w:eastAsia="zh-CN" w:bidi="ar-SA"/>
        </w:rPr>
      </w:pPr>
      <w:r>
        <w:rPr>
          <w:rFonts w:hint="default" w:hAnsi="Cambria Math" w:cs="Times New Roman"/>
          <w:bCs w:val="0"/>
          <w:i w:val="0"/>
          <w:kern w:val="2"/>
          <w:sz w:val="24"/>
          <w:szCs w:val="24"/>
          <w:vertAlign w:val="baseline"/>
          <w:lang w:val="en-US" w:eastAsia="zh-CN" w:bidi="ar-SA"/>
        </w:rPr>
        <w:t>上图是一次节点分裂过程，很自然地，分裂收益是树A的评分减去树B的评分。由</w:t>
      </w:r>
      <w:r>
        <w:rPr>
          <w:rFonts w:hint="eastAsia" w:hAnsi="Cambria Math" w:cs="Times New Roman"/>
          <w:bCs w:val="0"/>
          <w:i w:val="0"/>
          <w:kern w:val="2"/>
          <w:sz w:val="24"/>
          <w:szCs w:val="24"/>
          <w:vertAlign w:val="baseline"/>
          <w:lang w:val="en-US" w:eastAsia="zh-CN" w:bidi="ar-SA"/>
        </w:rPr>
        <w:t>式</w:t>
      </w:r>
      <w:r>
        <w:rPr>
          <w:rFonts w:hint="default" w:hAnsi="Cambria Math" w:cs="Times New Roman"/>
          <w:bCs w:val="0"/>
          <w:i w:val="0"/>
          <w:kern w:val="2"/>
          <w:sz w:val="24"/>
          <w:szCs w:val="24"/>
          <w:vertAlign w:val="baseline"/>
          <w:lang w:val="en-US" w:eastAsia="zh-CN" w:bidi="ar-SA"/>
        </w:rPr>
        <w:t>（</w:t>
      </w:r>
      <w:r>
        <w:rPr>
          <w:rFonts w:hint="eastAsia" w:hAnsi="Cambria Math" w:cs="Times New Roman"/>
          <w:bCs w:val="0"/>
          <w:i w:val="0"/>
          <w:kern w:val="2"/>
          <w:sz w:val="24"/>
          <w:szCs w:val="24"/>
          <w:vertAlign w:val="baseline"/>
          <w:lang w:val="en-US" w:eastAsia="zh-CN" w:bidi="ar-SA"/>
        </w:rPr>
        <w:t>2</w:t>
      </w:r>
      <w:r>
        <w:rPr>
          <w:rFonts w:hint="default" w:hAnsi="Cambria Math" w:cs="Times New Roman"/>
          <w:bCs w:val="0"/>
          <w:i w:val="0"/>
          <w:kern w:val="2"/>
          <w:sz w:val="24"/>
          <w:szCs w:val="24"/>
          <w:vertAlign w:val="baseline"/>
          <w:lang w:val="en-US" w:eastAsia="zh-CN" w:bidi="ar-SA"/>
        </w:rPr>
        <w:t>4），虚线框外的叶节点，即非分裂节点的评分均被抵消，只留下分裂后的LR节点和分裂前的S节点进行比较，因此分裂收益的表达式为：</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29"/>
        <w:gridCol w:w="13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2" w:hRule="atLeast"/>
        </w:trPr>
        <w:tc>
          <w:tcPr>
            <w:tcW w:w="7829" w:type="dxa"/>
            <w:vAlign w:val="center"/>
          </w:tcPr>
          <w:p>
            <w:pPr>
              <w:keepNext w:val="0"/>
              <w:keepLines w:val="0"/>
              <w:widowControl/>
              <w:suppressLineNumbers w:val="0"/>
              <w:jc w:val="center"/>
              <w:rPr>
                <w:rFonts w:hint="eastAsia" w:ascii="Times New Roman" w:hAnsi="Times New Roman"/>
                <w:sz w:val="24"/>
                <w:szCs w:val="24"/>
                <w:vertAlign w:val="baseline"/>
                <w:lang w:val="en-US" w:eastAsia="zh-CN"/>
              </w:rPr>
            </w:pPr>
            <w:r>
              <w:rPr>
                <w:rFonts w:hint="default" w:hAnsi="Cambria Math" w:cs="Times New Roman"/>
                <w:bCs w:val="0"/>
                <w:i w:val="0"/>
                <w:kern w:val="2"/>
                <w:sz w:val="24"/>
                <w:szCs w:val="24"/>
                <w:vertAlign w:val="baseline"/>
                <w:lang w:val="en-US" w:eastAsia="zh-CN" w:bidi="ar-SA"/>
              </w:rPr>
              <w:object>
                <v:shape id="_x0000_i1054" o:spt="75" type="#_x0000_t75" style="height:38pt;width:231pt;" o:ole="t" filled="f" o:preferrelative="t" stroked="f" coordsize="21600,21600">
                  <v:path/>
                  <v:fill on="f" focussize="0,0"/>
                  <v:stroke on="f"/>
                  <v:imagedata r:id="rId83" o:title=""/>
                  <o:lock v:ext="edit" aspectratio="f"/>
                  <w10:wrap type="none"/>
                  <w10:anchorlock/>
                </v:shape>
                <o:OLEObject Type="Embed" ProgID="" ShapeID="_x0000_i1054" DrawAspect="Content" ObjectID="_1468075762" r:id="rId82">
                  <o:LockedField>false</o:LockedField>
                </o:OLEObject>
              </w:object>
            </w:r>
          </w:p>
        </w:tc>
        <w:tc>
          <w:tcPr>
            <w:tcW w:w="1345"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24"/>
                <w:vertAlign w:val="baseline"/>
                <w:lang w:val="en-US" w:eastAsia="zh-CN"/>
              </w:rPr>
            </w:pPr>
            <w:r>
              <w:rPr>
                <w:rFonts w:hint="eastAsia" w:ascii="Times New Roman" w:hAnsi="Times New Roman"/>
                <w:sz w:val="24"/>
                <w:szCs w:val="24"/>
                <w:vertAlign w:val="baseline"/>
                <w:lang w:val="en-US" w:eastAsia="zh-CN"/>
              </w:rPr>
              <w:t>（25）</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cs="Times New Roman"/>
          <w:b w:val="0"/>
          <w:bCs w:val="0"/>
          <w:kern w:val="2"/>
          <w:sz w:val="24"/>
          <w:szCs w:val="24"/>
          <w:lang w:val="en-US" w:eastAsia="zh-CN" w:bidi="ar-SA"/>
        </w:rPr>
        <w:t>简单来说，</w:t>
      </w:r>
      <w:r>
        <w:rPr>
          <w:rFonts w:hint="eastAsia" w:ascii="Times New Roman" w:hAnsi="Times New Roman" w:eastAsia="宋体" w:cs="Times New Roman"/>
          <w:b w:val="0"/>
          <w:bCs w:val="0"/>
          <w:kern w:val="2"/>
          <w:sz w:val="24"/>
          <w:szCs w:val="24"/>
          <w:lang w:val="en-US" w:eastAsia="zh-CN" w:bidi="ar-SA"/>
        </w:rPr>
        <w:t>XGBoost</w:t>
      </w:r>
      <w:r>
        <w:rPr>
          <w:rFonts w:hint="eastAsia" w:ascii="Times New Roman" w:hAnsi="Times New Roman" w:cs="Times New Roman"/>
          <w:b w:val="0"/>
          <w:bCs w:val="0"/>
          <w:kern w:val="2"/>
          <w:sz w:val="24"/>
          <w:szCs w:val="24"/>
          <w:lang w:val="en-US" w:eastAsia="zh-CN" w:bidi="ar-SA"/>
        </w:rPr>
        <w:t>模型</w:t>
      </w:r>
      <w:r>
        <w:rPr>
          <w:rFonts w:hint="eastAsia" w:ascii="Times New Roman" w:hAnsi="Times New Roman" w:eastAsia="宋体" w:cs="Times New Roman"/>
          <w:b w:val="0"/>
          <w:bCs w:val="0"/>
          <w:kern w:val="2"/>
          <w:sz w:val="24"/>
          <w:szCs w:val="24"/>
          <w:lang w:val="en-US" w:eastAsia="zh-CN" w:bidi="ar-SA"/>
        </w:rPr>
        <w:t>同样将各因素作为自变量，糖尿病的患病情况作为因变量，进行二分类预测。通过特征重要性分析，确定各因素对模型的贡献度。调整模型参数，寻求最佳的模型性能。</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b w:val="0"/>
          <w:bCs w:val="0"/>
          <w:kern w:val="2"/>
          <w:sz w:val="24"/>
          <w:szCs w:val="24"/>
          <w:lang w:val="en-US" w:eastAsia="zh-CN" w:bidi="ar-SA"/>
        </w:rPr>
      </w:pPr>
    </w:p>
    <w:p>
      <w:pPr>
        <w:keepNext w:val="0"/>
        <w:keepLines w:val="0"/>
        <w:widowControl/>
        <w:suppressLineNumbers w:val="0"/>
        <w:jc w:val="left"/>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bCs/>
          <w:color w:val="000000"/>
          <w:kern w:val="0"/>
          <w:sz w:val="24"/>
          <w:szCs w:val="24"/>
          <w:lang w:val="en-US" w:eastAsia="zh-CN" w:bidi="ar"/>
        </w:rPr>
        <w:t>Step</w:t>
      </w:r>
      <w:r>
        <w:rPr>
          <w:rFonts w:hint="eastAsia" w:ascii="Times New Roman" w:hAnsi="Times New Roman" w:cs="Times New Roman"/>
          <w:b/>
          <w:bCs/>
          <w:color w:val="000000"/>
          <w:kern w:val="0"/>
          <w:sz w:val="24"/>
          <w:szCs w:val="24"/>
          <w:lang w:val="en-US" w:eastAsia="zh-CN" w:bidi="ar"/>
        </w:rPr>
        <w:t>2</w:t>
      </w:r>
      <w:r>
        <w:rPr>
          <w:rFonts w:hint="eastAsia" w:ascii="宋体" w:hAnsi="宋体" w:eastAsia="宋体" w:cs="宋体"/>
          <w:b/>
          <w:bCs/>
          <w:color w:val="000000"/>
          <w:kern w:val="0"/>
          <w:sz w:val="24"/>
          <w:szCs w:val="24"/>
          <w:lang w:val="en-US" w:eastAsia="zh-CN" w:bidi="ar"/>
        </w:rPr>
        <w:t>：</w:t>
      </w:r>
      <w:r>
        <w:rPr>
          <w:rFonts w:hint="eastAsia" w:ascii="宋体" w:hAnsi="宋体" w:cs="宋体"/>
          <w:b/>
          <w:bCs/>
          <w:color w:val="000000"/>
          <w:kern w:val="0"/>
          <w:sz w:val="24"/>
          <w:szCs w:val="24"/>
          <w:lang w:val="en-US" w:eastAsia="zh-CN" w:bidi="ar"/>
        </w:rPr>
        <w:t>模型求解与分析</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b w:val="0"/>
          <w:bCs w:val="0"/>
          <w:kern w:val="2"/>
          <w:sz w:val="24"/>
          <w:szCs w:val="24"/>
          <w:lang w:val="en-US" w:eastAsia="zh-CN" w:bidi="ar-SA"/>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cs="Times New Roman"/>
          <w:b w:val="0"/>
          <w:bCs w:val="0"/>
          <w:kern w:val="2"/>
          <w:sz w:val="24"/>
          <w:szCs w:val="24"/>
          <w:lang w:val="en-US" w:eastAsia="zh-CN" w:bidi="ar-SA"/>
        </w:rPr>
        <w:t>对于结果计算我们利用python，</w:t>
      </w:r>
      <w:r>
        <w:rPr>
          <w:rFonts w:hint="eastAsia" w:ascii="Times New Roman" w:hAnsi="Times New Roman" w:eastAsia="宋体" w:cs="Times New Roman"/>
          <w:b w:val="0"/>
          <w:bCs w:val="0"/>
          <w:kern w:val="2"/>
          <w:sz w:val="24"/>
          <w:szCs w:val="24"/>
          <w:lang w:val="en-US" w:eastAsia="zh-CN" w:bidi="ar-SA"/>
        </w:rPr>
        <w:t>使用训练集和测试集进行XGBoost模型的训练和预测。评估模型性能，并比较其与逻辑回归模型的表现。分析XGBoost模型的特征重要性，得出不同因素对模型的贡献度情况。</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b w:val="0"/>
          <w:bCs w:val="0"/>
          <w:kern w:val="2"/>
          <w:sz w:val="24"/>
          <w:szCs w:val="24"/>
          <w:lang w:val="en-US" w:eastAsia="zh-CN" w:bidi="ar-SA"/>
        </w:rPr>
      </w:pPr>
    </w:p>
    <w:p>
      <w:pPr>
        <w:keepNext w:val="0"/>
        <w:keepLines w:val="0"/>
        <w:widowControl/>
        <w:suppressLineNumbers w:val="0"/>
        <w:jc w:val="left"/>
        <w:rPr>
          <w:rFonts w:hint="default" w:ascii="Times New Roman" w:hAnsi="Times New Roman" w:cs="Times New Roman"/>
          <w:b w:val="0"/>
          <w:bCs w:val="0"/>
          <w:kern w:val="2"/>
          <w:sz w:val="24"/>
          <w:szCs w:val="24"/>
          <w:lang w:val="en-US" w:eastAsia="zh-CN" w:bidi="ar-SA"/>
        </w:rPr>
      </w:pPr>
      <w:r>
        <w:rPr>
          <w:rFonts w:hint="default" w:ascii="Times New Roman" w:hAnsi="Times New Roman" w:eastAsia="宋体" w:cs="Times New Roman"/>
          <w:b/>
          <w:bCs/>
          <w:color w:val="000000"/>
          <w:kern w:val="0"/>
          <w:sz w:val="24"/>
          <w:szCs w:val="24"/>
          <w:lang w:val="en-US" w:eastAsia="zh-CN" w:bidi="ar"/>
        </w:rPr>
        <w:t>Step</w:t>
      </w:r>
      <w:r>
        <w:rPr>
          <w:rFonts w:hint="eastAsia" w:ascii="Times New Roman" w:hAnsi="Times New Roman" w:cs="Times New Roman"/>
          <w:b/>
          <w:bCs/>
          <w:color w:val="000000"/>
          <w:kern w:val="0"/>
          <w:sz w:val="24"/>
          <w:szCs w:val="24"/>
          <w:lang w:val="en-US" w:eastAsia="zh-CN" w:bidi="ar"/>
        </w:rPr>
        <w:t>3</w:t>
      </w:r>
      <w:r>
        <w:rPr>
          <w:rFonts w:hint="eastAsia" w:ascii="宋体" w:hAnsi="宋体" w:eastAsia="宋体" w:cs="宋体"/>
          <w:b/>
          <w:bCs/>
          <w:color w:val="000000"/>
          <w:kern w:val="0"/>
          <w:sz w:val="24"/>
          <w:szCs w:val="24"/>
          <w:lang w:val="en-US" w:eastAsia="zh-CN" w:bidi="ar"/>
        </w:rPr>
        <w:t>：</w:t>
      </w:r>
      <w:r>
        <w:rPr>
          <w:rFonts w:hint="eastAsia" w:ascii="宋体" w:hAnsi="宋体" w:cs="宋体"/>
          <w:b/>
          <w:bCs/>
          <w:color w:val="000000"/>
          <w:kern w:val="0"/>
          <w:sz w:val="24"/>
          <w:szCs w:val="24"/>
          <w:lang w:val="en-US" w:eastAsia="zh-CN" w:bidi="ar"/>
        </w:rPr>
        <w:t>结果分析比较</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b w:val="0"/>
          <w:bCs w:val="0"/>
          <w:kern w:val="2"/>
          <w:sz w:val="24"/>
          <w:szCs w:val="24"/>
          <w:lang w:val="en-US" w:eastAsia="zh-CN" w:bidi="ar-SA"/>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cs="Times New Roman"/>
          <w:b w:val="0"/>
          <w:bCs w:val="0"/>
          <w:kern w:val="2"/>
          <w:sz w:val="24"/>
          <w:szCs w:val="24"/>
          <w:lang w:val="en-US" w:eastAsia="zh-CN" w:bidi="ar-SA"/>
        </w:rPr>
        <w:t>利用python就可以输出结果：</w:t>
      </w:r>
      <w:r>
        <w:rPr>
          <w:rFonts w:hint="eastAsia" w:ascii="Times New Roman" w:hAnsi="Times New Roman" w:eastAsia="宋体" w:cs="Times New Roman"/>
          <w:b w:val="0"/>
          <w:bCs w:val="0"/>
          <w:kern w:val="2"/>
          <w:sz w:val="24"/>
          <w:szCs w:val="24"/>
          <w:lang w:val="en-US" w:eastAsia="zh-CN" w:bidi="ar-SA"/>
        </w:rPr>
        <w:t>0.9692913385826771</w:t>
      </w:r>
      <w:r>
        <w:rPr>
          <w:rFonts w:hint="eastAsia" w:ascii="Times New Roman" w:hAnsi="Times New Roman"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 xml:space="preserve"> 比较逻辑回归模型和XGBoost模型的性能，包括准确率、精确度、召回率等指标。</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cs="Times New Roman"/>
          <w:b w:val="0"/>
          <w:bCs w:val="0"/>
          <w:kern w:val="2"/>
          <w:sz w:val="24"/>
          <w:szCs w:val="24"/>
          <w:lang w:val="en-US" w:eastAsia="zh-CN" w:bidi="ar-SA"/>
        </w:rPr>
        <w:t>我们可以知道</w:t>
      </w:r>
      <w:r>
        <w:rPr>
          <w:rFonts w:hint="eastAsia" w:ascii="Times New Roman" w:hAnsi="Times New Roman" w:eastAsia="宋体" w:cs="Times New Roman"/>
          <w:b w:val="0"/>
          <w:bCs w:val="0"/>
          <w:kern w:val="2"/>
          <w:sz w:val="24"/>
          <w:szCs w:val="24"/>
          <w:lang w:val="en-US" w:eastAsia="zh-CN" w:bidi="ar-SA"/>
        </w:rPr>
        <w:t>逻辑回归模型的系数，描述不同因素对糖尿病发生的影响程度。</w:t>
      </w:r>
      <w:r>
        <w:rPr>
          <w:rFonts w:hint="eastAsia" w:ascii="Times New Roman" w:hAnsi="Times New Roman" w:cs="Times New Roman"/>
          <w:b w:val="0"/>
          <w:bCs w:val="0"/>
          <w:kern w:val="2"/>
          <w:sz w:val="24"/>
          <w:szCs w:val="24"/>
          <w:lang w:val="en-US" w:eastAsia="zh-CN" w:bidi="ar-SA"/>
        </w:rPr>
        <w:t>而</w:t>
      </w:r>
      <w:r>
        <w:rPr>
          <w:rFonts w:hint="eastAsia" w:ascii="Times New Roman" w:hAnsi="Times New Roman" w:eastAsia="宋体" w:cs="Times New Roman"/>
          <w:b w:val="0"/>
          <w:bCs w:val="0"/>
          <w:kern w:val="2"/>
          <w:sz w:val="24"/>
          <w:szCs w:val="24"/>
          <w:lang w:val="en-US" w:eastAsia="zh-CN" w:bidi="ar-SA"/>
        </w:rPr>
        <w:t>XGBoost模型的特征重要性，说明不同因素在模型中的重要性。</w:t>
      </w:r>
      <w:r>
        <w:rPr>
          <w:rFonts w:hint="eastAsia" w:ascii="Times New Roman" w:hAnsi="Times New Roman" w:cs="Times New Roman"/>
          <w:b w:val="0"/>
          <w:bCs w:val="0"/>
          <w:kern w:val="2"/>
          <w:sz w:val="24"/>
          <w:szCs w:val="24"/>
          <w:lang w:val="en-US" w:eastAsia="zh-CN" w:bidi="ar-SA"/>
        </w:rPr>
        <w:t>两者并不分优劣，而是相辅相成。</w:t>
      </w:r>
    </w:p>
    <w:p>
      <w:pPr>
        <w:pStyle w:val="3"/>
        <w:pageBreakBefore w:val="0"/>
        <w:widowControl w:val="0"/>
        <w:numPr>
          <w:ilvl w:val="1"/>
          <w:numId w:val="6"/>
        </w:numPr>
        <w:kinsoku/>
        <w:wordWrap/>
        <w:overflowPunct/>
        <w:topLinePunct w:val="0"/>
        <w:autoSpaceDE/>
        <w:autoSpaceDN/>
        <w:bidi w:val="0"/>
        <w:spacing w:line="360" w:lineRule="auto"/>
        <w:rPr>
          <w:rFonts w:ascii="Times New Roman" w:hAnsi="Times New Roman"/>
          <w:sz w:val="24"/>
          <w:szCs w:val="24"/>
        </w:rPr>
      </w:pPr>
      <w:r>
        <w:rPr>
          <w:rFonts w:hint="eastAsia" w:ascii="Times New Roman" w:hAnsi="Times New Roman"/>
          <w:sz w:val="24"/>
          <w:szCs w:val="24"/>
        </w:rPr>
        <w:t>问题四的分析与求解</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首先我们将年龄分为青年、中年、老年三个年龄段，在这三个年龄段的基础上再分别得出三个年龄段的患病与否（高血压或糖尿病）的占比的饼状图。我们将附件A2里的身体指标进行降维处理，得到了决定高血压与糖尿病两大重要指标收缩压与血糖。</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之后我们采用多维度散点图，在青中老三个年龄段中的患病与不患病的与两个重要指标之间的关系。</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我们在饮食习惯里的多个指标中选择，通过查询医学文献，得到盐摄入量对高血压患病与否较大的影响，过多的盐摄入会导致体内的钠浓度升高，从而引发水分潴留，增加血容量，最终导致血压升高。蔬菜水果类摄入量与糖尿病，蔬菜和水果富含纤维，可以减缓血糖升高的速度，有助于稳定血糖水平。在此基础上我们再继续讨论在三个年龄段的患病（高血压和糖尿病）中他们的饮食习惯的具体情况，构建了年龄段—患病类别—饮食情况的多维度散点图对附件A2里的居民进行分类，通过参考膳食标准和参考的文献对各类提出了具有针对性的建议。</w:t>
      </w:r>
    </w:p>
    <w:p>
      <w:pPr>
        <w:pStyle w:val="4"/>
        <w:pageBreakBefore w:val="0"/>
        <w:widowControl w:val="0"/>
        <w:numPr>
          <w:ilvl w:val="2"/>
          <w:numId w:val="6"/>
        </w:numPr>
        <w:kinsoku/>
        <w:wordWrap/>
        <w:overflowPunct/>
        <w:topLinePunct w:val="0"/>
        <w:autoSpaceDE/>
        <w:autoSpaceDN/>
        <w:bidi w:val="0"/>
        <w:spacing w:line="360" w:lineRule="auto"/>
        <w:rPr>
          <w:rFonts w:ascii="Times New Roman" w:hAnsi="Times New Roman"/>
          <w:sz w:val="24"/>
          <w:szCs w:val="24"/>
        </w:rPr>
      </w:pPr>
      <w:r>
        <w:rPr>
          <w:rFonts w:hint="eastAsia" w:ascii="Times New Roman" w:hAnsi="Times New Roman"/>
          <w:sz w:val="24"/>
          <w:szCs w:val="24"/>
        </w:rPr>
        <w:t>模型的建立与求解</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b w:val="0"/>
          <w:bCs w:val="0"/>
          <w:kern w:val="2"/>
          <w:sz w:val="24"/>
          <w:szCs w:val="24"/>
          <w:vertAlign w:val="baseline"/>
          <w:lang w:val="en-US" w:eastAsia="zh-CN" w:bidi="ar-SA"/>
        </w:rPr>
      </w:pPr>
      <w:r>
        <w:rPr>
          <w:rFonts w:hint="eastAsia" w:ascii="Times New Roman" w:hAnsi="Times New Roman" w:eastAsia="宋体" w:cs="Times New Roman"/>
          <w:b w:val="0"/>
          <w:bCs w:val="0"/>
          <w:kern w:val="2"/>
          <w:sz w:val="24"/>
          <w:szCs w:val="24"/>
          <w:lang w:val="en-US" w:eastAsia="zh-CN" w:bidi="ar-SA"/>
        </w:rPr>
        <w:t>首先我们对青年、中年、老年三阶段的患病率进行分析统计，得到了下图三个饼状图：</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6"/>
        <w:gridCol w:w="5"/>
        <w:gridCol w:w="2856"/>
        <w:gridCol w:w="5"/>
        <w:gridCol w:w="3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0" w:hRule="atLeast"/>
        </w:trPr>
        <w:tc>
          <w:tcPr>
            <w:tcW w:w="3026" w:type="dxa"/>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b w:val="0"/>
                <w:bCs w:val="0"/>
                <w:kern w:val="2"/>
                <w:sz w:val="24"/>
                <w:szCs w:val="24"/>
                <w:vertAlign w:val="baseline"/>
                <w:lang w:val="en-US" w:eastAsia="zh-CN" w:bidi="ar-SA"/>
              </w:rPr>
            </w:pPr>
            <w:r>
              <w:rPr>
                <w:rFonts w:hint="default" w:ascii="Times New Roman" w:hAnsi="Times New Roman" w:eastAsia="宋体" w:cs="Times New Roman"/>
                <w:b w:val="0"/>
                <w:bCs w:val="0"/>
                <w:kern w:val="2"/>
                <w:sz w:val="24"/>
                <w:szCs w:val="24"/>
                <w:lang w:val="en-US" w:eastAsia="zh-CN" w:bidi="ar-SA"/>
              </w:rPr>
              <w:drawing>
                <wp:inline distT="0" distB="0" distL="114300" distR="114300">
                  <wp:extent cx="1579880" cy="1530350"/>
                  <wp:effectExtent l="0" t="0" r="1270" b="12700"/>
                  <wp:docPr id="5" name="图片 5" descr="7bafbb49c0cc9e733dde8b3cd4b2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bafbb49c0cc9e733dde8b3cd4b2a17"/>
                          <pic:cNvPicPr>
                            <a:picLocks noChangeAspect="1"/>
                          </pic:cNvPicPr>
                        </pic:nvPicPr>
                        <pic:blipFill>
                          <a:blip r:embed="rId84"/>
                          <a:stretch>
                            <a:fillRect/>
                          </a:stretch>
                        </pic:blipFill>
                        <pic:spPr>
                          <a:xfrm>
                            <a:off x="0" y="0"/>
                            <a:ext cx="1579880" cy="1530350"/>
                          </a:xfrm>
                          <a:prstGeom prst="rect">
                            <a:avLst/>
                          </a:prstGeom>
                        </pic:spPr>
                      </pic:pic>
                    </a:graphicData>
                  </a:graphic>
                </wp:inline>
              </w:drawing>
            </w:r>
          </w:p>
        </w:tc>
        <w:tc>
          <w:tcPr>
            <w:tcW w:w="2861" w:type="dxa"/>
            <w:gridSpan w:val="2"/>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drawing>
                <wp:inline distT="0" distB="0" distL="114300" distR="114300">
                  <wp:extent cx="1628775" cy="1518920"/>
                  <wp:effectExtent l="0" t="0" r="9525" b="5080"/>
                  <wp:docPr id="8" name="图片 8" descr="ad560f7ccb08cf46ae480d09721a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d560f7ccb08cf46ae480d09721adfc"/>
                          <pic:cNvPicPr>
                            <a:picLocks noChangeAspect="1"/>
                          </pic:cNvPicPr>
                        </pic:nvPicPr>
                        <pic:blipFill>
                          <a:blip r:embed="rId85"/>
                          <a:stretch>
                            <a:fillRect/>
                          </a:stretch>
                        </pic:blipFill>
                        <pic:spPr>
                          <a:xfrm>
                            <a:off x="0" y="0"/>
                            <a:ext cx="1628775" cy="1518920"/>
                          </a:xfrm>
                          <a:prstGeom prst="rect">
                            <a:avLst/>
                          </a:prstGeom>
                        </pic:spPr>
                      </pic:pic>
                    </a:graphicData>
                  </a:graphic>
                </wp:inline>
              </w:drawing>
            </w:r>
          </w:p>
        </w:tc>
        <w:tc>
          <w:tcPr>
            <w:tcW w:w="3287" w:type="dxa"/>
            <w:gridSpan w:val="2"/>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drawing>
                <wp:inline distT="0" distB="0" distL="114300" distR="114300">
                  <wp:extent cx="1484630" cy="1461135"/>
                  <wp:effectExtent l="0" t="0" r="1270" b="5715"/>
                  <wp:docPr id="9" name="图片 9" descr="785757493921746c0d73ccf120fd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85757493921746c0d73ccf120fd606"/>
                          <pic:cNvPicPr>
                            <a:picLocks noChangeAspect="1"/>
                          </pic:cNvPicPr>
                        </pic:nvPicPr>
                        <pic:blipFill>
                          <a:blip r:embed="rId86"/>
                          <a:stretch>
                            <a:fillRect/>
                          </a:stretch>
                        </pic:blipFill>
                        <pic:spPr>
                          <a:xfrm>
                            <a:off x="0" y="0"/>
                            <a:ext cx="1484630" cy="146113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1" w:type="dxa"/>
            <w:gridSpan w:val="2"/>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val="0"/>
                <w:bCs w:val="0"/>
                <w:kern w:val="2"/>
                <w:sz w:val="24"/>
                <w:szCs w:val="24"/>
                <w:vertAlign w:val="baseline"/>
                <w:lang w:val="en-US" w:eastAsia="zh-CN" w:bidi="ar-SA"/>
              </w:rPr>
            </w:pPr>
            <w:r>
              <w:rPr>
                <w:rFonts w:hint="eastAsia" w:hAnsi="Cambria Math" w:cs="Times New Roman"/>
                <w:b/>
                <w:bCs/>
                <w:i w:val="0"/>
                <w:kern w:val="2"/>
                <w:sz w:val="18"/>
                <w:szCs w:val="18"/>
                <w:vertAlign w:val="baseline"/>
                <w:lang w:val="en-US" w:eastAsia="zh-CN" w:bidi="ar-SA"/>
              </w:rPr>
              <w:t>图7老年患高血压、糖尿病和健康人群的饼状图</w:t>
            </w:r>
          </w:p>
        </w:tc>
        <w:tc>
          <w:tcPr>
            <w:tcW w:w="2861" w:type="dxa"/>
            <w:gridSpan w:val="2"/>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b w:val="0"/>
                <w:bCs w:val="0"/>
                <w:kern w:val="2"/>
                <w:sz w:val="24"/>
                <w:szCs w:val="24"/>
                <w:vertAlign w:val="baseline"/>
                <w:lang w:val="en-US" w:eastAsia="zh-CN" w:bidi="ar-SA"/>
              </w:rPr>
            </w:pPr>
            <w:r>
              <w:rPr>
                <w:rFonts w:hint="eastAsia" w:hAnsi="Cambria Math" w:cs="Times New Roman"/>
                <w:b/>
                <w:bCs/>
                <w:i w:val="0"/>
                <w:kern w:val="2"/>
                <w:sz w:val="18"/>
                <w:szCs w:val="18"/>
                <w:vertAlign w:val="baseline"/>
                <w:lang w:val="en-US" w:eastAsia="zh-CN" w:bidi="ar-SA"/>
              </w:rPr>
              <w:t>图8老年患高血压、糖尿病和健康人群的饼状图</w:t>
            </w:r>
          </w:p>
        </w:tc>
        <w:tc>
          <w:tcPr>
            <w:tcW w:w="3282" w:type="dxa"/>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b w:val="0"/>
                <w:bCs w:val="0"/>
                <w:kern w:val="2"/>
                <w:sz w:val="24"/>
                <w:szCs w:val="24"/>
                <w:vertAlign w:val="baseline"/>
                <w:lang w:val="en-US" w:eastAsia="zh-CN" w:bidi="ar-SA"/>
              </w:rPr>
            </w:pPr>
            <w:r>
              <w:rPr>
                <w:rFonts w:hint="eastAsia" w:hAnsi="Cambria Math" w:cs="Times New Roman"/>
                <w:b/>
                <w:bCs/>
                <w:i w:val="0"/>
                <w:kern w:val="2"/>
                <w:sz w:val="18"/>
                <w:szCs w:val="18"/>
                <w:vertAlign w:val="baseline"/>
                <w:lang w:val="en-US" w:eastAsia="zh-CN" w:bidi="ar-SA"/>
              </w:rPr>
              <w:t>图9老年患高血压、糖尿病和健康人群的饼状图</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b w:val="0"/>
          <w:bCs w:val="0"/>
          <w:kern w:val="2"/>
          <w:sz w:val="24"/>
          <w:szCs w:val="24"/>
          <w:lang w:val="en-US" w:eastAsia="zh-CN" w:bidi="ar-SA"/>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宋体" w:cs="Times New Roman"/>
          <w:b w:val="0"/>
          <w:bCs w:val="0"/>
          <w:kern w:val="2"/>
          <w:sz w:val="24"/>
          <w:szCs w:val="24"/>
          <w:lang w:val="en-US" w:eastAsia="zh-CN" w:bidi="ar-SA"/>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我们可以得到青年人患高血压、糖尿病的人群占比分别为0.4%、0.4%，可知这类占青年人群比例很低，中年人患高血压、糖尿病的人群占比分别为3.8%、1.3%，也占中年人群较低。老年人患高血压、糖尿病的人群占比分别为25.6%、8.7%，占老年人群较多，并且患病人群大多数都是患高血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我们将附件A2里的身体指标进行降维处理，得到了决定高血压与糖尿病两大重要指标收缩压与血糖。</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9" w:hRule="atLeast"/>
          <w:jc w:val="center"/>
        </w:trPr>
        <w:tc>
          <w:tcPr>
            <w:tcW w:w="7560" w:type="dxa"/>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b w:val="0"/>
                <w:bCs w:val="0"/>
                <w:kern w:val="2"/>
                <w:sz w:val="24"/>
                <w:szCs w:val="24"/>
                <w:vertAlign w:val="baseline"/>
                <w:lang w:val="en-US" w:eastAsia="zh-CN" w:bidi="ar-SA"/>
              </w:rPr>
            </w:pPr>
            <w:r>
              <w:rPr>
                <w:rFonts w:hint="default"/>
                <w:lang w:val="en-US" w:eastAsia="zh-CN"/>
              </w:rPr>
              <w:drawing>
                <wp:inline distT="0" distB="0" distL="114300" distR="114300">
                  <wp:extent cx="2868930" cy="1807210"/>
                  <wp:effectExtent l="0" t="0" r="7620" b="2540"/>
                  <wp:docPr id="10" name="图片 10" descr="41e97dee3b5cd1ddf25a4111bcc3466"/>
                  <wp:cNvGraphicFramePr/>
                  <a:graphic xmlns:a="http://schemas.openxmlformats.org/drawingml/2006/main">
                    <a:graphicData uri="http://schemas.openxmlformats.org/drawingml/2006/picture">
                      <pic:pic xmlns:pic="http://schemas.openxmlformats.org/drawingml/2006/picture">
                        <pic:nvPicPr>
                          <pic:cNvPr id="10" name="图片 10" descr="41e97dee3b5cd1ddf25a4111bcc3466"/>
                          <pic:cNvPicPr/>
                        </pic:nvPicPr>
                        <pic:blipFill>
                          <a:blip r:embed="rId87"/>
                          <a:stretch>
                            <a:fillRect/>
                          </a:stretch>
                        </pic:blipFill>
                        <pic:spPr>
                          <a:xfrm>
                            <a:off x="0" y="0"/>
                            <a:ext cx="2868930" cy="1807210"/>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7560" w:type="dxa"/>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kern w:val="2"/>
                <w:sz w:val="18"/>
                <w:szCs w:val="18"/>
                <w:vertAlign w:val="baseline"/>
                <w:lang w:val="en-US" w:eastAsia="zh-CN" w:bidi="ar-SA"/>
              </w:rPr>
            </w:pPr>
            <w:r>
              <w:rPr>
                <w:rFonts w:hint="eastAsia" w:ascii="Times New Roman" w:hAnsi="Times New Roman" w:cs="Times New Roman"/>
                <w:b/>
                <w:bCs/>
                <w:kern w:val="2"/>
                <w:sz w:val="18"/>
                <w:szCs w:val="18"/>
                <w:vertAlign w:val="baseline"/>
                <w:lang w:val="en-US" w:eastAsia="zh-CN" w:bidi="ar-SA"/>
              </w:rPr>
              <w:t>图10 老年患高血压和糖尿病的血糖和收缩压散点图</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之后我们再分析患有高血压、糖尿病的青年、中年、老年患者的血糖和收缩压情况，得出以下多维散点图：</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9" w:hRule="atLeast"/>
          <w:jc w:val="center"/>
        </w:trPr>
        <w:tc>
          <w:tcPr>
            <w:tcW w:w="7560" w:type="dxa"/>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b w:val="0"/>
                <w:bCs w:val="0"/>
                <w:kern w:val="2"/>
                <w:sz w:val="24"/>
                <w:szCs w:val="24"/>
                <w:vertAlign w:val="baseline"/>
                <w:lang w:val="en-US" w:eastAsia="zh-CN" w:bidi="ar-SA"/>
              </w:rPr>
            </w:pPr>
            <w:r>
              <w:rPr>
                <w:rFonts w:hint="default"/>
                <w:lang w:val="en-US" w:eastAsia="zh-CN"/>
              </w:rPr>
              <w:drawing>
                <wp:inline distT="0" distB="0" distL="114300" distR="114300">
                  <wp:extent cx="2867660" cy="1807210"/>
                  <wp:effectExtent l="0" t="0" r="8890" b="2540"/>
                  <wp:docPr id="12" name="图片 12" descr="eea427c993198e035e0c2e82953f8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ea427c993198e035e0c2e82953f85a"/>
                          <pic:cNvPicPr>
                            <a:picLocks noChangeAspect="1"/>
                          </pic:cNvPicPr>
                        </pic:nvPicPr>
                        <pic:blipFill>
                          <a:blip r:embed="rId88"/>
                          <a:stretch>
                            <a:fillRect/>
                          </a:stretch>
                        </pic:blipFill>
                        <pic:spPr>
                          <a:xfrm>
                            <a:off x="0" y="0"/>
                            <a:ext cx="2867660" cy="1807210"/>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7560" w:type="dxa"/>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kern w:val="2"/>
                <w:sz w:val="18"/>
                <w:szCs w:val="18"/>
                <w:vertAlign w:val="baseline"/>
                <w:lang w:val="en-US" w:eastAsia="zh-CN" w:bidi="ar-SA"/>
              </w:rPr>
            </w:pPr>
            <w:r>
              <w:rPr>
                <w:rFonts w:hint="eastAsia" w:ascii="Times New Roman" w:hAnsi="Times New Roman" w:cs="Times New Roman"/>
                <w:b/>
                <w:bCs/>
                <w:kern w:val="2"/>
                <w:sz w:val="18"/>
                <w:szCs w:val="18"/>
                <w:vertAlign w:val="baseline"/>
                <w:lang w:val="en-US" w:eastAsia="zh-CN" w:bidi="ar-SA"/>
              </w:rPr>
              <w:t>图11 中年患高血压和糖尿病的血糖和收缩压散点图</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宋体" w:cs="Times New Roman"/>
          <w:b w:val="0"/>
          <w:bCs w:val="0"/>
          <w:kern w:val="2"/>
          <w:sz w:val="24"/>
          <w:szCs w:val="24"/>
          <w:lang w:val="en-US" w:eastAsia="zh-CN" w:bidi="ar-SA"/>
        </w:rPr>
      </w:pPr>
      <w:r>
        <w:rPr>
          <w:rFonts w:hint="eastAsia" w:ascii="Times New Roman" w:hAnsi="Times New Roman" w:cs="Times New Roman"/>
          <w:b w:val="0"/>
          <w:bCs w:val="0"/>
          <w:kern w:val="2"/>
          <w:sz w:val="24"/>
          <w:szCs w:val="24"/>
          <w:lang w:val="en-US" w:eastAsia="zh-CN" w:bidi="ar-SA"/>
        </w:rPr>
        <w:t>我们可以发现老年、中年高血压和糖尿病的血糖和收缩压散点图与青年高血压和糖尿病的血糖和收缩压散点图呈现鲜明对比：</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79" w:hRule="atLeast"/>
          <w:jc w:val="center"/>
        </w:trPr>
        <w:tc>
          <w:tcPr>
            <w:tcW w:w="7560" w:type="dxa"/>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b w:val="0"/>
                <w:bCs w:val="0"/>
                <w:kern w:val="2"/>
                <w:sz w:val="24"/>
                <w:szCs w:val="24"/>
                <w:vertAlign w:val="baseline"/>
                <w:lang w:val="en-US" w:eastAsia="zh-CN" w:bidi="ar-SA"/>
              </w:rPr>
            </w:pPr>
            <w:r>
              <w:rPr>
                <w:rFonts w:hint="default"/>
                <w:lang w:val="en-US" w:eastAsia="zh-CN"/>
              </w:rPr>
              <w:drawing>
                <wp:inline distT="0" distB="0" distL="114300" distR="114300">
                  <wp:extent cx="2868930" cy="1807210"/>
                  <wp:effectExtent l="0" t="0" r="7620" b="2540"/>
                  <wp:docPr id="13" name="图片 13" descr="429e15b6d2009c3933fc7737af78ab0"/>
                  <wp:cNvGraphicFramePr/>
                  <a:graphic xmlns:a="http://schemas.openxmlformats.org/drawingml/2006/main">
                    <a:graphicData uri="http://schemas.openxmlformats.org/drawingml/2006/picture">
                      <pic:pic xmlns:pic="http://schemas.openxmlformats.org/drawingml/2006/picture">
                        <pic:nvPicPr>
                          <pic:cNvPr id="13" name="图片 13" descr="429e15b6d2009c3933fc7737af78ab0"/>
                          <pic:cNvPicPr/>
                        </pic:nvPicPr>
                        <pic:blipFill>
                          <a:blip r:embed="rId89"/>
                          <a:stretch>
                            <a:fillRect/>
                          </a:stretch>
                        </pic:blipFill>
                        <pic:spPr>
                          <a:xfrm>
                            <a:off x="0" y="0"/>
                            <a:ext cx="2868930" cy="1807210"/>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7560" w:type="dxa"/>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kern w:val="2"/>
                <w:sz w:val="18"/>
                <w:szCs w:val="18"/>
                <w:vertAlign w:val="baseline"/>
                <w:lang w:val="en-US" w:eastAsia="zh-CN" w:bidi="ar-SA"/>
              </w:rPr>
            </w:pPr>
            <w:r>
              <w:rPr>
                <w:rFonts w:hint="eastAsia" w:ascii="Times New Roman" w:hAnsi="Times New Roman" w:cs="Times New Roman"/>
                <w:b/>
                <w:bCs/>
                <w:kern w:val="2"/>
                <w:sz w:val="18"/>
                <w:szCs w:val="18"/>
                <w:vertAlign w:val="baseline"/>
                <w:lang w:val="en-US" w:eastAsia="zh-CN" w:bidi="ar-SA"/>
              </w:rPr>
              <w:t>图12 青年患高血压和糖尿病的血糖和收缩压散点图</w:t>
            </w:r>
          </w:p>
        </w:tc>
      </w:tr>
    </w:tbl>
    <w:p>
      <w:pPr>
        <w:rPr>
          <w:rFonts w:hint="default"/>
          <w:lang w:val="en-US" w:eastAsia="zh-CN"/>
        </w:rPr>
      </w:pPr>
    </w:p>
    <w:p>
      <w:pPr>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cs="Times New Roman"/>
          <w:b w:val="0"/>
          <w:bCs w:val="0"/>
          <w:kern w:val="2"/>
          <w:sz w:val="24"/>
          <w:szCs w:val="24"/>
          <w:lang w:val="en-US" w:eastAsia="zh-CN" w:bidi="ar-SA"/>
        </w:rPr>
      </w:pPr>
      <w:r>
        <w:rPr>
          <w:rFonts w:hint="eastAsia" w:ascii="Times New Roman" w:hAnsi="Times New Roman" w:cs="Times New Roman"/>
          <w:b w:val="0"/>
          <w:bCs w:val="0"/>
          <w:kern w:val="2"/>
          <w:sz w:val="24"/>
          <w:szCs w:val="24"/>
          <w:lang w:val="en-US" w:eastAsia="zh-CN" w:bidi="ar-SA"/>
        </w:rPr>
        <w:t>据查询医学资料，空腹血糖超过7mmol/L时患有高血压，收缩压超过120次/分时患有高血压，我们发现可以将患者在此基础上分为三类，患高血压、患糖尿病、即患高血压又患糖尿病的患者。我们再对他们的饮食习惯和运动习惯进行分析，以便为他们提出更具有针对性的建议。</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cs="Times New Roman"/>
          <w:b w:val="0"/>
          <w:bCs w:val="0"/>
          <w:kern w:val="2"/>
          <w:sz w:val="24"/>
          <w:szCs w:val="24"/>
          <w:lang w:val="en-US" w:eastAsia="zh-CN" w:bidi="ar-SA"/>
        </w:rPr>
      </w:pPr>
      <w:r>
        <w:rPr>
          <w:rFonts w:hint="eastAsia" w:ascii="Times New Roman" w:hAnsi="Times New Roman" w:cs="Times New Roman"/>
          <w:b w:val="0"/>
          <w:bCs w:val="0"/>
          <w:kern w:val="2"/>
          <w:sz w:val="24"/>
          <w:szCs w:val="24"/>
          <w:lang w:val="en-US" w:eastAsia="zh-CN" w:bidi="ar-SA"/>
        </w:rPr>
        <w:t>我们对这些群体分析饮食习惯和运动习惯，在饮食习惯里的多个指标中选择，通过查询医学文献，得到盐摄入量对高血压患病与否较大的影响，蔬菜水果类摄入对糖尿病患病与否也有较大的影响，因此得到了以下的多维度散点图：</w:t>
      </w:r>
    </w:p>
    <w:tbl>
      <w:tblPr>
        <w:tblStyle w:val="11"/>
        <w:tblpPr w:leftFromText="180" w:rightFromText="180" w:vertAnchor="text" w:horzAnchor="page" w:tblpX="1062" w:tblpY="262"/>
        <w:tblOverlap w:val="never"/>
        <w:tblW w:w="105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6"/>
        <w:gridCol w:w="3516"/>
        <w:gridCol w:w="35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4" w:hRule="atLeast"/>
        </w:trPr>
        <w:tc>
          <w:tcPr>
            <w:tcW w:w="3516" w:type="dxa"/>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cs="Times New Roman"/>
                <w:b w:val="0"/>
                <w:bCs w:val="0"/>
                <w:kern w:val="2"/>
                <w:sz w:val="24"/>
                <w:szCs w:val="24"/>
                <w:vertAlign w:val="baseline"/>
                <w:lang w:val="en-US" w:eastAsia="zh-CN" w:bidi="ar-SA"/>
              </w:rPr>
            </w:pPr>
            <w:r>
              <w:rPr>
                <w:rFonts w:hint="default"/>
                <w:color w:val="auto"/>
                <w:lang w:val="en-US" w:eastAsia="zh-CN"/>
              </w:rPr>
              <w:drawing>
                <wp:inline distT="0" distB="0" distL="114300" distR="114300">
                  <wp:extent cx="2087880" cy="1548130"/>
                  <wp:effectExtent l="0" t="0" r="7620" b="13970"/>
                  <wp:docPr id="14" name="图片 14" descr="ef8225c71703100ebfebcf6a3f27d20"/>
                  <wp:cNvGraphicFramePr/>
                  <a:graphic xmlns:a="http://schemas.openxmlformats.org/drawingml/2006/main">
                    <a:graphicData uri="http://schemas.openxmlformats.org/drawingml/2006/picture">
                      <pic:pic xmlns:pic="http://schemas.openxmlformats.org/drawingml/2006/picture">
                        <pic:nvPicPr>
                          <pic:cNvPr id="14" name="图片 14" descr="ef8225c71703100ebfebcf6a3f27d20"/>
                          <pic:cNvPicPr/>
                        </pic:nvPicPr>
                        <pic:blipFill>
                          <a:blip r:embed="rId90"/>
                          <a:stretch>
                            <a:fillRect/>
                          </a:stretch>
                        </pic:blipFill>
                        <pic:spPr>
                          <a:xfrm>
                            <a:off x="0" y="0"/>
                            <a:ext cx="2087880" cy="1548130"/>
                          </a:xfrm>
                          <a:prstGeom prst="rect">
                            <a:avLst/>
                          </a:prstGeom>
                        </pic:spPr>
                      </pic:pic>
                    </a:graphicData>
                  </a:graphic>
                </wp:inline>
              </w:drawing>
            </w:r>
          </w:p>
        </w:tc>
        <w:tc>
          <w:tcPr>
            <w:tcW w:w="3516" w:type="dxa"/>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cs="Times New Roman"/>
                <w:b w:val="0"/>
                <w:bCs w:val="0"/>
                <w:kern w:val="2"/>
                <w:sz w:val="24"/>
                <w:szCs w:val="24"/>
                <w:vertAlign w:val="baseline"/>
                <w:lang w:val="en-US" w:eastAsia="zh-CN" w:bidi="ar-SA"/>
              </w:rPr>
            </w:pPr>
            <w:r>
              <w:rPr>
                <w:rFonts w:hint="default"/>
                <w:color w:val="auto"/>
                <w:lang w:val="en-US" w:eastAsia="zh-CN"/>
              </w:rPr>
              <w:drawing>
                <wp:inline distT="0" distB="0" distL="114300" distR="114300">
                  <wp:extent cx="2087880" cy="1548130"/>
                  <wp:effectExtent l="0" t="0" r="7620" b="13970"/>
                  <wp:docPr id="15" name="图片 15" descr="e71678761be8f0f5946c67ec8542378"/>
                  <wp:cNvGraphicFramePr/>
                  <a:graphic xmlns:a="http://schemas.openxmlformats.org/drawingml/2006/main">
                    <a:graphicData uri="http://schemas.openxmlformats.org/drawingml/2006/picture">
                      <pic:pic xmlns:pic="http://schemas.openxmlformats.org/drawingml/2006/picture">
                        <pic:nvPicPr>
                          <pic:cNvPr id="15" name="图片 15" descr="e71678761be8f0f5946c67ec8542378"/>
                          <pic:cNvPicPr/>
                        </pic:nvPicPr>
                        <pic:blipFill>
                          <a:blip r:embed="rId91"/>
                          <a:stretch>
                            <a:fillRect/>
                          </a:stretch>
                        </pic:blipFill>
                        <pic:spPr>
                          <a:xfrm>
                            <a:off x="0" y="0"/>
                            <a:ext cx="2087880" cy="1548130"/>
                          </a:xfrm>
                          <a:prstGeom prst="rect">
                            <a:avLst/>
                          </a:prstGeom>
                        </pic:spPr>
                      </pic:pic>
                    </a:graphicData>
                  </a:graphic>
                </wp:inline>
              </w:drawing>
            </w:r>
          </w:p>
        </w:tc>
        <w:tc>
          <w:tcPr>
            <w:tcW w:w="3516" w:type="dxa"/>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cs="Times New Roman"/>
                <w:b w:val="0"/>
                <w:bCs w:val="0"/>
                <w:kern w:val="2"/>
                <w:sz w:val="24"/>
                <w:szCs w:val="24"/>
                <w:vertAlign w:val="baseline"/>
                <w:lang w:val="en-US" w:eastAsia="zh-CN" w:bidi="ar-SA"/>
              </w:rPr>
            </w:pPr>
            <w:r>
              <w:rPr>
                <w:rFonts w:hint="default"/>
                <w:color w:val="auto"/>
                <w:lang w:val="en-US" w:eastAsia="zh-CN"/>
              </w:rPr>
              <w:drawing>
                <wp:inline distT="0" distB="0" distL="114300" distR="114300">
                  <wp:extent cx="2087880" cy="1548130"/>
                  <wp:effectExtent l="0" t="0" r="7620" b="13970"/>
                  <wp:docPr id="16" name="图片 16" descr="31672211c3a3632ba492ab5d7bdfc45"/>
                  <wp:cNvGraphicFramePr/>
                  <a:graphic xmlns:a="http://schemas.openxmlformats.org/drawingml/2006/main">
                    <a:graphicData uri="http://schemas.openxmlformats.org/drawingml/2006/picture">
                      <pic:pic xmlns:pic="http://schemas.openxmlformats.org/drawingml/2006/picture">
                        <pic:nvPicPr>
                          <pic:cNvPr id="16" name="图片 16" descr="31672211c3a3632ba492ab5d7bdfc45"/>
                          <pic:cNvPicPr/>
                        </pic:nvPicPr>
                        <pic:blipFill>
                          <a:blip r:embed="rId92"/>
                          <a:stretch>
                            <a:fillRect/>
                          </a:stretch>
                        </pic:blipFill>
                        <pic:spPr>
                          <a:xfrm>
                            <a:off x="0" y="0"/>
                            <a:ext cx="2087880" cy="154813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516" w:type="dxa"/>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cs="Times New Roman"/>
                <w:b w:val="0"/>
                <w:bCs w:val="0"/>
                <w:kern w:val="2"/>
                <w:sz w:val="24"/>
                <w:szCs w:val="24"/>
                <w:vertAlign w:val="baseline"/>
                <w:lang w:val="en-US" w:eastAsia="zh-CN" w:bidi="ar-SA"/>
              </w:rPr>
            </w:pPr>
            <w:r>
              <w:rPr>
                <w:rFonts w:hint="eastAsia" w:ascii="Times New Roman" w:hAnsi="Times New Roman" w:cs="Times New Roman"/>
                <w:b/>
                <w:bCs/>
                <w:kern w:val="2"/>
                <w:sz w:val="18"/>
                <w:szCs w:val="18"/>
                <w:vertAlign w:val="baseline"/>
                <w:lang w:val="en-US" w:eastAsia="zh-CN" w:bidi="ar-SA"/>
              </w:rPr>
              <w:t>图13 老年患高血压和糖尿病的新鲜蔬菜摄入量和盐摄入量散点图</w:t>
            </w:r>
          </w:p>
        </w:tc>
        <w:tc>
          <w:tcPr>
            <w:tcW w:w="3516" w:type="dxa"/>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cs="Times New Roman"/>
                <w:b w:val="0"/>
                <w:bCs w:val="0"/>
                <w:kern w:val="2"/>
                <w:sz w:val="24"/>
                <w:szCs w:val="24"/>
                <w:vertAlign w:val="baseline"/>
                <w:lang w:val="en-US" w:eastAsia="zh-CN" w:bidi="ar-SA"/>
              </w:rPr>
            </w:pPr>
            <w:r>
              <w:rPr>
                <w:rFonts w:hint="eastAsia" w:ascii="Times New Roman" w:hAnsi="Times New Roman" w:cs="Times New Roman"/>
                <w:b/>
                <w:bCs/>
                <w:kern w:val="2"/>
                <w:sz w:val="18"/>
                <w:szCs w:val="18"/>
                <w:vertAlign w:val="baseline"/>
                <w:lang w:val="en-US" w:eastAsia="zh-CN" w:bidi="ar-SA"/>
              </w:rPr>
              <w:t>图14 中年患高血压和糖尿病的新鲜蔬菜摄入量和盐摄入量散点图</w:t>
            </w:r>
          </w:p>
        </w:tc>
        <w:tc>
          <w:tcPr>
            <w:tcW w:w="3516" w:type="dxa"/>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cs="Times New Roman"/>
                <w:b w:val="0"/>
                <w:bCs w:val="0"/>
                <w:kern w:val="2"/>
                <w:sz w:val="24"/>
                <w:szCs w:val="24"/>
                <w:vertAlign w:val="baseline"/>
                <w:lang w:val="en-US" w:eastAsia="zh-CN" w:bidi="ar-SA"/>
              </w:rPr>
            </w:pPr>
            <w:r>
              <w:rPr>
                <w:rFonts w:hint="eastAsia" w:ascii="Times New Roman" w:hAnsi="Times New Roman" w:cs="Times New Roman"/>
                <w:b/>
                <w:bCs/>
                <w:kern w:val="2"/>
                <w:sz w:val="18"/>
                <w:szCs w:val="18"/>
                <w:vertAlign w:val="baseline"/>
                <w:lang w:val="en-US" w:eastAsia="zh-CN" w:bidi="ar-SA"/>
              </w:rPr>
              <w:t>图15 青年患高血压和糖尿病的新鲜蔬菜摄入量和盐摄入量散点图</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可以得知无论是青年、中年、老年在盐的摄入量上大部分人群都超标，在新鲜蔬菜上也只有少数的人群达标。两者都达到中国居民膳食指南的标准的人群更是少数。</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4"/>
          <w:lang w:val="en-US" w:eastAsia="zh-CN"/>
        </w:rPr>
      </w:pPr>
      <w:r>
        <w:rPr>
          <w:rFonts w:hint="eastAsia" w:ascii="Times New Roman" w:hAnsi="Times New Roman" w:eastAsia="宋体" w:cs="Times New Roman"/>
          <w:b w:val="0"/>
          <w:bCs w:val="0"/>
          <w:kern w:val="2"/>
          <w:sz w:val="24"/>
          <w:szCs w:val="24"/>
          <w:lang w:val="en-US" w:eastAsia="zh-CN" w:bidi="ar-SA"/>
        </w:rPr>
        <w:t>运动习惯对患病与否也有着较大的影响，因此得到了以下的多维度散点图：</w:t>
      </w:r>
    </w:p>
    <w:tbl>
      <w:tblPr>
        <w:tblStyle w:val="11"/>
        <w:tblpPr w:leftFromText="180" w:rightFromText="180" w:vertAnchor="text" w:horzAnchor="page" w:tblpX="1062" w:tblpY="262"/>
        <w:tblOverlap w:val="never"/>
        <w:tblW w:w="105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6"/>
        <w:gridCol w:w="3516"/>
        <w:gridCol w:w="35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4" w:hRule="atLeast"/>
        </w:trPr>
        <w:tc>
          <w:tcPr>
            <w:tcW w:w="3516" w:type="dxa"/>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cs="Times New Roman"/>
                <w:b w:val="0"/>
                <w:bCs w:val="0"/>
                <w:kern w:val="2"/>
                <w:sz w:val="24"/>
                <w:szCs w:val="24"/>
                <w:vertAlign w:val="baseline"/>
                <w:lang w:val="en-US" w:eastAsia="zh-CN" w:bidi="ar-SA"/>
              </w:rPr>
            </w:pPr>
            <w:r>
              <w:rPr>
                <w:rFonts w:hint="default" w:ascii="Times New Roman" w:hAnsi="Times New Roman"/>
                <w:sz w:val="24"/>
                <w:szCs w:val="24"/>
                <w:lang w:val="en-US" w:eastAsia="zh-CN"/>
              </w:rPr>
              <w:drawing>
                <wp:inline distT="0" distB="0" distL="114300" distR="114300">
                  <wp:extent cx="1828800" cy="1548130"/>
                  <wp:effectExtent l="0" t="0" r="0" b="13970"/>
                  <wp:docPr id="17" name="图片 17" descr="9a62fc25f91f2a2a7b4a67e66afd316"/>
                  <wp:cNvGraphicFramePr/>
                  <a:graphic xmlns:a="http://schemas.openxmlformats.org/drawingml/2006/main">
                    <a:graphicData uri="http://schemas.openxmlformats.org/drawingml/2006/picture">
                      <pic:pic xmlns:pic="http://schemas.openxmlformats.org/drawingml/2006/picture">
                        <pic:nvPicPr>
                          <pic:cNvPr id="17" name="图片 17" descr="9a62fc25f91f2a2a7b4a67e66afd316"/>
                          <pic:cNvPicPr/>
                        </pic:nvPicPr>
                        <pic:blipFill>
                          <a:blip r:embed="rId93"/>
                          <a:stretch>
                            <a:fillRect/>
                          </a:stretch>
                        </pic:blipFill>
                        <pic:spPr>
                          <a:xfrm>
                            <a:off x="0" y="0"/>
                            <a:ext cx="1828800" cy="1548130"/>
                          </a:xfrm>
                          <a:prstGeom prst="rect">
                            <a:avLst/>
                          </a:prstGeom>
                        </pic:spPr>
                      </pic:pic>
                    </a:graphicData>
                  </a:graphic>
                </wp:inline>
              </w:drawing>
            </w:r>
          </w:p>
        </w:tc>
        <w:tc>
          <w:tcPr>
            <w:tcW w:w="3516" w:type="dxa"/>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cs="Times New Roman"/>
                <w:b w:val="0"/>
                <w:bCs w:val="0"/>
                <w:kern w:val="2"/>
                <w:sz w:val="24"/>
                <w:szCs w:val="24"/>
                <w:vertAlign w:val="baseline"/>
                <w:lang w:val="en-US" w:eastAsia="zh-CN" w:bidi="ar-SA"/>
              </w:rPr>
            </w:pPr>
            <w:r>
              <w:rPr>
                <w:rFonts w:hint="default" w:ascii="Times New Roman" w:hAnsi="Times New Roman"/>
                <w:sz w:val="24"/>
                <w:szCs w:val="24"/>
                <w:lang w:val="en-US" w:eastAsia="zh-CN"/>
              </w:rPr>
              <w:drawing>
                <wp:inline distT="0" distB="0" distL="114300" distR="114300">
                  <wp:extent cx="2087880" cy="1548130"/>
                  <wp:effectExtent l="0" t="0" r="7620" b="13970"/>
                  <wp:docPr id="18" name="图片 18" descr="17cf54dd4411da7eba6c0662a1cd619"/>
                  <wp:cNvGraphicFramePr/>
                  <a:graphic xmlns:a="http://schemas.openxmlformats.org/drawingml/2006/main">
                    <a:graphicData uri="http://schemas.openxmlformats.org/drawingml/2006/picture">
                      <pic:pic xmlns:pic="http://schemas.openxmlformats.org/drawingml/2006/picture">
                        <pic:nvPicPr>
                          <pic:cNvPr id="18" name="图片 18" descr="17cf54dd4411da7eba6c0662a1cd619"/>
                          <pic:cNvPicPr/>
                        </pic:nvPicPr>
                        <pic:blipFill>
                          <a:blip r:embed="rId94"/>
                          <a:stretch>
                            <a:fillRect/>
                          </a:stretch>
                        </pic:blipFill>
                        <pic:spPr>
                          <a:xfrm>
                            <a:off x="0" y="0"/>
                            <a:ext cx="2087880" cy="1548130"/>
                          </a:xfrm>
                          <a:prstGeom prst="rect">
                            <a:avLst/>
                          </a:prstGeom>
                        </pic:spPr>
                      </pic:pic>
                    </a:graphicData>
                  </a:graphic>
                </wp:inline>
              </w:drawing>
            </w:r>
          </w:p>
        </w:tc>
        <w:tc>
          <w:tcPr>
            <w:tcW w:w="3516" w:type="dxa"/>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cs="Times New Roman"/>
                <w:b w:val="0"/>
                <w:bCs w:val="0"/>
                <w:kern w:val="2"/>
                <w:sz w:val="24"/>
                <w:szCs w:val="24"/>
                <w:vertAlign w:val="baseline"/>
                <w:lang w:val="en-US" w:eastAsia="zh-CN" w:bidi="ar-SA"/>
              </w:rPr>
            </w:pPr>
            <w:r>
              <w:rPr>
                <w:rFonts w:hint="default" w:ascii="Times New Roman" w:hAnsi="Times New Roman"/>
                <w:sz w:val="24"/>
                <w:szCs w:val="24"/>
                <w:lang w:val="en-US" w:eastAsia="zh-CN"/>
              </w:rPr>
              <w:drawing>
                <wp:inline distT="0" distB="0" distL="114300" distR="114300">
                  <wp:extent cx="2087880" cy="1548130"/>
                  <wp:effectExtent l="0" t="0" r="7620" b="13970"/>
                  <wp:docPr id="19" name="图片 19" descr="acf8ce2997ecbae29d92d6b0bd9af5e"/>
                  <wp:cNvGraphicFramePr/>
                  <a:graphic xmlns:a="http://schemas.openxmlformats.org/drawingml/2006/main">
                    <a:graphicData uri="http://schemas.openxmlformats.org/drawingml/2006/picture">
                      <pic:pic xmlns:pic="http://schemas.openxmlformats.org/drawingml/2006/picture">
                        <pic:nvPicPr>
                          <pic:cNvPr id="19" name="图片 19" descr="acf8ce2997ecbae29d92d6b0bd9af5e"/>
                          <pic:cNvPicPr/>
                        </pic:nvPicPr>
                        <pic:blipFill>
                          <a:blip r:embed="rId95"/>
                          <a:stretch>
                            <a:fillRect/>
                          </a:stretch>
                        </pic:blipFill>
                        <pic:spPr>
                          <a:xfrm>
                            <a:off x="0" y="0"/>
                            <a:ext cx="2087880" cy="154813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516" w:type="dxa"/>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cs="Times New Roman"/>
                <w:b w:val="0"/>
                <w:bCs w:val="0"/>
                <w:kern w:val="2"/>
                <w:sz w:val="24"/>
                <w:szCs w:val="24"/>
                <w:vertAlign w:val="baseline"/>
                <w:lang w:val="en-US" w:eastAsia="zh-CN" w:bidi="ar-SA"/>
              </w:rPr>
            </w:pPr>
            <w:r>
              <w:rPr>
                <w:rFonts w:hint="eastAsia" w:ascii="Times New Roman" w:hAnsi="Times New Roman" w:cs="Times New Roman"/>
                <w:b/>
                <w:bCs/>
                <w:kern w:val="2"/>
                <w:sz w:val="18"/>
                <w:szCs w:val="18"/>
                <w:vertAlign w:val="baseline"/>
                <w:lang w:val="en-US" w:eastAsia="zh-CN" w:bidi="ar-SA"/>
              </w:rPr>
              <w:t>图16 老年患高血压和糖尿病的运动得分和运动量散点图</w:t>
            </w:r>
          </w:p>
        </w:tc>
        <w:tc>
          <w:tcPr>
            <w:tcW w:w="3516" w:type="dxa"/>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cs="Times New Roman"/>
                <w:b w:val="0"/>
                <w:bCs w:val="0"/>
                <w:kern w:val="2"/>
                <w:sz w:val="24"/>
                <w:szCs w:val="24"/>
                <w:vertAlign w:val="baseline"/>
                <w:lang w:val="en-US" w:eastAsia="zh-CN" w:bidi="ar-SA"/>
              </w:rPr>
            </w:pPr>
            <w:r>
              <w:rPr>
                <w:rFonts w:hint="eastAsia" w:ascii="Times New Roman" w:hAnsi="Times New Roman" w:cs="Times New Roman"/>
                <w:b/>
                <w:bCs/>
                <w:kern w:val="2"/>
                <w:sz w:val="18"/>
                <w:szCs w:val="18"/>
                <w:vertAlign w:val="baseline"/>
                <w:lang w:val="en-US" w:eastAsia="zh-CN" w:bidi="ar-SA"/>
              </w:rPr>
              <w:t>图17 中年老年患高血压和糖尿病的运动得分和运动量散点图</w:t>
            </w:r>
          </w:p>
        </w:tc>
        <w:tc>
          <w:tcPr>
            <w:tcW w:w="3516" w:type="dxa"/>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cs="Times New Roman"/>
                <w:b w:val="0"/>
                <w:bCs w:val="0"/>
                <w:kern w:val="2"/>
                <w:sz w:val="24"/>
                <w:szCs w:val="24"/>
                <w:vertAlign w:val="baseline"/>
                <w:lang w:val="en-US" w:eastAsia="zh-CN" w:bidi="ar-SA"/>
              </w:rPr>
            </w:pPr>
            <w:r>
              <w:rPr>
                <w:rFonts w:hint="eastAsia" w:ascii="Times New Roman" w:hAnsi="Times New Roman" w:cs="Times New Roman"/>
                <w:b/>
                <w:bCs/>
                <w:kern w:val="2"/>
                <w:sz w:val="18"/>
                <w:szCs w:val="18"/>
                <w:vertAlign w:val="baseline"/>
                <w:lang w:val="en-US" w:eastAsia="zh-CN" w:bidi="ar-SA"/>
              </w:rPr>
              <w:t>图18 青年老年患高血压和糖尿病的运动得分和运动量散点图</w:t>
            </w:r>
          </w:p>
        </w:tc>
      </w:tr>
    </w:tbl>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cs="Times New Roman"/>
          <w:b w:val="0"/>
          <w:bCs w:val="0"/>
          <w:kern w:val="2"/>
          <w:sz w:val="24"/>
          <w:szCs w:val="24"/>
          <w:lang w:val="en-US" w:eastAsia="zh-CN" w:bidi="ar-SA"/>
        </w:rPr>
        <w:t>由结果</w:t>
      </w:r>
      <w:r>
        <w:rPr>
          <w:rFonts w:hint="eastAsia" w:ascii="Times New Roman" w:hAnsi="Times New Roman" w:eastAsia="宋体" w:cs="Times New Roman"/>
          <w:b w:val="0"/>
          <w:bCs w:val="0"/>
          <w:kern w:val="2"/>
          <w:sz w:val="24"/>
          <w:szCs w:val="24"/>
          <w:lang w:val="en-US" w:eastAsia="zh-CN" w:bidi="ar-SA"/>
        </w:rPr>
        <w:t>可以看出绝大多数人群的运动量是不达标的，缺乏运动量。根据上述分析并结合中国居民膳食指南和参考文献可以得出：</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对患有</w:t>
      </w:r>
      <w:r>
        <w:rPr>
          <w:rFonts w:hint="eastAsia" w:ascii="Times New Roman" w:hAnsi="Times New Roman" w:eastAsia="宋体" w:cs="Times New Roman"/>
          <w:b/>
          <w:bCs/>
          <w:kern w:val="2"/>
          <w:sz w:val="24"/>
          <w:szCs w:val="24"/>
          <w:lang w:val="en-US" w:eastAsia="zh-CN" w:bidi="ar-SA"/>
        </w:rPr>
        <w:t>高血压</w:t>
      </w:r>
      <w:r>
        <w:rPr>
          <w:rFonts w:hint="eastAsia" w:ascii="Times New Roman" w:hAnsi="Times New Roman" w:eastAsia="宋体" w:cs="Times New Roman"/>
          <w:b w:val="0"/>
          <w:bCs w:val="0"/>
          <w:kern w:val="2"/>
          <w:sz w:val="24"/>
          <w:szCs w:val="24"/>
          <w:lang w:val="en-US" w:eastAsia="zh-CN" w:bidi="ar-SA"/>
        </w:rPr>
        <w:t>的人群，应当进行饮食习惯的调整，首先要控制盐摄入</w:t>
      </w:r>
      <w:r>
        <w:rPr>
          <w:rFonts w:hint="eastAsia" w:ascii="Times New Roman" w:hAnsi="Times New Roman"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高盐摄入与高血压风险相关，患高血压的人在调查中报告摄入较多的盐，建议逐步减少盐的使用量。降低盐摄入可以有助于控制高血压，减少心血管疾病的风险。其次要膳食均衡：鼓励摄入富含蔬菜、水果、全谷物、瘦蛋白和健康脂肪的均衡饮食，限制高糖和高饱和脂肪食物的摄入。在运动习惯方面要注重体重管理：首先要控制体重，身体质量指数（BMI）超过正常范围，采取健康的饮食和适度的运动来减轻体重，有助于降低高血压的风险。其次要保持锻炼和身体活动</w:t>
      </w:r>
      <w:r>
        <w:rPr>
          <w:rFonts w:hint="eastAsia" w:ascii="Times New Roman" w:hAnsi="Times New Roman"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在调查中显示绝大多数的患病人群缺乏体育锻炼，建议开始逐渐增加适度的有氧运动，如快走、游泳等。</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对患有</w:t>
      </w:r>
      <w:r>
        <w:rPr>
          <w:rFonts w:hint="eastAsia" w:ascii="Times New Roman" w:hAnsi="Times New Roman" w:eastAsia="宋体" w:cs="Times New Roman"/>
          <w:b/>
          <w:bCs/>
          <w:kern w:val="2"/>
          <w:sz w:val="24"/>
          <w:szCs w:val="24"/>
          <w:lang w:val="en-US" w:eastAsia="zh-CN" w:bidi="ar-SA"/>
        </w:rPr>
        <w:t>糖尿病</w:t>
      </w:r>
      <w:r>
        <w:rPr>
          <w:rFonts w:hint="eastAsia" w:ascii="Times New Roman" w:hAnsi="Times New Roman" w:eastAsia="宋体" w:cs="Times New Roman"/>
          <w:b w:val="0"/>
          <w:bCs w:val="0"/>
          <w:kern w:val="2"/>
          <w:sz w:val="24"/>
          <w:szCs w:val="24"/>
          <w:lang w:val="en-US" w:eastAsia="zh-CN" w:bidi="ar-SA"/>
        </w:rPr>
        <w:t>的人群，饮食习惯的改变应做到首先要控制糖分和碳水化合物的摄入</w:t>
      </w:r>
      <w:r>
        <w:rPr>
          <w:rFonts w:hint="eastAsia" w:ascii="Times New Roman" w:hAnsi="Times New Roman"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减少糖和高糖食品的摄入，限制简单碳水化合物的摄入，如甜食、糕点和糖果。其次增加膳食纤维</w:t>
      </w:r>
      <w:r>
        <w:rPr>
          <w:rFonts w:hint="eastAsia" w:ascii="Times New Roman" w:hAnsi="Times New Roman"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摄入足够的膳食纤维，如新鲜蔬菜、水果和全谷物，有助于稳定血糖水平。然后控制饮食中的脂肪</w:t>
      </w:r>
      <w:r>
        <w:rPr>
          <w:rFonts w:hint="eastAsia" w:ascii="Times New Roman" w:hAnsi="Times New Roman"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减少饱和脂肪和反式脂肪的摄入，选择健康的脂肪来源，如植物油和鱼类。最后适量摄入蛋白质</w:t>
      </w:r>
      <w:r>
        <w:rPr>
          <w:rFonts w:hint="eastAsia" w:ascii="Times New Roman" w:hAnsi="Times New Roman"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选择低脂肪、高蛋白的食品，如豆类、鱼、家禽和坚果。运动方面要加强锻炼，首先要控制体重</w:t>
      </w:r>
      <w:r>
        <w:rPr>
          <w:rFonts w:hint="eastAsia" w:ascii="Times New Roman" w:hAnsi="Times New Roman"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维持健康的体重范围，减少肥胖风险，因为肥胖是糖尿病的一个主要危险因素。其次增加体力活动</w:t>
      </w:r>
      <w:r>
        <w:rPr>
          <w:rFonts w:hint="eastAsia" w:ascii="Times New Roman" w:hAnsi="Times New Roman"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进行适度的有氧运动，如步行、慢跑、游泳等，有助于提高胰岛素敏感性，改善血糖控制。</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对</w:t>
      </w:r>
      <w:r>
        <w:rPr>
          <w:rFonts w:hint="eastAsia" w:ascii="Times New Roman" w:hAnsi="Times New Roman" w:eastAsia="宋体" w:cs="Times New Roman"/>
          <w:b/>
          <w:bCs/>
          <w:kern w:val="2"/>
          <w:sz w:val="24"/>
          <w:szCs w:val="24"/>
          <w:lang w:val="en-US" w:eastAsia="zh-CN" w:bidi="ar-SA"/>
        </w:rPr>
        <w:t>既患有高血压和糖尿病</w:t>
      </w:r>
      <w:r>
        <w:rPr>
          <w:rFonts w:hint="eastAsia" w:ascii="Times New Roman" w:hAnsi="Times New Roman" w:eastAsia="宋体" w:cs="Times New Roman"/>
          <w:b w:val="0"/>
          <w:bCs w:val="0"/>
          <w:kern w:val="2"/>
          <w:sz w:val="24"/>
          <w:szCs w:val="24"/>
          <w:lang w:val="en-US" w:eastAsia="zh-CN" w:bidi="ar-SA"/>
        </w:rPr>
        <w:t>的人群，饮食和运动方面的改善措施需要综合考虑两种疾病的管理需求。</w:t>
      </w:r>
      <w:r>
        <w:rPr>
          <w:rFonts w:hint="default" w:ascii="Times New Roman" w:hAnsi="Times New Roman" w:eastAsia="宋体" w:cs="Times New Roman"/>
          <w:b w:val="0"/>
          <w:bCs w:val="0"/>
          <w:kern w:val="2"/>
          <w:sz w:val="24"/>
          <w:szCs w:val="24"/>
          <w:lang w:val="en-US" w:eastAsia="zh-CN" w:bidi="ar-SA"/>
        </w:rPr>
        <w:t>饮食方面的改善措施</w:t>
      </w:r>
      <w:r>
        <w:rPr>
          <w:rFonts w:hint="eastAsia" w:ascii="Times New Roman" w:hAnsi="Times New Roman" w:cs="Times New Roman"/>
          <w:b w:val="0"/>
          <w:bCs w:val="0"/>
          <w:kern w:val="2"/>
          <w:sz w:val="24"/>
          <w:szCs w:val="24"/>
          <w:lang w:val="en-US" w:eastAsia="zh-CN" w:bidi="ar-SA"/>
        </w:rPr>
        <w:t>。第一，要</w:t>
      </w:r>
      <w:r>
        <w:rPr>
          <w:rFonts w:hint="default" w:ascii="Times New Roman" w:hAnsi="Times New Roman" w:eastAsia="宋体" w:cs="Times New Roman"/>
          <w:b w:val="0"/>
          <w:bCs w:val="0"/>
          <w:kern w:val="2"/>
          <w:sz w:val="24"/>
          <w:szCs w:val="24"/>
          <w:lang w:val="en-US" w:eastAsia="zh-CN" w:bidi="ar-SA"/>
        </w:rPr>
        <w:t>控制盐摄入</w:t>
      </w:r>
      <w:r>
        <w:rPr>
          <w:rFonts w:hint="eastAsia" w:ascii="Times New Roman" w:hAnsi="Times New Roman"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减少食物中的盐摄入是降低血压的重要措施。选择低钠食物，避免加工食品和高盐食品，有助于控制血压和水分潴留。</w:t>
      </w:r>
      <w:r>
        <w:rPr>
          <w:rFonts w:hint="eastAsia" w:ascii="Times New Roman" w:hAnsi="Times New Roman" w:cs="Times New Roman"/>
          <w:b w:val="0"/>
          <w:bCs w:val="0"/>
          <w:kern w:val="2"/>
          <w:sz w:val="24"/>
          <w:szCs w:val="24"/>
          <w:lang w:val="en-US" w:eastAsia="zh-CN" w:bidi="ar-SA"/>
        </w:rPr>
        <w:t>第二，要</w:t>
      </w:r>
      <w:r>
        <w:rPr>
          <w:rFonts w:hint="default" w:ascii="Times New Roman" w:hAnsi="Times New Roman" w:eastAsia="宋体" w:cs="Times New Roman"/>
          <w:b w:val="0"/>
          <w:bCs w:val="0"/>
          <w:kern w:val="2"/>
          <w:sz w:val="24"/>
          <w:szCs w:val="24"/>
          <w:lang w:val="en-US" w:eastAsia="zh-CN" w:bidi="ar-SA"/>
        </w:rPr>
        <w:t>低糖饮食</w:t>
      </w:r>
      <w:r>
        <w:rPr>
          <w:rFonts w:hint="eastAsia" w:ascii="Times New Roman" w:hAnsi="Times New Roman"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控制碳水化合物的摄入，特别是快速消化的高糖食物，可以有助于稳定血糖水平。选择高纤维、低糖水果和蔬菜，限制糖分和简单碳水化合物的摄入</w:t>
      </w:r>
      <w:r>
        <w:rPr>
          <w:rFonts w:hint="eastAsia" w:ascii="Times New Roman" w:hAnsi="Times New Roman" w:eastAsia="宋体" w:cs="Times New Roman"/>
          <w:b w:val="0"/>
          <w:bCs w:val="0"/>
          <w:kern w:val="2"/>
          <w:sz w:val="24"/>
          <w:szCs w:val="24"/>
          <w:lang w:val="en-US" w:eastAsia="zh-CN" w:bidi="ar-SA"/>
        </w:rPr>
        <w:t>。</w:t>
      </w:r>
      <w:r>
        <w:rPr>
          <w:rFonts w:hint="eastAsia" w:ascii="Times New Roman" w:hAnsi="Times New Roman" w:cs="Times New Roman"/>
          <w:b w:val="0"/>
          <w:bCs w:val="0"/>
          <w:kern w:val="2"/>
          <w:sz w:val="24"/>
          <w:szCs w:val="24"/>
          <w:lang w:val="en-US" w:eastAsia="zh-CN" w:bidi="ar-SA"/>
        </w:rPr>
        <w:t>第三，要</w:t>
      </w:r>
      <w:r>
        <w:rPr>
          <w:rFonts w:hint="default" w:ascii="Times New Roman" w:hAnsi="Times New Roman" w:eastAsia="宋体" w:cs="Times New Roman"/>
          <w:b w:val="0"/>
          <w:bCs w:val="0"/>
          <w:kern w:val="2"/>
          <w:sz w:val="24"/>
          <w:szCs w:val="24"/>
          <w:lang w:val="en-US" w:eastAsia="zh-CN" w:bidi="ar-SA"/>
        </w:rPr>
        <w:t>平衡饮食</w:t>
      </w:r>
      <w:r>
        <w:rPr>
          <w:rFonts w:hint="eastAsia" w:ascii="Times New Roman" w:hAnsi="Times New Roman"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遵循均衡饮食，包括合理的蛋白质、健康脂肪和复杂碳水化合物摄入。这有助于维持血糖稳定和控制体重。运动方面的改善措施</w:t>
      </w:r>
      <w:r>
        <w:rPr>
          <w:rFonts w:hint="eastAsia" w:ascii="Times New Roman" w:hAnsi="Times New Roman" w:cs="Times New Roman"/>
          <w:b w:val="0"/>
          <w:bCs w:val="0"/>
          <w:kern w:val="2"/>
          <w:sz w:val="24"/>
          <w:szCs w:val="24"/>
          <w:lang w:val="en-US" w:eastAsia="zh-CN" w:bidi="ar-SA"/>
        </w:rPr>
        <w:t>，首先，</w:t>
      </w:r>
      <w:r>
        <w:rPr>
          <w:rFonts w:hint="default" w:ascii="Times New Roman" w:hAnsi="Times New Roman" w:eastAsia="宋体" w:cs="Times New Roman"/>
          <w:b w:val="0"/>
          <w:bCs w:val="0"/>
          <w:kern w:val="2"/>
          <w:sz w:val="24"/>
          <w:szCs w:val="24"/>
          <w:lang w:val="en-US" w:eastAsia="zh-CN" w:bidi="ar-SA"/>
        </w:rPr>
        <w:t>有氧运动</w:t>
      </w:r>
      <w:r>
        <w:rPr>
          <w:rFonts w:hint="eastAsia" w:ascii="Times New Roman" w:hAnsi="Times New Roman"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适度的有氧运动，如快走、慢跑、游泳等，可以改善心血管健康，有助于降低血压和改善胰岛素敏感性。</w:t>
      </w:r>
      <w:r>
        <w:rPr>
          <w:rFonts w:hint="eastAsia" w:ascii="Times New Roman" w:hAnsi="Times New Roman" w:cs="Times New Roman"/>
          <w:b w:val="0"/>
          <w:bCs w:val="0"/>
          <w:kern w:val="2"/>
          <w:sz w:val="24"/>
          <w:szCs w:val="24"/>
          <w:lang w:val="en-US" w:eastAsia="zh-CN" w:bidi="ar-SA"/>
        </w:rPr>
        <w:t>其次，可以加强</w:t>
      </w:r>
      <w:r>
        <w:rPr>
          <w:rFonts w:hint="default" w:ascii="Times New Roman" w:hAnsi="Times New Roman" w:eastAsia="宋体" w:cs="Times New Roman"/>
          <w:b w:val="0"/>
          <w:bCs w:val="0"/>
          <w:kern w:val="2"/>
          <w:sz w:val="24"/>
          <w:szCs w:val="24"/>
          <w:lang w:val="en-US" w:eastAsia="zh-CN" w:bidi="ar-SA"/>
        </w:rPr>
        <w:t>力量训练</w:t>
      </w:r>
      <w:r>
        <w:rPr>
          <w:rFonts w:hint="eastAsia" w:ascii="Times New Roman" w:hAnsi="Times New Roman"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进行适度的力量训练有助于增强肌肉质量，提高新陈代谢，并改善体脂分布。</w:t>
      </w:r>
      <w:r>
        <w:rPr>
          <w:rFonts w:hint="eastAsia" w:ascii="Times New Roman" w:hAnsi="Times New Roman" w:cs="Times New Roman"/>
          <w:b w:val="0"/>
          <w:bCs w:val="0"/>
          <w:kern w:val="2"/>
          <w:sz w:val="24"/>
          <w:szCs w:val="24"/>
          <w:lang w:val="en-US" w:eastAsia="zh-CN" w:bidi="ar-SA"/>
        </w:rPr>
        <w:t>最后要</w:t>
      </w:r>
      <w:r>
        <w:rPr>
          <w:rFonts w:hint="default" w:ascii="Times New Roman" w:hAnsi="Times New Roman" w:eastAsia="宋体" w:cs="Times New Roman"/>
          <w:b w:val="0"/>
          <w:bCs w:val="0"/>
          <w:kern w:val="2"/>
          <w:sz w:val="24"/>
          <w:szCs w:val="24"/>
          <w:lang w:val="en-US" w:eastAsia="zh-CN" w:bidi="ar-SA"/>
        </w:rPr>
        <w:t>定期锻炼</w:t>
      </w:r>
      <w:r>
        <w:rPr>
          <w:rFonts w:hint="eastAsia" w:ascii="Times New Roman" w:hAnsi="Times New Roman"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至少每周进行150分钟中等强度有氧运动，加上两次左右的力量训练，可以达到良好的健康效果。</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对</w:t>
      </w:r>
      <w:r>
        <w:rPr>
          <w:rFonts w:hint="eastAsia" w:ascii="Times New Roman" w:hAnsi="Times New Roman" w:eastAsia="宋体" w:cs="Times New Roman"/>
          <w:b/>
          <w:bCs/>
          <w:kern w:val="2"/>
          <w:sz w:val="24"/>
          <w:szCs w:val="24"/>
          <w:lang w:val="en-US" w:eastAsia="zh-CN" w:bidi="ar-SA"/>
        </w:rPr>
        <w:t>没患慢性病的人群</w:t>
      </w:r>
      <w:r>
        <w:rPr>
          <w:rFonts w:hint="eastAsia" w:ascii="Times New Roman" w:hAnsi="Times New Roman" w:eastAsia="宋体" w:cs="Times New Roman"/>
          <w:b w:val="0"/>
          <w:bCs w:val="0"/>
          <w:kern w:val="2"/>
          <w:sz w:val="24"/>
          <w:szCs w:val="24"/>
          <w:lang w:val="en-US" w:eastAsia="zh-CN" w:bidi="ar-SA"/>
        </w:rPr>
        <w:t>，</w:t>
      </w:r>
      <w:r>
        <w:rPr>
          <w:rFonts w:hint="eastAsia" w:ascii="Times New Roman" w:hAnsi="Times New Roman" w:cs="Times New Roman"/>
          <w:b w:val="0"/>
          <w:bCs w:val="0"/>
          <w:kern w:val="2"/>
          <w:sz w:val="24"/>
          <w:szCs w:val="24"/>
          <w:lang w:val="en-US" w:eastAsia="zh-CN" w:bidi="ar-SA"/>
        </w:rPr>
        <w:t>也需要</w:t>
      </w:r>
      <w:r>
        <w:rPr>
          <w:rFonts w:hint="default" w:ascii="Times New Roman" w:hAnsi="Times New Roman" w:eastAsia="宋体" w:cs="Times New Roman"/>
          <w:b w:val="0"/>
          <w:bCs w:val="0"/>
          <w:kern w:val="2"/>
          <w:sz w:val="24"/>
          <w:szCs w:val="24"/>
          <w:lang w:val="en-US" w:eastAsia="zh-CN" w:bidi="ar-SA"/>
        </w:rPr>
        <w:t>健康饮食</w:t>
      </w:r>
      <w:r>
        <w:rPr>
          <w:rFonts w:hint="eastAsia" w:ascii="Times New Roman" w:hAnsi="Times New Roman" w:cs="Times New Roman"/>
          <w:b w:val="0"/>
          <w:bCs w:val="0"/>
          <w:kern w:val="2"/>
          <w:sz w:val="24"/>
          <w:szCs w:val="24"/>
          <w:lang w:val="en-US" w:eastAsia="zh-CN" w:bidi="ar-SA"/>
        </w:rPr>
        <w:t>和运动习惯以预防患慢性病。首先需要</w:t>
      </w:r>
      <w:r>
        <w:rPr>
          <w:rFonts w:hint="default" w:ascii="Times New Roman" w:hAnsi="Times New Roman" w:eastAsia="宋体" w:cs="Times New Roman"/>
          <w:b w:val="0"/>
          <w:bCs w:val="0"/>
          <w:kern w:val="2"/>
          <w:sz w:val="24"/>
          <w:szCs w:val="24"/>
          <w:lang w:val="en-US" w:eastAsia="zh-CN" w:bidi="ar-SA"/>
        </w:rPr>
        <w:t>均衡膳食</w:t>
      </w:r>
      <w:r>
        <w:rPr>
          <w:rFonts w:hint="eastAsia" w:ascii="Times New Roman" w:hAnsi="Times New Roman"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采用均衡的饮食，包括蔬菜、水果、全谷物、健康蛋白质（如鱼、豆类和坚果）和健康脂肪（如橄榄油）。避免过多的高糖、高盐和高饱和脂肪食物。</w:t>
      </w:r>
      <w:r>
        <w:rPr>
          <w:rFonts w:hint="eastAsia" w:ascii="Times New Roman" w:hAnsi="Times New Roman" w:cs="Times New Roman"/>
          <w:b w:val="0"/>
          <w:bCs w:val="0"/>
          <w:kern w:val="2"/>
          <w:sz w:val="24"/>
          <w:szCs w:val="24"/>
          <w:lang w:val="en-US" w:eastAsia="zh-CN" w:bidi="ar-SA"/>
        </w:rPr>
        <w:t>第二，要</w:t>
      </w:r>
      <w:r>
        <w:rPr>
          <w:rFonts w:hint="default" w:ascii="Times New Roman" w:hAnsi="Times New Roman" w:eastAsia="宋体" w:cs="Times New Roman"/>
          <w:b w:val="0"/>
          <w:bCs w:val="0"/>
          <w:kern w:val="2"/>
          <w:sz w:val="24"/>
          <w:szCs w:val="24"/>
          <w:lang w:val="en-US" w:eastAsia="zh-CN" w:bidi="ar-SA"/>
        </w:rPr>
        <w:t>限制糖摄入</w:t>
      </w:r>
      <w:r>
        <w:rPr>
          <w:rFonts w:hint="eastAsia" w:ascii="Times New Roman" w:hAnsi="Times New Roman"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 xml:space="preserve"> 减少摄入加工食品和高糖饮料，选择低糖或无糖替代品，有助于控制体重和稳定血糖水平。</w:t>
      </w:r>
      <w:r>
        <w:rPr>
          <w:rFonts w:hint="eastAsia" w:ascii="Times New Roman" w:hAnsi="Times New Roman" w:cs="Times New Roman"/>
          <w:b w:val="0"/>
          <w:bCs w:val="0"/>
          <w:kern w:val="2"/>
          <w:sz w:val="24"/>
          <w:szCs w:val="24"/>
          <w:lang w:val="en-US" w:eastAsia="zh-CN" w:bidi="ar-SA"/>
        </w:rPr>
        <w:t>第三，要</w:t>
      </w:r>
      <w:r>
        <w:rPr>
          <w:rFonts w:hint="default" w:ascii="Times New Roman" w:hAnsi="Times New Roman" w:eastAsia="宋体" w:cs="Times New Roman"/>
          <w:b w:val="0"/>
          <w:bCs w:val="0"/>
          <w:kern w:val="2"/>
          <w:sz w:val="24"/>
          <w:szCs w:val="24"/>
          <w:lang w:val="en-US" w:eastAsia="zh-CN" w:bidi="ar-SA"/>
        </w:rPr>
        <w:t>适量控制食物的分量，避免过度进食。合理的饮食量可以维持健康体重，降低患糖尿病和高血压的风险。</w:t>
      </w:r>
      <w:r>
        <w:rPr>
          <w:rFonts w:hint="eastAsia" w:ascii="Times New Roman" w:hAnsi="Times New Roman" w:cs="Times New Roman"/>
          <w:b w:val="0"/>
          <w:bCs w:val="0"/>
          <w:kern w:val="2"/>
          <w:sz w:val="24"/>
          <w:szCs w:val="24"/>
          <w:lang w:val="en-US" w:eastAsia="zh-CN" w:bidi="ar-SA"/>
        </w:rPr>
        <w:t>再就是</w:t>
      </w:r>
      <w:r>
        <w:rPr>
          <w:rFonts w:hint="default" w:ascii="Times New Roman" w:hAnsi="Times New Roman" w:eastAsia="宋体" w:cs="Times New Roman"/>
          <w:b w:val="0"/>
          <w:bCs w:val="0"/>
          <w:kern w:val="2"/>
          <w:sz w:val="24"/>
          <w:szCs w:val="24"/>
          <w:lang w:val="en-US" w:eastAsia="zh-CN" w:bidi="ar-SA"/>
        </w:rPr>
        <w:t>积极生活方式</w:t>
      </w:r>
      <w:r>
        <w:rPr>
          <w:rFonts w:hint="eastAsia" w:ascii="Times New Roman" w:hAnsi="Times New Roman" w:cs="Times New Roman"/>
          <w:b w:val="0"/>
          <w:bCs w:val="0"/>
          <w:kern w:val="2"/>
          <w:sz w:val="24"/>
          <w:szCs w:val="24"/>
          <w:lang w:val="en-US" w:eastAsia="zh-CN" w:bidi="ar-SA"/>
        </w:rPr>
        <w:t>，第一，要</w:t>
      </w:r>
      <w:r>
        <w:rPr>
          <w:rFonts w:hint="default" w:ascii="Times New Roman" w:hAnsi="Times New Roman" w:eastAsia="宋体" w:cs="Times New Roman"/>
          <w:b w:val="0"/>
          <w:bCs w:val="0"/>
          <w:kern w:val="2"/>
          <w:sz w:val="24"/>
          <w:szCs w:val="24"/>
          <w:lang w:val="en-US" w:eastAsia="zh-CN" w:bidi="ar-SA"/>
        </w:rPr>
        <w:t>定期运动</w:t>
      </w:r>
      <w:r>
        <w:rPr>
          <w:rFonts w:hint="eastAsia" w:ascii="Times New Roman" w:hAnsi="Times New Roman"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至少每周进行150分钟中等强度有氧运动，如快走、跑步、骑自行车等。运动有助于维持健康体重、改善心血管健康和促进新陈代谢。</w:t>
      </w:r>
      <w:r>
        <w:rPr>
          <w:rFonts w:hint="eastAsia" w:ascii="Times New Roman" w:hAnsi="Times New Roman" w:cs="Times New Roman"/>
          <w:b w:val="0"/>
          <w:bCs w:val="0"/>
          <w:kern w:val="2"/>
          <w:sz w:val="24"/>
          <w:szCs w:val="24"/>
          <w:lang w:val="en-US" w:eastAsia="zh-CN" w:bidi="ar-SA"/>
        </w:rPr>
        <w:t>第二，要</w:t>
      </w:r>
      <w:r>
        <w:rPr>
          <w:rFonts w:hint="default" w:ascii="Times New Roman" w:hAnsi="Times New Roman" w:eastAsia="宋体" w:cs="Times New Roman"/>
          <w:b w:val="0"/>
          <w:bCs w:val="0"/>
          <w:kern w:val="2"/>
          <w:sz w:val="24"/>
          <w:szCs w:val="24"/>
          <w:lang w:val="en-US" w:eastAsia="zh-CN" w:bidi="ar-SA"/>
        </w:rPr>
        <w:t>控制体重维持健康的体重范围，避免超重和肥胖。过多的体重会增加患上糖尿病和高血压的风险。</w:t>
      </w:r>
      <w:r>
        <w:rPr>
          <w:rFonts w:hint="eastAsia" w:ascii="Times New Roman" w:hAnsi="Times New Roman" w:cs="Times New Roman"/>
          <w:b w:val="0"/>
          <w:bCs w:val="0"/>
          <w:kern w:val="2"/>
          <w:sz w:val="24"/>
          <w:szCs w:val="24"/>
          <w:lang w:val="en-US" w:eastAsia="zh-CN" w:bidi="ar-SA"/>
        </w:rPr>
        <w:t>第三，要</w:t>
      </w:r>
      <w:r>
        <w:rPr>
          <w:rFonts w:hint="default" w:ascii="Times New Roman" w:hAnsi="Times New Roman" w:eastAsia="宋体" w:cs="Times New Roman"/>
          <w:b w:val="0"/>
          <w:bCs w:val="0"/>
          <w:kern w:val="2"/>
          <w:sz w:val="24"/>
          <w:szCs w:val="24"/>
          <w:lang w:val="en-US" w:eastAsia="zh-CN" w:bidi="ar-SA"/>
        </w:rPr>
        <w:t>减少久坐</w:t>
      </w:r>
      <w:r>
        <w:rPr>
          <w:rFonts w:hint="eastAsia" w:ascii="Times New Roman" w:hAnsi="Times New Roman"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长时间的久坐会影响代谢和心血管健康。定期站起来活动，避免长时间静坐。</w:t>
      </w:r>
      <w:r>
        <w:rPr>
          <w:rFonts w:hint="eastAsia" w:ascii="Times New Roman" w:hAnsi="Times New Roman" w:cs="Times New Roman"/>
          <w:b w:val="0"/>
          <w:bCs w:val="0"/>
          <w:kern w:val="2"/>
          <w:sz w:val="24"/>
          <w:szCs w:val="24"/>
          <w:lang w:val="en-US" w:eastAsia="zh-CN" w:bidi="ar-SA"/>
        </w:rPr>
        <w:t>第四，要养成</w:t>
      </w:r>
      <w:r>
        <w:rPr>
          <w:rFonts w:hint="default" w:ascii="Times New Roman" w:hAnsi="Times New Roman" w:eastAsia="宋体" w:cs="Times New Roman"/>
          <w:b w:val="0"/>
          <w:bCs w:val="0"/>
          <w:kern w:val="2"/>
          <w:sz w:val="24"/>
          <w:szCs w:val="24"/>
          <w:lang w:val="en-US" w:eastAsia="zh-CN" w:bidi="ar-SA"/>
        </w:rPr>
        <w:t>健康习惯</w:t>
      </w:r>
      <w:r>
        <w:rPr>
          <w:rFonts w:hint="eastAsia" w:ascii="Times New Roman" w:hAnsi="Times New Roman"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限制饮酒</w:t>
      </w:r>
      <w:r>
        <w:rPr>
          <w:rFonts w:hint="eastAsia" w:ascii="Times New Roman" w:hAnsi="Times New Roman"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如有饮酒，要适量饮用。过量饮酒会增加高血压和糖尿病的风险。</w:t>
      </w:r>
      <w:r>
        <w:rPr>
          <w:rFonts w:hint="eastAsia" w:ascii="Times New Roman" w:hAnsi="Times New Roman" w:cs="Times New Roman"/>
          <w:b w:val="0"/>
          <w:bCs w:val="0"/>
          <w:kern w:val="2"/>
          <w:sz w:val="24"/>
          <w:szCs w:val="24"/>
          <w:lang w:val="en-US" w:eastAsia="zh-CN" w:bidi="ar-SA"/>
        </w:rPr>
        <w:t>同时要</w:t>
      </w:r>
      <w:r>
        <w:rPr>
          <w:rFonts w:hint="default" w:ascii="Times New Roman" w:hAnsi="Times New Roman" w:eastAsia="宋体" w:cs="Times New Roman"/>
          <w:b w:val="0"/>
          <w:bCs w:val="0"/>
          <w:kern w:val="2"/>
          <w:sz w:val="24"/>
          <w:szCs w:val="24"/>
          <w:lang w:val="en-US" w:eastAsia="zh-CN" w:bidi="ar-SA"/>
        </w:rPr>
        <w:t>戒烟不吸烟，避免被动吸烟。吸烟会损害心血管和代谢健康</w:t>
      </w:r>
      <w:r>
        <w:rPr>
          <w:rFonts w:hint="eastAsia" w:ascii="Times New Roman" w:hAnsi="Times New Roman" w:eastAsia="宋体" w:cs="Times New Roman"/>
          <w:b w:val="0"/>
          <w:bCs w:val="0"/>
          <w:kern w:val="2"/>
          <w:sz w:val="24"/>
          <w:szCs w:val="24"/>
          <w:lang w:val="en-US" w:eastAsia="zh-CN" w:bidi="ar-SA"/>
        </w:rPr>
        <w:t>。</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kern w:val="2"/>
          <w:sz w:val="24"/>
          <w:szCs w:val="24"/>
          <w:lang w:val="en-US" w:eastAsia="zh-CN" w:bidi="ar-SA"/>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Style w:val="2"/>
        <w:pageBreakBefore w:val="0"/>
        <w:widowControl w:val="0"/>
        <w:kinsoku/>
        <w:wordWrap/>
        <w:overflowPunct/>
        <w:topLinePunct w:val="0"/>
        <w:autoSpaceDE/>
        <w:autoSpaceDN/>
        <w:bidi w:val="0"/>
        <w:spacing w:line="360" w:lineRule="auto"/>
        <w:rPr>
          <w:rFonts w:hint="eastAsia" w:ascii="Times New Roman" w:hAnsi="Times New Roman"/>
          <w:sz w:val="28"/>
          <w:szCs w:val="28"/>
        </w:rPr>
      </w:pPr>
      <w:r>
        <w:rPr>
          <w:rFonts w:hint="eastAsia" w:ascii="Times New Roman" w:hAnsi="Times New Roman"/>
          <w:sz w:val="28"/>
          <w:szCs w:val="28"/>
        </w:rPr>
        <w:t>模型的评价与推广</w:t>
      </w:r>
    </w:p>
    <w:p>
      <w:pPr>
        <w:pStyle w:val="3"/>
        <w:pageBreakBefore w:val="0"/>
        <w:widowControl w:val="0"/>
        <w:numPr>
          <w:ilvl w:val="1"/>
          <w:numId w:val="10"/>
        </w:numPr>
        <w:kinsoku/>
        <w:wordWrap/>
        <w:overflowPunct/>
        <w:topLinePunct w:val="0"/>
        <w:autoSpaceDE/>
        <w:autoSpaceDN/>
        <w:bidi w:val="0"/>
        <w:spacing w:line="360" w:lineRule="auto"/>
        <w:rPr>
          <w:rFonts w:ascii="Times New Roman" w:hAnsi="Times New Roman"/>
          <w:sz w:val="24"/>
          <w:szCs w:val="24"/>
        </w:rPr>
      </w:pPr>
      <w:r>
        <w:rPr>
          <w:rFonts w:hint="eastAsia" w:ascii="Times New Roman" w:hAnsi="Times New Roman"/>
          <w:sz w:val="24"/>
          <w:szCs w:val="24"/>
        </w:rPr>
        <w:t>模型的评价</w:t>
      </w:r>
    </w:p>
    <w:p>
      <w:pPr>
        <w:pStyle w:val="13"/>
        <w:pageBreakBefore w:val="0"/>
        <w:widowControl w:val="0"/>
        <w:kinsoku/>
        <w:wordWrap/>
        <w:overflowPunct/>
        <w:topLinePunct w:val="0"/>
        <w:autoSpaceDE/>
        <w:autoSpaceDN/>
        <w:bidi w:val="0"/>
        <w:spacing w:line="360" w:lineRule="auto"/>
        <w:ind w:left="432" w:firstLine="0" w:firstLineChars="0"/>
        <w:rPr>
          <w:rFonts w:ascii="Times New Roman" w:hAnsi="Times New Roman"/>
          <w:b/>
          <w:sz w:val="24"/>
          <w:szCs w:val="24"/>
        </w:rPr>
      </w:pPr>
      <w:r>
        <w:rPr>
          <w:rFonts w:hint="eastAsia" w:ascii="Times New Roman" w:hAnsi="Times New Roman" w:cs="Calibri"/>
          <w:b/>
          <w:sz w:val="24"/>
          <w:szCs w:val="24"/>
        </w:rPr>
        <w:t>1</w:t>
      </w:r>
      <w:r>
        <w:rPr>
          <w:rFonts w:hint="eastAsia" w:ascii="Times New Roman" w:hAnsi="Times New Roman"/>
          <w:b/>
          <w:sz w:val="24"/>
          <w:szCs w:val="24"/>
        </w:rPr>
        <w:t>、优点</w:t>
      </w:r>
    </w:p>
    <w:p>
      <w:pPr>
        <w:pageBreakBefore w:val="0"/>
        <w:widowControl w:val="0"/>
        <w:kinsoku/>
        <w:wordWrap/>
        <w:overflowPunct/>
        <w:topLinePunct w:val="0"/>
        <w:autoSpaceDE/>
        <w:autoSpaceDN/>
        <w:bidi w:val="0"/>
        <w:spacing w:line="360" w:lineRule="auto"/>
        <w:ind w:firstLine="480" w:firstLineChars="200"/>
        <w:rPr>
          <w:rFonts w:ascii="Times New Roman" w:hAnsi="Times New Roman"/>
          <w:sz w:val="24"/>
          <w:szCs w:val="24"/>
        </w:rPr>
      </w:pPr>
      <w:r>
        <w:rPr>
          <w:rFonts w:hint="eastAsia" w:ascii="Times New Roman" w:hAnsi="Times New Roman"/>
          <w:sz w:val="24"/>
          <w:szCs w:val="24"/>
        </w:rPr>
        <w:t>灵活运用SPSS、EXCEL及</w:t>
      </w:r>
      <w:r>
        <w:rPr>
          <w:rFonts w:hint="eastAsia" w:ascii="Times New Roman" w:hAnsi="Times New Roman"/>
          <w:sz w:val="24"/>
          <w:szCs w:val="24"/>
          <w:lang w:val="en-US" w:eastAsia="zh-Hans"/>
        </w:rPr>
        <w:t>Python</w:t>
      </w:r>
      <w:r>
        <w:rPr>
          <w:rFonts w:hint="eastAsia" w:ascii="Times New Roman" w:hAnsi="Times New Roman"/>
          <w:sz w:val="24"/>
          <w:szCs w:val="24"/>
        </w:rPr>
        <w:t>软件，充分发挥各软件优势，对数据的进行探索性</w:t>
      </w:r>
      <w:r>
        <w:rPr>
          <w:rFonts w:hint="eastAsia" w:ascii="Times New Roman" w:hAnsi="Times New Roman"/>
          <w:sz w:val="24"/>
          <w:szCs w:val="24"/>
          <w:lang w:eastAsia="zh-CN"/>
        </w:rPr>
        <w:t>，</w:t>
      </w:r>
      <w:r>
        <w:rPr>
          <w:rFonts w:hint="eastAsia" w:ascii="Times New Roman" w:hAnsi="Times New Roman"/>
          <w:sz w:val="24"/>
          <w:szCs w:val="24"/>
        </w:rPr>
        <w:t>分析解决</w:t>
      </w:r>
      <w:r>
        <w:rPr>
          <w:rFonts w:hint="eastAsia" w:ascii="Times New Roman" w:hAnsi="Times New Roman"/>
          <w:sz w:val="24"/>
          <w:szCs w:val="24"/>
          <w:lang w:val="en-US" w:eastAsia="zh-CN"/>
        </w:rPr>
        <w:t>了相关性</w:t>
      </w:r>
      <w:r>
        <w:rPr>
          <w:rFonts w:hint="eastAsia" w:ascii="Times New Roman" w:hAnsi="Times New Roman"/>
          <w:sz w:val="24"/>
          <w:szCs w:val="24"/>
        </w:rPr>
        <w:t>问题。有效运用由局部到整体的思想，问题研究化繁为简、思路清晰，层次明显。</w:t>
      </w:r>
    </w:p>
    <w:p>
      <w:pPr>
        <w:pStyle w:val="13"/>
        <w:pageBreakBefore w:val="0"/>
        <w:widowControl w:val="0"/>
        <w:kinsoku/>
        <w:wordWrap/>
        <w:overflowPunct/>
        <w:topLinePunct w:val="0"/>
        <w:autoSpaceDE/>
        <w:autoSpaceDN/>
        <w:bidi w:val="0"/>
        <w:spacing w:line="360" w:lineRule="auto"/>
        <w:ind w:left="432" w:firstLine="0" w:firstLineChars="0"/>
        <w:rPr>
          <w:rFonts w:ascii="Times New Roman" w:hAnsi="Times New Roman"/>
          <w:b/>
          <w:sz w:val="24"/>
          <w:szCs w:val="24"/>
        </w:rPr>
      </w:pPr>
      <w:r>
        <w:rPr>
          <w:rFonts w:hint="eastAsia" w:ascii="Times New Roman" w:hAnsi="Times New Roman" w:cs="Calibri"/>
          <w:b/>
          <w:sz w:val="24"/>
          <w:szCs w:val="24"/>
        </w:rPr>
        <w:t>2、</w:t>
      </w:r>
      <w:r>
        <w:rPr>
          <w:rFonts w:hint="eastAsia" w:ascii="Times New Roman" w:hAnsi="Times New Roman"/>
          <w:b/>
          <w:sz w:val="24"/>
          <w:szCs w:val="24"/>
        </w:rPr>
        <w:t>缺点</w:t>
      </w:r>
    </w:p>
    <w:p>
      <w:pPr>
        <w:pageBreakBefore w:val="0"/>
        <w:widowControl w:val="0"/>
        <w:kinsoku/>
        <w:wordWrap/>
        <w:overflowPunct/>
        <w:topLinePunct w:val="0"/>
        <w:autoSpaceDE/>
        <w:autoSpaceDN/>
        <w:bidi w:val="0"/>
        <w:spacing w:line="360" w:lineRule="auto"/>
        <w:ind w:firstLine="480" w:firstLineChars="200"/>
        <w:rPr>
          <w:rFonts w:hint="default" w:ascii="Times New Roman" w:hAnsi="Times New Roman"/>
          <w:sz w:val="24"/>
          <w:szCs w:val="24"/>
        </w:rPr>
      </w:pPr>
      <w:r>
        <w:rPr>
          <w:rFonts w:hint="eastAsia" w:ascii="Times New Roman" w:hAnsi="Times New Roman"/>
          <w:sz w:val="24"/>
          <w:szCs w:val="24"/>
        </w:rPr>
        <w:t>参数较多，需要进行调参以达到最佳性能。二分类logistics逻辑回归预测模型能简单高效地预测患病情况，但对于复杂关系可能拟合效果较差</w:t>
      </w:r>
      <w:r>
        <w:rPr>
          <w:rFonts w:hint="default" w:ascii="Times New Roman" w:hAnsi="Times New Roman"/>
          <w:sz w:val="24"/>
          <w:szCs w:val="24"/>
        </w:rPr>
        <w:t>。</w:t>
      </w:r>
    </w:p>
    <w:p>
      <w:pPr>
        <w:pStyle w:val="13"/>
        <w:pageBreakBefore w:val="0"/>
        <w:widowControl w:val="0"/>
        <w:kinsoku/>
        <w:wordWrap/>
        <w:overflowPunct/>
        <w:topLinePunct w:val="0"/>
        <w:autoSpaceDE/>
        <w:autoSpaceDN/>
        <w:bidi w:val="0"/>
        <w:spacing w:line="360" w:lineRule="auto"/>
        <w:ind w:left="432" w:firstLine="0" w:firstLineChars="0"/>
        <w:rPr>
          <w:rFonts w:hint="eastAsia" w:ascii="Times New Roman" w:hAnsi="Times New Roman"/>
          <w:b/>
          <w:sz w:val="24"/>
          <w:szCs w:val="24"/>
        </w:rPr>
      </w:pPr>
      <w:r>
        <w:rPr>
          <w:rFonts w:hint="eastAsia" w:ascii="Times New Roman" w:hAnsi="Times New Roman" w:cs="Calibri"/>
          <w:b/>
          <w:sz w:val="24"/>
          <w:szCs w:val="24"/>
        </w:rPr>
        <w:t>3、</w:t>
      </w:r>
      <w:r>
        <w:rPr>
          <w:rFonts w:hint="eastAsia" w:ascii="Times New Roman" w:hAnsi="Times New Roman"/>
          <w:b/>
          <w:sz w:val="24"/>
          <w:szCs w:val="24"/>
        </w:rPr>
        <w:t>创新点</w:t>
      </w:r>
    </w:p>
    <w:p>
      <w:pPr>
        <w:pageBreakBefore w:val="0"/>
        <w:widowControl w:val="0"/>
        <w:kinsoku/>
        <w:wordWrap/>
        <w:overflowPunct/>
        <w:topLinePunct w:val="0"/>
        <w:autoSpaceDE/>
        <w:autoSpaceDN/>
        <w:bidi w:val="0"/>
        <w:spacing w:line="360"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使用XGBoost模型进行预测，能够利用梯度提升算法有效地捕捉特征之间的复杂关系。用多维度饼状图对不同类别进行可视化分类，能够快速了解患者特征。</w:t>
      </w:r>
    </w:p>
    <w:p>
      <w:pPr>
        <w:pStyle w:val="3"/>
        <w:pageBreakBefore w:val="0"/>
        <w:widowControl w:val="0"/>
        <w:numPr>
          <w:ilvl w:val="1"/>
          <w:numId w:val="10"/>
        </w:numPr>
        <w:kinsoku/>
        <w:wordWrap/>
        <w:overflowPunct/>
        <w:topLinePunct w:val="0"/>
        <w:autoSpaceDE/>
        <w:autoSpaceDN/>
        <w:bidi w:val="0"/>
        <w:spacing w:line="360" w:lineRule="auto"/>
        <w:rPr>
          <w:rFonts w:ascii="Times New Roman" w:hAnsi="Times New Roman"/>
          <w:sz w:val="24"/>
          <w:szCs w:val="24"/>
        </w:rPr>
      </w:pPr>
      <w:r>
        <w:rPr>
          <w:rFonts w:hint="eastAsia" w:ascii="Times New Roman" w:hAnsi="Times New Roman"/>
          <w:sz w:val="24"/>
          <w:szCs w:val="24"/>
        </w:rPr>
        <w:t>模型的改进与推广</w:t>
      </w:r>
    </w:p>
    <w:p>
      <w:pPr>
        <w:pageBreakBefore w:val="0"/>
        <w:widowControl w:val="0"/>
        <w:kinsoku/>
        <w:wordWrap/>
        <w:overflowPunct/>
        <w:topLinePunct w:val="0"/>
        <w:autoSpaceDE/>
        <w:autoSpaceDN/>
        <w:bidi w:val="0"/>
        <w:spacing w:line="360"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可以考虑引入正则化项来提升</w:t>
      </w:r>
      <w:r>
        <w:rPr>
          <w:rFonts w:hint="eastAsia" w:ascii="Times New Roman" w:hAnsi="Times New Roman" w:eastAsia="宋体"/>
          <w:sz w:val="24"/>
          <w:szCs w:val="24"/>
          <w:lang w:val="en-US" w:eastAsia="zh-Hans"/>
        </w:rPr>
        <w:t>XGBoost</w:t>
      </w:r>
      <w:r>
        <w:rPr>
          <w:rFonts w:hint="eastAsia" w:ascii="Times New Roman" w:hAnsi="Times New Roman" w:eastAsia="宋体"/>
          <w:sz w:val="24"/>
          <w:szCs w:val="24"/>
        </w:rPr>
        <w:t>模型的泛化能力。</w:t>
      </w:r>
    </w:p>
    <w:p>
      <w:pPr>
        <w:pStyle w:val="2"/>
        <w:pageBreakBefore w:val="0"/>
        <w:widowControl w:val="0"/>
        <w:kinsoku/>
        <w:wordWrap/>
        <w:overflowPunct/>
        <w:topLinePunct w:val="0"/>
        <w:autoSpaceDE/>
        <w:autoSpaceDN/>
        <w:bidi w:val="0"/>
        <w:spacing w:line="360" w:lineRule="auto"/>
        <w:rPr>
          <w:rFonts w:hint="eastAsia" w:ascii="Times New Roman" w:hAnsi="Times New Roman"/>
          <w:sz w:val="28"/>
          <w:szCs w:val="28"/>
        </w:rPr>
      </w:pPr>
      <w:r>
        <w:rPr>
          <w:rFonts w:hint="eastAsia" w:ascii="Times New Roman" w:hAnsi="Times New Roman"/>
          <w:sz w:val="28"/>
          <w:szCs w:val="28"/>
        </w:rPr>
        <w:t>参考文献</w:t>
      </w:r>
    </w:p>
    <w:p>
      <w:pPr>
        <w:pStyle w:val="4"/>
        <w:pageBreakBefore w:val="0"/>
        <w:widowControl/>
        <w:numPr>
          <w:ilvl w:val="0"/>
          <w:numId w:val="11"/>
        </w:numPr>
        <w:kinsoku/>
        <w:wordWrap/>
        <w:overflowPunct/>
        <w:topLinePunct w:val="0"/>
        <w:autoSpaceDE/>
        <w:autoSpaceDN/>
        <w:bidi w:val="0"/>
        <w:adjustRightInd/>
        <w:snapToGrid/>
        <w:spacing w:before="0" w:after="0" w:line="240" w:lineRule="auto"/>
        <w:textAlignment w:val="auto"/>
        <w:rPr>
          <w:rFonts w:ascii="Times New Roman" w:hAnsi="Times New Roman"/>
          <w:b w:val="0"/>
          <w:bCs w:val="0"/>
          <w:color w:val="000000"/>
          <w:sz w:val="21"/>
          <w:szCs w:val="21"/>
        </w:rPr>
      </w:pPr>
      <w:r>
        <w:rPr>
          <w:rFonts w:ascii="Times New Roman" w:hAnsi="Times New Roman"/>
          <w:b/>
          <w:bCs/>
          <w:color w:val="000000"/>
          <w:sz w:val="21"/>
          <w:szCs w:val="21"/>
        </w:rPr>
        <w:t> </w:t>
      </w:r>
      <w:r>
        <w:rPr>
          <w:rFonts w:ascii="Times New Roman" w:hAnsi="Times New Roman"/>
          <w:b w:val="0"/>
          <w:bCs w:val="0"/>
          <w:color w:val="000000"/>
          <w:sz w:val="21"/>
          <w:szCs w:val="21"/>
        </w:rPr>
        <w:t>徐维超. 相关系数研究综述[J]. 广东工业大学学报,2012,29(3):12-17.</w:t>
      </w:r>
    </w:p>
    <w:p>
      <w:pPr>
        <w:pageBreakBefore w:val="0"/>
        <w:numPr>
          <w:ilvl w:val="0"/>
          <w:numId w:val="11"/>
        </w:numPr>
        <w:kinsoku/>
        <w:wordWrap/>
        <w:overflowPunct/>
        <w:topLinePunct w:val="0"/>
        <w:autoSpaceDE/>
        <w:autoSpaceDN/>
        <w:bidi w:val="0"/>
        <w:adjustRightInd/>
        <w:snapToGrid/>
        <w:spacing w:line="240" w:lineRule="auto"/>
        <w:textAlignment w:val="auto"/>
        <w:rPr>
          <w:rFonts w:ascii="Times New Roman" w:hAnsi="Times New Roman"/>
          <w:sz w:val="21"/>
          <w:szCs w:val="21"/>
        </w:rPr>
      </w:pPr>
      <w:r>
        <w:rPr>
          <w:rFonts w:ascii="Times New Roman" w:hAnsi="Times New Roman"/>
          <w:b w:val="0"/>
          <w:bCs w:val="0"/>
          <w:color w:val="000000"/>
          <w:sz w:val="21"/>
          <w:szCs w:val="21"/>
        </w:rPr>
        <w:t>尹夏楠, 朱莲美, 鲍新中. 基于VIKOR方法的高新技术企业成长性评价[J]. 财会通讯:上, 2015.</w:t>
      </w:r>
    </w:p>
    <w:p>
      <w:pPr>
        <w:pStyle w:val="4"/>
        <w:pageBreakBefore w:val="0"/>
        <w:widowControl/>
        <w:numPr>
          <w:ilvl w:val="0"/>
          <w:numId w:val="11"/>
        </w:numPr>
        <w:kinsoku/>
        <w:wordWrap/>
        <w:overflowPunct/>
        <w:topLinePunct w:val="0"/>
        <w:autoSpaceDE/>
        <w:autoSpaceDN/>
        <w:bidi w:val="0"/>
        <w:adjustRightInd/>
        <w:snapToGrid/>
        <w:spacing w:before="0" w:after="0" w:line="240" w:lineRule="auto"/>
        <w:textAlignment w:val="auto"/>
        <w:rPr>
          <w:rFonts w:ascii="Times New Roman" w:hAnsi="Times New Roman"/>
          <w:b w:val="0"/>
          <w:bCs w:val="0"/>
          <w:color w:val="000000"/>
          <w:sz w:val="21"/>
          <w:szCs w:val="21"/>
        </w:rPr>
      </w:pPr>
      <w:r>
        <w:rPr>
          <w:rFonts w:ascii="Times New Roman" w:hAnsi="Times New Roman"/>
          <w:b w:val="0"/>
          <w:bCs w:val="0"/>
          <w:color w:val="000000"/>
          <w:spacing w:val="1"/>
          <w:w w:val="99"/>
          <w:kern w:val="0"/>
          <w:sz w:val="21"/>
          <w:szCs w:val="21"/>
          <w:fitText w:val="10080" w:id="2111063545"/>
        </w:rPr>
        <w:t>王倩,李风军.Logistic回归模型的变量选择[J].统计与决策,2021,37(16):48-51.DOI:10.13546/j.cnki.tjyjc.2021.16.010</w:t>
      </w:r>
      <w:r>
        <w:rPr>
          <w:rFonts w:ascii="Times New Roman" w:hAnsi="Times New Roman"/>
          <w:b w:val="0"/>
          <w:bCs w:val="0"/>
          <w:color w:val="000000"/>
          <w:spacing w:val="-30"/>
          <w:w w:val="99"/>
          <w:kern w:val="0"/>
          <w:sz w:val="21"/>
          <w:szCs w:val="21"/>
          <w:fitText w:val="10080" w:id="2111063545"/>
        </w:rPr>
        <w:t>.</w:t>
      </w:r>
    </w:p>
    <w:p>
      <w:pPr>
        <w:pageBreakBefore w:val="0"/>
        <w:kinsoku/>
        <w:wordWrap/>
        <w:overflowPunct/>
        <w:topLinePunct w:val="0"/>
        <w:autoSpaceDE/>
        <w:autoSpaceDN/>
        <w:bidi w:val="0"/>
        <w:adjustRightInd/>
        <w:snapToGrid/>
        <w:spacing w:line="240" w:lineRule="auto"/>
        <w:textAlignment w:val="auto"/>
        <w:rPr>
          <w:rFonts w:hint="eastAsia"/>
        </w:rPr>
      </w:pPr>
    </w:p>
    <w:p>
      <w:pPr>
        <w:pStyle w:val="2"/>
        <w:pageBreakBefore w:val="0"/>
        <w:widowControl w:val="0"/>
        <w:kinsoku/>
        <w:wordWrap/>
        <w:overflowPunct/>
        <w:topLinePunct w:val="0"/>
        <w:autoSpaceDE/>
        <w:autoSpaceDN/>
        <w:bidi w:val="0"/>
        <w:spacing w:line="360" w:lineRule="auto"/>
        <w:rPr>
          <w:rFonts w:hint="eastAsia" w:ascii="Times New Roman" w:hAnsi="Times New Roman"/>
          <w:sz w:val="28"/>
          <w:szCs w:val="28"/>
        </w:rPr>
      </w:pPr>
      <w:r>
        <w:rPr>
          <w:rFonts w:hint="eastAsia" w:ascii="Times New Roman" w:hAnsi="Times New Roman"/>
          <w:sz w:val="28"/>
          <w:szCs w:val="28"/>
        </w:rPr>
        <w:t>附录</w:t>
      </w:r>
    </w:p>
    <w:p>
      <w:pPr>
        <w:pStyle w:val="3"/>
        <w:pageBreakBefore w:val="0"/>
        <w:widowControl w:val="0"/>
        <w:numPr>
          <w:ilvl w:val="1"/>
          <w:numId w:val="12"/>
        </w:numPr>
        <w:kinsoku/>
        <w:wordWrap/>
        <w:overflowPunct/>
        <w:topLinePunct w:val="0"/>
        <w:autoSpaceDE/>
        <w:autoSpaceDN/>
        <w:bidi w:val="0"/>
        <w:spacing w:line="360" w:lineRule="auto"/>
        <w:rPr>
          <w:rFonts w:ascii="Times New Roman" w:hAnsi="Times New Roman"/>
          <w:sz w:val="24"/>
          <w:szCs w:val="24"/>
        </w:rPr>
      </w:pPr>
      <w:r>
        <w:rPr>
          <w:rFonts w:hint="eastAsia" w:ascii="Times New Roman" w:hAnsi="Times New Roman"/>
          <w:sz w:val="24"/>
          <w:szCs w:val="24"/>
        </w:rPr>
        <w:t>问题一中 的求解程序</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single" w:color="auto" w:sz="4" w:space="0"/>
              <w:bottom w:val="single" w:color="auto" w:sz="4" w:space="0"/>
              <w:right w:val="single" w:color="auto" w:sz="4" w:space="0"/>
            </w:tcBorders>
          </w:tcPr>
          <w:p>
            <w:pPr>
              <w:pageBreakBefore w:val="0"/>
              <w:widowControl w:val="0"/>
              <w:kinsoku/>
              <w:wordWrap/>
              <w:overflowPunct/>
              <w:topLinePunct w:val="0"/>
              <w:autoSpaceDE/>
              <w:autoSpaceDN/>
              <w:bidi w:val="0"/>
              <w:spacing w:line="360" w:lineRule="auto"/>
              <w:rPr>
                <w:rFonts w:ascii="Times New Roman" w:hAnsi="Times New Roman" w:eastAsia="黑体" w:cs="Times New Roman"/>
                <w:sz w:val="24"/>
                <w:szCs w:val="24"/>
              </w:rPr>
            </w:pPr>
            <w:r>
              <w:rPr>
                <w:rFonts w:hint="eastAsia" w:ascii="Times New Roman" w:hAnsi="Times New Roman" w:eastAsia="黑体"/>
                <w:sz w:val="24"/>
                <w:szCs w:val="24"/>
              </w:rPr>
              <w:t>该程序基于lingo</w:t>
            </w:r>
            <w:r>
              <w:rPr>
                <w:rFonts w:ascii="Times New Roman" w:hAnsi="Times New Roman" w:eastAsia="黑体"/>
                <w:sz w:val="24"/>
                <w:szCs w:val="24"/>
              </w:rPr>
              <w:t>15</w:t>
            </w:r>
            <w:r>
              <w:rPr>
                <w:rFonts w:hint="eastAsia" w:ascii="Times New Roman" w:hAnsi="Times New Roman" w:eastAsia="黑体"/>
                <w:sz w:val="24"/>
                <w:szCs w:val="24"/>
              </w:rPr>
              <w:t>与Python编写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6" w:hRule="atLeast"/>
        </w:trPr>
        <w:tc>
          <w:tcPr>
            <w:tcW w:w="8522" w:type="dxa"/>
            <w:tcBorders>
              <w:top w:val="single" w:color="auto" w:sz="4" w:space="0"/>
              <w:left w:val="single" w:color="auto" w:sz="4" w:space="0"/>
              <w:bottom w:val="single" w:color="auto" w:sz="4" w:space="0"/>
              <w:right w:val="single" w:color="auto" w:sz="4" w:space="0"/>
            </w:tcBorders>
            <w:shd w:val="clear" w:color="auto" w:fill="F1F1F1"/>
          </w:tcPr>
          <w:p>
            <w:pPr>
              <w:pageBreakBefore w:val="0"/>
              <w:widowControl w:val="0"/>
              <w:kinsoku/>
              <w:wordWrap/>
              <w:overflowPunct/>
              <w:topLinePunct w:val="0"/>
              <w:autoSpaceDE/>
              <w:autoSpaceDN/>
              <w:bidi w:val="0"/>
              <w:spacing w:line="360" w:lineRule="auto"/>
              <w:rPr>
                <w:rStyle w:val="14"/>
                <w:rFonts w:ascii="Times New Roman" w:hAnsi="Times New Roman" w:cs="Times New Roman"/>
                <w:sz w:val="24"/>
                <w:szCs w:val="24"/>
              </w:rPr>
            </w:pPr>
            <w:r>
              <w:rPr>
                <w:rStyle w:val="14"/>
                <w:rFonts w:hint="eastAsia" w:ascii="Times New Roman" w:hAnsi="Times New Roman" w:cs="Times New Roman"/>
                <w:sz w:val="24"/>
                <w:szCs w:val="24"/>
              </w:rPr>
              <w:t xml:space="preserve">法一 </w:t>
            </w:r>
            <w:r>
              <w:rPr>
                <w:rStyle w:val="14"/>
                <w:rFonts w:ascii="Times New Roman" w:hAnsi="Times New Roman" w:cs="Times New Roman"/>
                <w:sz w:val="24"/>
                <w:szCs w:val="24"/>
              </w:rPr>
              <w:t>(</w:t>
            </w:r>
            <w:r>
              <w:rPr>
                <w:rFonts w:hint="eastAsia" w:ascii="Times New Roman" w:hAnsi="Times New Roman" w:eastAsia="黑体"/>
                <w:sz w:val="24"/>
                <w:szCs w:val="24"/>
              </w:rPr>
              <w:t>lingo</w:t>
            </w:r>
            <w:r>
              <w:rPr>
                <w:rFonts w:ascii="Times New Roman" w:hAnsi="Times New Roman" w:eastAsia="黑体"/>
                <w:sz w:val="24"/>
                <w:szCs w:val="24"/>
              </w:rPr>
              <w:t>15</w:t>
            </w:r>
            <w:r>
              <w:rPr>
                <w:rStyle w:val="14"/>
                <w:rFonts w:ascii="Times New Roman" w:hAnsi="Times New Roman" w:cs="Times New Roman"/>
                <w:sz w:val="24"/>
                <w:szCs w:val="24"/>
              </w:rPr>
              <w:t xml:space="preserve">) </w:t>
            </w:r>
          </w:p>
          <w:p>
            <w:pPr>
              <w:pageBreakBefore w:val="0"/>
              <w:widowControl w:val="0"/>
              <w:kinsoku/>
              <w:wordWrap/>
              <w:overflowPunct/>
              <w:topLinePunct w:val="0"/>
              <w:autoSpaceDE/>
              <w:autoSpaceDN/>
              <w:bidi w:val="0"/>
              <w:spacing w:line="360" w:lineRule="auto"/>
              <w:rPr>
                <w:rStyle w:val="14"/>
                <w:rFonts w:ascii="Times New Roman" w:hAnsi="Times New Roman"/>
                <w:sz w:val="24"/>
                <w:szCs w:val="24"/>
              </w:rPr>
            </w:pPr>
            <w:r>
              <w:rPr>
                <w:rStyle w:val="14"/>
                <w:rFonts w:hint="eastAsia" w:ascii="Times New Roman" w:hAnsi="Times New Roman"/>
                <w:sz w:val="24"/>
                <w:szCs w:val="24"/>
              </w:rPr>
              <w:t xml:space="preserve">法二 </w:t>
            </w:r>
            <w:r>
              <w:rPr>
                <w:rStyle w:val="14"/>
                <w:rFonts w:ascii="Times New Roman" w:hAnsi="Times New Roman"/>
                <w:sz w:val="24"/>
                <w:szCs w:val="24"/>
              </w:rPr>
              <w:t xml:space="preserve"> </w:t>
            </w:r>
            <w:r>
              <w:rPr>
                <w:rStyle w:val="14"/>
                <w:rFonts w:hint="eastAsia" w:ascii="Times New Roman" w:hAnsi="Times New Roman"/>
                <w:sz w:val="24"/>
                <w:szCs w:val="24"/>
              </w:rPr>
              <w:t>（</w:t>
            </w:r>
            <w:r>
              <w:rPr>
                <w:rFonts w:hint="eastAsia" w:ascii="Times New Roman" w:hAnsi="Times New Roman" w:eastAsia="黑体"/>
                <w:sz w:val="24"/>
                <w:szCs w:val="24"/>
              </w:rPr>
              <w:t>Python</w:t>
            </w:r>
            <w:r>
              <w:rPr>
                <w:rStyle w:val="14"/>
                <w:rFonts w:hint="eastAsia" w:ascii="Times New Roman" w:hAnsi="Times New Roman"/>
                <w:sz w:val="24"/>
                <w:szCs w:val="24"/>
              </w:rPr>
              <w:t>）</w:t>
            </w:r>
          </w:p>
          <w:p>
            <w:pPr>
              <w:pageBreakBefore w:val="0"/>
              <w:widowControl w:val="0"/>
              <w:kinsoku/>
              <w:wordWrap/>
              <w:overflowPunct/>
              <w:topLinePunct w:val="0"/>
              <w:autoSpaceDE/>
              <w:autoSpaceDN/>
              <w:bidi w:val="0"/>
              <w:spacing w:line="360" w:lineRule="auto"/>
              <w:rPr>
                <w:rFonts w:ascii="Times New Roman" w:hAnsi="Times New Roman" w:eastAsia="Times New Roman"/>
                <w:b/>
                <w:bCs/>
                <w:iCs/>
                <w:spacing w:val="5"/>
                <w:sz w:val="24"/>
                <w:szCs w:val="24"/>
              </w:rPr>
            </w:pPr>
          </w:p>
        </w:tc>
      </w:tr>
    </w:tbl>
    <w:p>
      <w:pPr>
        <w:pageBreakBefore w:val="0"/>
        <w:widowControl w:val="0"/>
        <w:kinsoku/>
        <w:wordWrap/>
        <w:overflowPunct/>
        <w:topLinePunct w:val="0"/>
        <w:autoSpaceDE/>
        <w:autoSpaceDN/>
        <w:bidi w:val="0"/>
        <w:spacing w:line="360" w:lineRule="auto"/>
        <w:ind w:firstLine="480" w:firstLineChars="200"/>
        <w:rPr>
          <w:rFonts w:ascii="Times New Roman" w:hAnsi="Times New Roman"/>
          <w:sz w:val="24"/>
          <w:szCs w:val="24"/>
        </w:rPr>
      </w:pPr>
      <w:r>
        <w:rPr>
          <w:rFonts w:hint="eastAsia" w:ascii="Times New Roman" w:hAnsi="Times New Roman"/>
          <w:sz w:val="24"/>
          <w:szCs w:val="24"/>
        </w:rPr>
        <w:t>问题一得到的结果：</w:t>
      </w: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Style w:val="3"/>
        <w:pageBreakBefore w:val="0"/>
        <w:widowControl w:val="0"/>
        <w:numPr>
          <w:ilvl w:val="1"/>
          <w:numId w:val="12"/>
        </w:numPr>
        <w:kinsoku/>
        <w:wordWrap/>
        <w:overflowPunct/>
        <w:topLinePunct w:val="0"/>
        <w:autoSpaceDE/>
        <w:autoSpaceDN/>
        <w:bidi w:val="0"/>
        <w:spacing w:line="360" w:lineRule="auto"/>
        <w:rPr>
          <w:rFonts w:ascii="Times New Roman" w:hAnsi="Times New Roman"/>
          <w:sz w:val="24"/>
          <w:szCs w:val="24"/>
        </w:rPr>
      </w:pPr>
      <w:r>
        <w:rPr>
          <w:rFonts w:hint="eastAsia" w:ascii="Times New Roman" w:hAnsi="Times New Roman"/>
          <w:sz w:val="24"/>
          <w:szCs w:val="24"/>
        </w:rPr>
        <w:t>问题二中模型</w:t>
      </w:r>
    </w:p>
    <w:p>
      <w:pPr>
        <w:pageBreakBefore w:val="0"/>
        <w:widowControl w:val="0"/>
        <w:kinsoku/>
        <w:wordWrap/>
        <w:overflowPunct/>
        <w:topLinePunct w:val="0"/>
        <w:autoSpaceDE/>
        <w:autoSpaceDN/>
        <w:bidi w:val="0"/>
        <w:spacing w:line="360" w:lineRule="auto"/>
        <w:ind w:firstLine="480" w:firstLineChars="200"/>
        <w:rPr>
          <w:rFonts w:hint="eastAsia" w:ascii="Times New Roman" w:hAnsi="Times New Roman"/>
          <w:sz w:val="24"/>
          <w:szCs w:val="24"/>
        </w:rPr>
      </w:pPr>
      <w:r>
        <w:rPr>
          <w:rFonts w:hint="eastAsia" w:ascii="Times New Roman" w:hAnsi="Times New Roman"/>
          <w:sz w:val="24"/>
          <w:szCs w:val="24"/>
        </w:rPr>
        <w:t>问题二得到的结果：</w:t>
      </w:r>
    </w:p>
    <w:p>
      <w:pPr>
        <w:pStyle w:val="4"/>
        <w:pageBreakBefore w:val="0"/>
        <w:widowControl/>
        <w:kinsoku/>
        <w:wordWrap/>
        <w:overflowPunct/>
        <w:topLinePunct w:val="0"/>
        <w:autoSpaceDE/>
        <w:autoSpaceDN/>
        <w:bidi w:val="0"/>
        <w:adjustRightInd/>
        <w:snapToGrid/>
        <w:spacing w:before="0" w:after="0" w:line="360" w:lineRule="auto"/>
        <w:jc w:val="center"/>
        <w:textAlignment w:val="auto"/>
        <w:rPr>
          <w:rFonts w:hint="eastAsia" w:ascii="Times New Roman" w:hAnsi="Times New Roman" w:eastAsia="宋体" w:cs="Times New Roman"/>
          <w:b/>
          <w:bCs/>
          <w:kern w:val="2"/>
          <w:sz w:val="21"/>
          <w:szCs w:val="21"/>
          <w:lang w:val="en-US" w:eastAsia="zh-CN" w:bidi="ar-SA"/>
        </w:rPr>
      </w:pPr>
      <w:r>
        <w:rPr>
          <w:rFonts w:hint="eastAsia" w:ascii="Times New Roman" w:hAnsi="Times New Roman" w:cs="Times New Roman"/>
          <w:b/>
          <w:bCs/>
          <w:kern w:val="2"/>
          <w:sz w:val="21"/>
          <w:szCs w:val="21"/>
          <w:lang w:val="en-US" w:eastAsia="zh-CN" w:bidi="ar-SA"/>
        </w:rPr>
        <w:t xml:space="preserve">表5 </w:t>
      </w:r>
      <w:r>
        <w:rPr>
          <w:rFonts w:hint="eastAsia" w:ascii="Times New Roman" w:hAnsi="Times New Roman" w:eastAsia="宋体" w:cs="Times New Roman"/>
          <w:b/>
          <w:bCs/>
          <w:kern w:val="2"/>
          <w:sz w:val="21"/>
          <w:szCs w:val="21"/>
          <w:lang w:val="en-US" w:eastAsia="zh-CN" w:bidi="ar-SA"/>
        </w:rPr>
        <w:t>相关系数表</w:t>
      </w:r>
    </w:p>
    <w:tbl>
      <w:tblPr>
        <w:tblStyle w:val="10"/>
        <w:tblW w:w="5842"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74"/>
        <w:gridCol w:w="328"/>
        <w:gridCol w:w="641"/>
        <w:gridCol w:w="643"/>
        <w:gridCol w:w="689"/>
        <w:gridCol w:w="643"/>
        <w:gridCol w:w="656"/>
        <w:gridCol w:w="613"/>
        <w:gridCol w:w="643"/>
        <w:gridCol w:w="593"/>
        <w:gridCol w:w="643"/>
        <w:gridCol w:w="656"/>
        <w:gridCol w:w="656"/>
        <w:gridCol w:w="644"/>
        <w:gridCol w:w="656"/>
        <w:gridCol w:w="656"/>
        <w:gridCol w:w="657"/>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883" w:hRule="atLeast"/>
          <w:jc w:val="center"/>
        </w:trPr>
        <w:tc>
          <w:tcPr>
            <w:tcW w:w="225" w:type="pc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p>
        </w:tc>
        <w:tc>
          <w:tcPr>
            <w:tcW w:w="156" w:type="pc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 xml:space="preserve">出生年 </w:t>
            </w:r>
          </w:p>
        </w:tc>
        <w:tc>
          <w:tcPr>
            <w:tcW w:w="305" w:type="pc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 xml:space="preserve">文化程度 </w:t>
            </w:r>
          </w:p>
        </w:tc>
        <w:tc>
          <w:tcPr>
            <w:tcW w:w="306" w:type="pc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 xml:space="preserve">婚姻状况 </w:t>
            </w:r>
          </w:p>
        </w:tc>
        <w:tc>
          <w:tcPr>
            <w:tcW w:w="328" w:type="pc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 xml:space="preserve">职业归类 </w:t>
            </w:r>
          </w:p>
        </w:tc>
        <w:tc>
          <w:tcPr>
            <w:tcW w:w="306" w:type="pc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 xml:space="preserve">谷薯类摄入 </w:t>
            </w:r>
          </w:p>
        </w:tc>
        <w:tc>
          <w:tcPr>
            <w:tcW w:w="312" w:type="pc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 xml:space="preserve">蔬菜水果类摄入 </w:t>
            </w:r>
          </w:p>
        </w:tc>
        <w:tc>
          <w:tcPr>
            <w:tcW w:w="292" w:type="pc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 xml:space="preserve">畜禽鱼蛋奶类摄入 </w:t>
            </w:r>
          </w:p>
        </w:tc>
        <w:tc>
          <w:tcPr>
            <w:tcW w:w="306" w:type="pc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 xml:space="preserve">运动得分 </w:t>
            </w:r>
          </w:p>
        </w:tc>
        <w:tc>
          <w:tcPr>
            <w:tcW w:w="282" w:type="pc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 xml:space="preserve">奶类摄入 </w:t>
            </w:r>
          </w:p>
        </w:tc>
        <w:tc>
          <w:tcPr>
            <w:tcW w:w="306" w:type="pc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 xml:space="preserve">豆类摄入 </w:t>
            </w:r>
          </w:p>
        </w:tc>
        <w:tc>
          <w:tcPr>
            <w:tcW w:w="312" w:type="pc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 xml:space="preserve">酱油单人日 </w:t>
            </w:r>
          </w:p>
        </w:tc>
        <w:tc>
          <w:tcPr>
            <w:tcW w:w="312" w:type="pc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 xml:space="preserve">油单人日 </w:t>
            </w:r>
          </w:p>
        </w:tc>
        <w:tc>
          <w:tcPr>
            <w:tcW w:w="306" w:type="pc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 xml:space="preserve">盐单人日 </w:t>
            </w:r>
          </w:p>
        </w:tc>
        <w:tc>
          <w:tcPr>
            <w:tcW w:w="312" w:type="pc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 xml:space="preserve">不吃早餐 </w:t>
            </w:r>
          </w:p>
        </w:tc>
        <w:tc>
          <w:tcPr>
            <w:tcW w:w="312" w:type="pc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 xml:space="preserve">不吃中餐 </w:t>
            </w:r>
          </w:p>
        </w:tc>
        <w:tc>
          <w:tcPr>
            <w:tcW w:w="313" w:type="pc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 xml:space="preserve">不吃晚餐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1315" w:hRule="atLeast"/>
          <w:jc w:val="center"/>
        </w:trPr>
        <w:tc>
          <w:tcPr>
            <w:tcW w:w="225"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出生年</w:t>
            </w:r>
          </w:p>
        </w:tc>
        <w:tc>
          <w:tcPr>
            <w:tcW w:w="15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1(0.000***)</w:t>
            </w:r>
          </w:p>
        </w:tc>
        <w:tc>
          <w:tcPr>
            <w:tcW w:w="305"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0.216(0.260)</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-0.441(0.017**)</w:t>
            </w:r>
          </w:p>
        </w:tc>
        <w:tc>
          <w:tcPr>
            <w:tcW w:w="328"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-0.225(0.241)</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-0.072(0.711)</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0.096(0.622)</w:t>
            </w:r>
          </w:p>
        </w:tc>
        <w:tc>
          <w:tcPr>
            <w:tcW w:w="29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0.111(0.565)</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0.182(0.345)</w:t>
            </w:r>
          </w:p>
        </w:tc>
        <w:tc>
          <w:tcPr>
            <w:tcW w:w="28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0.113(0.561)</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0.342(0.069*)</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-0.13(0.502)</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-0.276(0.148)</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0.052(0.788)</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-0.222(0.247)</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-0.368(0.049**)</w:t>
            </w:r>
          </w:p>
        </w:tc>
        <w:tc>
          <w:tcPr>
            <w:tcW w:w="313"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-0.331(0.080*)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865" w:hRule="atLeast"/>
          <w:jc w:val="center"/>
        </w:trPr>
        <w:tc>
          <w:tcPr>
            <w:tcW w:w="225"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文化程度</w:t>
            </w:r>
          </w:p>
        </w:tc>
        <w:tc>
          <w:tcPr>
            <w:tcW w:w="15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0.216(0.260)</w:t>
            </w:r>
          </w:p>
        </w:tc>
        <w:tc>
          <w:tcPr>
            <w:tcW w:w="305"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1(0.000***)</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-0.339(0.072*)</w:t>
            </w:r>
          </w:p>
        </w:tc>
        <w:tc>
          <w:tcPr>
            <w:tcW w:w="328"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-0.573(0.001***)</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0.397(0.033**)</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-0.073(0.707)</w:t>
            </w:r>
          </w:p>
        </w:tc>
        <w:tc>
          <w:tcPr>
            <w:tcW w:w="29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-0.047(0.810)</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0.289(0.128)</w:t>
            </w:r>
          </w:p>
        </w:tc>
        <w:tc>
          <w:tcPr>
            <w:tcW w:w="28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0.283(0.137)</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0.5(0.006***)</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-0.137(0.478)</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-0.171(0.375)</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-0.147(0.446)</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-0.441(0.017**)</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-0.64(0.000***)</w:t>
            </w:r>
          </w:p>
        </w:tc>
        <w:tc>
          <w:tcPr>
            <w:tcW w:w="313"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-0.309(0.103)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1514" w:hRule="atLeast"/>
          <w:jc w:val="center"/>
        </w:trPr>
        <w:tc>
          <w:tcPr>
            <w:tcW w:w="225"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婚姻状况</w:t>
            </w:r>
          </w:p>
        </w:tc>
        <w:tc>
          <w:tcPr>
            <w:tcW w:w="15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-0.441(0.017**)</w:t>
            </w:r>
          </w:p>
        </w:tc>
        <w:tc>
          <w:tcPr>
            <w:tcW w:w="305"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-0.339(0.072*)</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1(0.000***)</w:t>
            </w:r>
          </w:p>
        </w:tc>
        <w:tc>
          <w:tcPr>
            <w:tcW w:w="328"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0.161(0.404)</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-0.212(0.271)</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0.293(0.123)</w:t>
            </w:r>
          </w:p>
        </w:tc>
        <w:tc>
          <w:tcPr>
            <w:tcW w:w="29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-0.236(0.218)</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-0.466(0.011**)</w:t>
            </w:r>
          </w:p>
        </w:tc>
        <w:tc>
          <w:tcPr>
            <w:tcW w:w="28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-0.149(0.441)</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-0.374(0.045**)</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0.193(0.317)</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0.368(0.050**)</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0.257(0.178)</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0.414(0.026**)</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0.44(0.017**)</w:t>
            </w:r>
          </w:p>
        </w:tc>
        <w:tc>
          <w:tcPr>
            <w:tcW w:w="313"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0.376(0.044**)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1298" w:hRule="atLeast"/>
          <w:jc w:val="center"/>
        </w:trPr>
        <w:tc>
          <w:tcPr>
            <w:tcW w:w="225"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职业归类</w:t>
            </w:r>
          </w:p>
        </w:tc>
        <w:tc>
          <w:tcPr>
            <w:tcW w:w="15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-0.225(0.241)</w:t>
            </w:r>
          </w:p>
        </w:tc>
        <w:tc>
          <w:tcPr>
            <w:tcW w:w="305"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-0.573(0.001***)</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0.161(0.404)</w:t>
            </w:r>
          </w:p>
        </w:tc>
        <w:tc>
          <w:tcPr>
            <w:tcW w:w="328"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1(0.000***)</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-0.044(0.823)</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-0.065(0.739)</w:t>
            </w:r>
          </w:p>
        </w:tc>
        <w:tc>
          <w:tcPr>
            <w:tcW w:w="29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-0.079(0.683)</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0.068(0.727)</w:t>
            </w:r>
          </w:p>
        </w:tc>
        <w:tc>
          <w:tcPr>
            <w:tcW w:w="28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-0.322(0.088*)</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-0.325(0.086*)</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0.072(0.711)</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-0.032(0.869)</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-0.045(0.818)</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0.173(0.370)</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0.309(0.103)</w:t>
            </w:r>
          </w:p>
        </w:tc>
        <w:tc>
          <w:tcPr>
            <w:tcW w:w="313"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0.039(0.840)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1298" w:hRule="atLeast"/>
          <w:jc w:val="center"/>
        </w:trPr>
        <w:tc>
          <w:tcPr>
            <w:tcW w:w="225"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谷薯类摄入</w:t>
            </w:r>
          </w:p>
        </w:tc>
        <w:tc>
          <w:tcPr>
            <w:tcW w:w="15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-0.072(0.711)</w:t>
            </w:r>
          </w:p>
        </w:tc>
        <w:tc>
          <w:tcPr>
            <w:tcW w:w="305"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0.397(0.033**)</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-0.212(0.271)</w:t>
            </w:r>
          </w:p>
        </w:tc>
        <w:tc>
          <w:tcPr>
            <w:tcW w:w="328"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-0.044(0.823)</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1(0.000***)</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-0.047(0.810)</w:t>
            </w:r>
          </w:p>
        </w:tc>
        <w:tc>
          <w:tcPr>
            <w:tcW w:w="29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0.03(0.876)</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0.465(0.011**)</w:t>
            </w:r>
          </w:p>
        </w:tc>
        <w:tc>
          <w:tcPr>
            <w:tcW w:w="28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0.152(0.432)</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0.213(0.268)</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-0.353(0.060*)</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-0.217(0.258)</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-0.405(0.029**)</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0.046(0.811)</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-0.323(0.087*)</w:t>
            </w:r>
          </w:p>
        </w:tc>
        <w:tc>
          <w:tcPr>
            <w:tcW w:w="313"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0.069(0.723)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1514" w:hRule="atLeast"/>
          <w:jc w:val="center"/>
        </w:trPr>
        <w:tc>
          <w:tcPr>
            <w:tcW w:w="225"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蔬菜水果类摄入</w:t>
            </w:r>
          </w:p>
        </w:tc>
        <w:tc>
          <w:tcPr>
            <w:tcW w:w="15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0.096(0.622)</w:t>
            </w:r>
          </w:p>
        </w:tc>
        <w:tc>
          <w:tcPr>
            <w:tcW w:w="305"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-0.073(0.707)</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0.293(0.123)</w:t>
            </w:r>
          </w:p>
        </w:tc>
        <w:tc>
          <w:tcPr>
            <w:tcW w:w="328"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-0.065(0.739)</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-0.047(0.810)</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1(0.000***)</w:t>
            </w:r>
          </w:p>
        </w:tc>
        <w:tc>
          <w:tcPr>
            <w:tcW w:w="29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0.453(0.014**)</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-0.01(0.958)</w:t>
            </w:r>
          </w:p>
        </w:tc>
        <w:tc>
          <w:tcPr>
            <w:tcW w:w="28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-0.153(0.427)</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0.33(0.080*)</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0.504(0.005***)</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0.294(0.122)</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0.244(0.202)</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0.327(0.083*)</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0.319(0.091*)</w:t>
            </w:r>
          </w:p>
        </w:tc>
        <w:tc>
          <w:tcPr>
            <w:tcW w:w="313"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0.444(0.016**)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1730" w:hRule="atLeast"/>
          <w:jc w:val="center"/>
        </w:trPr>
        <w:tc>
          <w:tcPr>
            <w:tcW w:w="225"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畜禽鱼蛋奶类摄入</w:t>
            </w:r>
          </w:p>
        </w:tc>
        <w:tc>
          <w:tcPr>
            <w:tcW w:w="15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0.111(0.565)</w:t>
            </w:r>
          </w:p>
        </w:tc>
        <w:tc>
          <w:tcPr>
            <w:tcW w:w="305"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-0.047(0.810)</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-0.236(0.218)</w:t>
            </w:r>
          </w:p>
        </w:tc>
        <w:tc>
          <w:tcPr>
            <w:tcW w:w="328"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-0.079(0.683)</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0.03(0.876)</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0.453(0.014**)</w:t>
            </w:r>
          </w:p>
        </w:tc>
        <w:tc>
          <w:tcPr>
            <w:tcW w:w="29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1(0.000***)</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0.178(0.357)</w:t>
            </w:r>
          </w:p>
        </w:tc>
        <w:tc>
          <w:tcPr>
            <w:tcW w:w="28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0.078(0.688)</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0.34(0.071*)</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0.227(0.236)</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-0.005(0.979)</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0.099(0.609)</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0.239(0.211)</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0.3(0.114)</w:t>
            </w:r>
          </w:p>
        </w:tc>
        <w:tc>
          <w:tcPr>
            <w:tcW w:w="313"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0.46(0.012**)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1298" w:hRule="atLeast"/>
          <w:jc w:val="center"/>
        </w:trPr>
        <w:tc>
          <w:tcPr>
            <w:tcW w:w="225"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运动得分</w:t>
            </w:r>
          </w:p>
        </w:tc>
        <w:tc>
          <w:tcPr>
            <w:tcW w:w="15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0.182(0.345)</w:t>
            </w:r>
          </w:p>
        </w:tc>
        <w:tc>
          <w:tcPr>
            <w:tcW w:w="305"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0.289(0.128)</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-0.466(0.011**)</w:t>
            </w:r>
          </w:p>
        </w:tc>
        <w:tc>
          <w:tcPr>
            <w:tcW w:w="328"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0.068(0.727)</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0.465(0.011**)</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-0.01(0.958)</w:t>
            </w:r>
          </w:p>
        </w:tc>
        <w:tc>
          <w:tcPr>
            <w:tcW w:w="29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0.178(0.357)</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1(0.000***)</w:t>
            </w:r>
          </w:p>
        </w:tc>
        <w:tc>
          <w:tcPr>
            <w:tcW w:w="28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0.18(0.351)</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0.343(0.069*)</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-0.323(0.088*)</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-0.39(0.037**)</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-0.439(0.017**)</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0.073(0.705)</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-0.239(0.212)</w:t>
            </w:r>
          </w:p>
        </w:tc>
        <w:tc>
          <w:tcPr>
            <w:tcW w:w="313"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-0.048(0.806)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1298" w:hRule="atLeast"/>
          <w:jc w:val="center"/>
        </w:trPr>
        <w:tc>
          <w:tcPr>
            <w:tcW w:w="225"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奶类摄入</w:t>
            </w:r>
          </w:p>
        </w:tc>
        <w:tc>
          <w:tcPr>
            <w:tcW w:w="15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0.113(0.561)</w:t>
            </w:r>
          </w:p>
        </w:tc>
        <w:tc>
          <w:tcPr>
            <w:tcW w:w="305"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0.283(0.137)</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-0.149(0.441)</w:t>
            </w:r>
          </w:p>
        </w:tc>
        <w:tc>
          <w:tcPr>
            <w:tcW w:w="328"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-0.322(0.088*)</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0.152(0.432)</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-0.153(0.427)</w:t>
            </w:r>
          </w:p>
        </w:tc>
        <w:tc>
          <w:tcPr>
            <w:tcW w:w="29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0.078(0.688)</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0.18(0.351)</w:t>
            </w:r>
          </w:p>
        </w:tc>
        <w:tc>
          <w:tcPr>
            <w:tcW w:w="28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1(0.000***)</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-0.018(0.927)</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-0.192(0.318)</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-0.141(0.467)</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-0.203(0.290)</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-0.226(0.239)</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-0.313(0.099*)</w:t>
            </w:r>
          </w:p>
        </w:tc>
        <w:tc>
          <w:tcPr>
            <w:tcW w:w="313"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-0.035(0.858)</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1514" w:hRule="atLeast"/>
          <w:jc w:val="center"/>
        </w:trPr>
        <w:tc>
          <w:tcPr>
            <w:tcW w:w="225"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豆类摄入</w:t>
            </w:r>
          </w:p>
        </w:tc>
        <w:tc>
          <w:tcPr>
            <w:tcW w:w="15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0.342(0.069*)</w:t>
            </w:r>
          </w:p>
        </w:tc>
        <w:tc>
          <w:tcPr>
            <w:tcW w:w="305"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0.5(0.006***)</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-0.374(0.045**)</w:t>
            </w:r>
          </w:p>
        </w:tc>
        <w:tc>
          <w:tcPr>
            <w:tcW w:w="328"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-0.325(0.086*)</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0.213(0.268)</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0.33(0.080*)</w:t>
            </w:r>
          </w:p>
        </w:tc>
        <w:tc>
          <w:tcPr>
            <w:tcW w:w="29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0.34(0.071*)</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0.343(0.069*)</w:t>
            </w:r>
          </w:p>
        </w:tc>
        <w:tc>
          <w:tcPr>
            <w:tcW w:w="28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-0.018(0.927)</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1(0.000***)</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-0.02(0.916)</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-0.301(0.112)</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0.068(0.726)</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-0.162(0.402)</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-0.301(0.113)</w:t>
            </w:r>
          </w:p>
        </w:tc>
        <w:tc>
          <w:tcPr>
            <w:tcW w:w="313"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-0.044(0.822)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1082" w:hRule="atLeast"/>
          <w:jc w:val="center"/>
        </w:trPr>
        <w:tc>
          <w:tcPr>
            <w:tcW w:w="225"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酱油单人日</w:t>
            </w:r>
          </w:p>
        </w:tc>
        <w:tc>
          <w:tcPr>
            <w:tcW w:w="15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-0.13(0.502)</w:t>
            </w:r>
          </w:p>
        </w:tc>
        <w:tc>
          <w:tcPr>
            <w:tcW w:w="305"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-0.137(0.478)</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0.193(0.317)</w:t>
            </w:r>
          </w:p>
        </w:tc>
        <w:tc>
          <w:tcPr>
            <w:tcW w:w="328"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0.072(0.711)</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-0.353(0.060*)</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0.504(0.005***)</w:t>
            </w:r>
          </w:p>
        </w:tc>
        <w:tc>
          <w:tcPr>
            <w:tcW w:w="29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0.227(0.236)</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-0.323(0.088*)</w:t>
            </w:r>
          </w:p>
        </w:tc>
        <w:tc>
          <w:tcPr>
            <w:tcW w:w="28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-0.192(0.318)</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-0.02(0.916)</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1(0.000***)</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0.556(0.002***)</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0.274(0.150)</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0.25(0.191)</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0.493(0.007***)</w:t>
            </w:r>
          </w:p>
        </w:tc>
        <w:tc>
          <w:tcPr>
            <w:tcW w:w="313"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0.325(0.086*)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1298" w:hRule="atLeast"/>
          <w:jc w:val="center"/>
        </w:trPr>
        <w:tc>
          <w:tcPr>
            <w:tcW w:w="225"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油单人日</w:t>
            </w:r>
          </w:p>
        </w:tc>
        <w:tc>
          <w:tcPr>
            <w:tcW w:w="15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-0.276(0.148)</w:t>
            </w:r>
          </w:p>
        </w:tc>
        <w:tc>
          <w:tcPr>
            <w:tcW w:w="305"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-0.171(0.375)</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0.368(0.050**)</w:t>
            </w:r>
          </w:p>
        </w:tc>
        <w:tc>
          <w:tcPr>
            <w:tcW w:w="328"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-0.032(0.869)</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-0.217(0.258)</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0.294(0.122)</w:t>
            </w:r>
          </w:p>
        </w:tc>
        <w:tc>
          <w:tcPr>
            <w:tcW w:w="29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-0.005(0.979)</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-0.39(0.037**)</w:t>
            </w:r>
          </w:p>
        </w:tc>
        <w:tc>
          <w:tcPr>
            <w:tcW w:w="28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-0.141(0.467)</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-0.301(0.112)</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0.556(0.002***)</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1(0.000***)</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0.373(0.046**)</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0.313(0.099*)</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0.44(0.017**)</w:t>
            </w:r>
          </w:p>
        </w:tc>
        <w:tc>
          <w:tcPr>
            <w:tcW w:w="313"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0.258(0.177)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1298" w:hRule="atLeast"/>
          <w:jc w:val="center"/>
        </w:trPr>
        <w:tc>
          <w:tcPr>
            <w:tcW w:w="225"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盐单人日</w:t>
            </w:r>
          </w:p>
        </w:tc>
        <w:tc>
          <w:tcPr>
            <w:tcW w:w="15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0.052(0.788)</w:t>
            </w:r>
          </w:p>
        </w:tc>
        <w:tc>
          <w:tcPr>
            <w:tcW w:w="305"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-0.147(0.446)</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0.257(0.178)</w:t>
            </w:r>
          </w:p>
        </w:tc>
        <w:tc>
          <w:tcPr>
            <w:tcW w:w="328"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-0.045(0.818)</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-0.405(0.029**)</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0.244(0.202)</w:t>
            </w:r>
          </w:p>
        </w:tc>
        <w:tc>
          <w:tcPr>
            <w:tcW w:w="29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0.099(0.609)</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-0.439(0.017**)</w:t>
            </w:r>
          </w:p>
        </w:tc>
        <w:tc>
          <w:tcPr>
            <w:tcW w:w="28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-0.203(0.290)</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0.068(0.726)</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0.274(0.150)</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0.373(0.046**)</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1(0.000***)</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0.045(0.818)</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0.17(0.377)</w:t>
            </w:r>
          </w:p>
        </w:tc>
        <w:tc>
          <w:tcPr>
            <w:tcW w:w="313"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0.194(0.313)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1298" w:hRule="atLeast"/>
          <w:jc w:val="center"/>
        </w:trPr>
        <w:tc>
          <w:tcPr>
            <w:tcW w:w="225"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不吃早餐</w:t>
            </w:r>
          </w:p>
        </w:tc>
        <w:tc>
          <w:tcPr>
            <w:tcW w:w="15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-0.222(0.247)</w:t>
            </w:r>
          </w:p>
        </w:tc>
        <w:tc>
          <w:tcPr>
            <w:tcW w:w="305"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-0.441(0.017**)</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0.414(0.026**)</w:t>
            </w:r>
          </w:p>
        </w:tc>
        <w:tc>
          <w:tcPr>
            <w:tcW w:w="328"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0.173(0.370)</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0.046(0.811)</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0.327(0.083*)</w:t>
            </w:r>
          </w:p>
        </w:tc>
        <w:tc>
          <w:tcPr>
            <w:tcW w:w="29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0.239(0.211)</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0.073(0.705)</w:t>
            </w:r>
          </w:p>
        </w:tc>
        <w:tc>
          <w:tcPr>
            <w:tcW w:w="28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-0.226(0.239)</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-0.162(0.402)</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0.25(0.191)</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0.313(0.099*)</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0.045(0.818)</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1(0.000***)</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0.763(0.000***)</w:t>
            </w:r>
          </w:p>
        </w:tc>
        <w:tc>
          <w:tcPr>
            <w:tcW w:w="313"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0.653(0.000***)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1514" w:hRule="atLeast"/>
          <w:jc w:val="center"/>
        </w:trPr>
        <w:tc>
          <w:tcPr>
            <w:tcW w:w="225"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不吃中餐</w:t>
            </w:r>
          </w:p>
        </w:tc>
        <w:tc>
          <w:tcPr>
            <w:tcW w:w="15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-0.368(0.049**)</w:t>
            </w:r>
          </w:p>
        </w:tc>
        <w:tc>
          <w:tcPr>
            <w:tcW w:w="305"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-0.64(0.000***)</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0.44(0.017**)</w:t>
            </w:r>
          </w:p>
        </w:tc>
        <w:tc>
          <w:tcPr>
            <w:tcW w:w="328"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0.309(0.103)</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-0.323(0.087*)</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0.319(0.091*)</w:t>
            </w:r>
          </w:p>
        </w:tc>
        <w:tc>
          <w:tcPr>
            <w:tcW w:w="29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0.3(0.114)</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-0.239(0.212)</w:t>
            </w:r>
          </w:p>
        </w:tc>
        <w:tc>
          <w:tcPr>
            <w:tcW w:w="28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-0.313(0.099*)</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-0.301(0.113)</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0.493(0.007***)</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0.44(0.017**)</w:t>
            </w:r>
          </w:p>
        </w:tc>
        <w:tc>
          <w:tcPr>
            <w:tcW w:w="306"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0.17(0.377)</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0.763(0.000***)</w:t>
            </w:r>
          </w:p>
        </w:tc>
        <w:tc>
          <w:tcPr>
            <w:tcW w:w="312"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1(0.000***)</w:t>
            </w:r>
          </w:p>
        </w:tc>
        <w:tc>
          <w:tcPr>
            <w:tcW w:w="313" w:type="pct"/>
            <w:tcBorders>
              <w:top w:val="nil"/>
              <w:left w:val="nil"/>
              <w:bottom w:val="nil"/>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0.642(0.000***)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1514" w:hRule="atLeast"/>
          <w:jc w:val="center"/>
        </w:trPr>
        <w:tc>
          <w:tcPr>
            <w:tcW w:w="225" w:type="pct"/>
            <w:tcBorders>
              <w:top w:val="nil"/>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不吃晚餐</w:t>
            </w:r>
          </w:p>
        </w:tc>
        <w:tc>
          <w:tcPr>
            <w:tcW w:w="156" w:type="pct"/>
            <w:tcBorders>
              <w:top w:val="nil"/>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-0.331(0.080*)</w:t>
            </w:r>
          </w:p>
        </w:tc>
        <w:tc>
          <w:tcPr>
            <w:tcW w:w="305" w:type="pct"/>
            <w:tcBorders>
              <w:top w:val="nil"/>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-0.309(0.103)</w:t>
            </w:r>
          </w:p>
        </w:tc>
        <w:tc>
          <w:tcPr>
            <w:tcW w:w="306" w:type="pct"/>
            <w:tcBorders>
              <w:top w:val="nil"/>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0.376(0.044**)</w:t>
            </w:r>
          </w:p>
        </w:tc>
        <w:tc>
          <w:tcPr>
            <w:tcW w:w="328" w:type="pct"/>
            <w:tcBorders>
              <w:top w:val="nil"/>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0.039(0.840)</w:t>
            </w:r>
          </w:p>
        </w:tc>
        <w:tc>
          <w:tcPr>
            <w:tcW w:w="306" w:type="pct"/>
            <w:tcBorders>
              <w:top w:val="nil"/>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0.069(0.723)</w:t>
            </w:r>
          </w:p>
        </w:tc>
        <w:tc>
          <w:tcPr>
            <w:tcW w:w="312" w:type="pct"/>
            <w:tcBorders>
              <w:top w:val="nil"/>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0.444(0.016**)</w:t>
            </w:r>
          </w:p>
        </w:tc>
        <w:tc>
          <w:tcPr>
            <w:tcW w:w="292" w:type="pct"/>
            <w:tcBorders>
              <w:top w:val="nil"/>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0.46(0.012**)</w:t>
            </w:r>
          </w:p>
        </w:tc>
        <w:tc>
          <w:tcPr>
            <w:tcW w:w="306" w:type="pct"/>
            <w:tcBorders>
              <w:top w:val="nil"/>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-0.048(0.806)</w:t>
            </w:r>
          </w:p>
        </w:tc>
        <w:tc>
          <w:tcPr>
            <w:tcW w:w="282" w:type="pct"/>
            <w:tcBorders>
              <w:top w:val="nil"/>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-0.035(0.858)</w:t>
            </w:r>
          </w:p>
        </w:tc>
        <w:tc>
          <w:tcPr>
            <w:tcW w:w="306" w:type="pct"/>
            <w:tcBorders>
              <w:top w:val="nil"/>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-0.044(0.822)</w:t>
            </w:r>
          </w:p>
        </w:tc>
        <w:tc>
          <w:tcPr>
            <w:tcW w:w="312" w:type="pct"/>
            <w:tcBorders>
              <w:top w:val="nil"/>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0.325(0.086*)</w:t>
            </w:r>
          </w:p>
        </w:tc>
        <w:tc>
          <w:tcPr>
            <w:tcW w:w="312" w:type="pct"/>
            <w:tcBorders>
              <w:top w:val="nil"/>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0.258(0.177)</w:t>
            </w:r>
          </w:p>
        </w:tc>
        <w:tc>
          <w:tcPr>
            <w:tcW w:w="306" w:type="pct"/>
            <w:tcBorders>
              <w:top w:val="nil"/>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0.194(0.313)</w:t>
            </w:r>
          </w:p>
        </w:tc>
        <w:tc>
          <w:tcPr>
            <w:tcW w:w="312" w:type="pct"/>
            <w:tcBorders>
              <w:top w:val="nil"/>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0.653(0.000***)</w:t>
            </w:r>
          </w:p>
        </w:tc>
        <w:tc>
          <w:tcPr>
            <w:tcW w:w="312" w:type="pct"/>
            <w:tcBorders>
              <w:top w:val="nil"/>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0.642(0.000***)</w:t>
            </w:r>
          </w:p>
        </w:tc>
        <w:tc>
          <w:tcPr>
            <w:tcW w:w="313" w:type="pct"/>
            <w:tcBorders>
              <w:top w:val="nil"/>
              <w:left w:val="nil"/>
              <w:bottom w:val="single" w:color="000000" w:sz="10" w:space="0"/>
              <w:right w:val="nil"/>
            </w:tcBorders>
            <w:vAlign w:val="center"/>
          </w:tcPr>
          <w:p>
            <w:pPr>
              <w:pBdr>
                <w:left w:val="none" w:color="auto" w:sz="0" w:space="0"/>
                <w:right w:val="none" w:color="auto" w:sz="0" w:space="0"/>
              </w:pBdr>
              <w:jc w:val="center"/>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1(0.000***)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234" w:hRule="atLeast"/>
          <w:jc w:val="center"/>
        </w:trPr>
        <w:tc>
          <w:tcPr>
            <w:tcW w:w="5000" w:type="pct"/>
            <w:gridSpan w:val="17"/>
            <w:tcBorders>
              <w:top w:val="nil"/>
              <w:left w:val="nil"/>
              <w:bottom w:val="nil"/>
              <w:right w:val="nil"/>
            </w:tcBorders>
            <w:vAlign w:val="center"/>
          </w:tcPr>
          <w:p>
            <w:pPr>
              <w:pBdr>
                <w:left w:val="none" w:color="auto" w:sz="0" w:space="0"/>
                <w:right w:val="none" w:color="auto" w:sz="0" w:space="0"/>
              </w:pBdr>
              <w:jc w:val="left"/>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注：***、**、*分别代表1%、5%、10%的显著性水平</w:t>
            </w:r>
          </w:p>
        </w:tc>
      </w:tr>
    </w:tbl>
    <w:p>
      <w:pPr>
        <w:pageBreakBefore w:val="0"/>
        <w:widowControl w:val="0"/>
        <w:kinsoku/>
        <w:wordWrap/>
        <w:overflowPunct/>
        <w:topLinePunct w:val="0"/>
        <w:autoSpaceDE/>
        <w:autoSpaceDN/>
        <w:bidi w:val="0"/>
        <w:spacing w:line="360" w:lineRule="auto"/>
        <w:ind w:firstLine="480" w:firstLineChars="200"/>
        <w:rPr>
          <w:rFonts w:hint="eastAsia" w:ascii="Times New Roman" w:hAnsi="Times New Roman"/>
          <w:sz w:val="24"/>
          <w:szCs w:val="24"/>
        </w:rPr>
      </w:pPr>
    </w:p>
    <w:p>
      <w:pPr>
        <w:pStyle w:val="3"/>
        <w:pageBreakBefore w:val="0"/>
        <w:widowControl w:val="0"/>
        <w:numPr>
          <w:ilvl w:val="1"/>
          <w:numId w:val="12"/>
        </w:numPr>
        <w:kinsoku/>
        <w:wordWrap/>
        <w:overflowPunct/>
        <w:topLinePunct w:val="0"/>
        <w:autoSpaceDE/>
        <w:autoSpaceDN/>
        <w:bidi w:val="0"/>
        <w:spacing w:line="360" w:lineRule="auto"/>
        <w:rPr>
          <w:rFonts w:ascii="Times New Roman" w:hAnsi="Times New Roman"/>
          <w:sz w:val="24"/>
          <w:szCs w:val="24"/>
        </w:rPr>
      </w:pPr>
      <w:r>
        <w:rPr>
          <w:rFonts w:hint="eastAsia" w:ascii="Times New Roman" w:hAnsi="Times New Roman"/>
          <w:sz w:val="24"/>
          <w:szCs w:val="24"/>
        </w:rPr>
        <w:t xml:space="preserve">问题三中 </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single" w:color="auto" w:sz="4" w:space="0"/>
              <w:bottom w:val="single" w:color="auto" w:sz="4" w:space="0"/>
              <w:right w:val="single" w:color="auto" w:sz="4" w:space="0"/>
            </w:tcBorders>
          </w:tcPr>
          <w:p>
            <w:pPr>
              <w:pageBreakBefore w:val="0"/>
              <w:widowControl w:val="0"/>
              <w:kinsoku/>
              <w:wordWrap/>
              <w:overflowPunct/>
              <w:topLinePunct w:val="0"/>
              <w:autoSpaceDE/>
              <w:autoSpaceDN/>
              <w:bidi w:val="0"/>
              <w:spacing w:line="360" w:lineRule="auto"/>
              <w:rPr>
                <w:rFonts w:ascii="Times New Roman" w:hAnsi="Times New Roman" w:eastAsia="黑体" w:cs="Times New Roman"/>
                <w:sz w:val="24"/>
                <w:szCs w:val="24"/>
              </w:rPr>
            </w:pPr>
            <w:r>
              <w:rPr>
                <w:rFonts w:hint="eastAsia" w:ascii="Times New Roman" w:hAnsi="Times New Roman" w:eastAsia="黑体"/>
                <w:sz w:val="24"/>
                <w:szCs w:val="24"/>
              </w:rPr>
              <w:t>基于spss进行数据处理后，以lingo代码呈现最低成本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Borders>
              <w:top w:val="single" w:color="auto" w:sz="4" w:space="0"/>
              <w:left w:val="single" w:color="auto" w:sz="4" w:space="0"/>
              <w:bottom w:val="single" w:color="auto" w:sz="4" w:space="0"/>
              <w:right w:val="single" w:color="auto" w:sz="4" w:space="0"/>
            </w:tcBorders>
            <w:shd w:val="clear" w:color="auto" w:fill="F1F1F1"/>
          </w:tcPr>
          <w:p>
            <w:pPr>
              <w:pageBreakBefore w:val="0"/>
              <w:widowControl w:val="0"/>
              <w:kinsoku/>
              <w:wordWrap/>
              <w:overflowPunct/>
              <w:topLinePunct w:val="0"/>
              <w:autoSpaceDE/>
              <w:autoSpaceDN/>
              <w:bidi w:val="0"/>
              <w:spacing w:line="360" w:lineRule="auto"/>
              <w:rPr>
                <w:rFonts w:ascii="Times New Roman" w:hAnsi="Times New Roman" w:eastAsiaTheme="minorEastAsia"/>
                <w:sz w:val="24"/>
                <w:szCs w:val="24"/>
              </w:rPr>
            </w:pPr>
          </w:p>
        </w:tc>
      </w:tr>
    </w:tbl>
    <w:p>
      <w:pPr>
        <w:pageBreakBefore w:val="0"/>
        <w:widowControl w:val="0"/>
        <w:kinsoku/>
        <w:wordWrap/>
        <w:overflowPunct/>
        <w:topLinePunct w:val="0"/>
        <w:autoSpaceDE/>
        <w:autoSpaceDN/>
        <w:bidi w:val="0"/>
        <w:spacing w:line="360" w:lineRule="auto"/>
        <w:ind w:firstLine="480" w:firstLineChars="200"/>
        <w:rPr>
          <w:rFonts w:ascii="Times New Roman" w:hAnsi="Times New Roman"/>
          <w:sz w:val="24"/>
          <w:szCs w:val="24"/>
        </w:rPr>
      </w:pPr>
      <w:r>
        <w:rPr>
          <w:rFonts w:hint="eastAsia" w:ascii="Times New Roman" w:hAnsi="Times New Roman"/>
          <w:sz w:val="24"/>
          <w:szCs w:val="24"/>
        </w:rPr>
        <w:t>问题三得到的结果：</w:t>
      </w: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p>
      <w:pPr>
        <w:pageBreakBefore w:val="0"/>
        <w:widowControl w:val="0"/>
        <w:kinsoku/>
        <w:wordWrap/>
        <w:overflowPunct/>
        <w:topLinePunct w:val="0"/>
        <w:autoSpaceDE/>
        <w:autoSpaceDN/>
        <w:bidi w:val="0"/>
        <w:spacing w:line="360" w:lineRule="auto"/>
        <w:rPr>
          <w:rFonts w:ascii="Times New Roman" w:hAnsi="Times New Roman"/>
          <w:sz w:val="24"/>
          <w:szCs w:val="24"/>
        </w:rPr>
      </w:pPr>
    </w:p>
    <w:sectPr>
      <w:footerReference r:id="rId3" w:type="default"/>
      <w:pgSz w:w="11906" w:h="16838"/>
      <w:pgMar w:top="1417" w:right="1474" w:bottom="1417" w:left="1474" w:header="851" w:footer="992" w:gutter="0"/>
      <w:pgBorders>
        <w:top w:val="none" w:sz="0" w:space="0"/>
        <w:left w:val="none" w:sz="0" w:space="0"/>
        <w:bottom w:val="none" w:sz="0" w:space="0"/>
        <w:right w:val="none" w:sz="0" w:space="0"/>
      </w:pgBorders>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6"/>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B277A0"/>
    <w:multiLevelType w:val="singleLevel"/>
    <w:tmpl w:val="97B277A0"/>
    <w:lvl w:ilvl="0" w:tentative="0">
      <w:start w:val="1"/>
      <w:numFmt w:val="decimal"/>
      <w:suff w:val="nothing"/>
      <w:lvlText w:val="%1、"/>
      <w:lvlJc w:val="left"/>
    </w:lvl>
  </w:abstractNum>
  <w:abstractNum w:abstractNumId="1">
    <w:nsid w:val="073A6C04"/>
    <w:multiLevelType w:val="multilevel"/>
    <w:tmpl w:val="073A6C04"/>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7DEAD32"/>
    <w:multiLevelType w:val="multilevel"/>
    <w:tmpl w:val="17DEAD32"/>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FDB42D1"/>
    <w:multiLevelType w:val="multilevel"/>
    <w:tmpl w:val="1FDB42D1"/>
    <w:lvl w:ilvl="0" w:tentative="0">
      <w:start w:val="1"/>
      <w:numFmt w:val="chineseCountingThousand"/>
      <w:pStyle w:val="2"/>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2244410"/>
    <w:multiLevelType w:val="multilevel"/>
    <w:tmpl w:val="32244410"/>
    <w:lvl w:ilvl="0" w:tentative="0">
      <w:start w:val="1"/>
      <w:numFmt w:val="decimal"/>
      <w:lvlText w:val="%1"/>
      <w:lvlJc w:val="left"/>
      <w:pPr>
        <w:ind w:left="432" w:hanging="432"/>
      </w:pPr>
      <w:rPr>
        <w:rFonts w:hint="eastAsia"/>
      </w:rPr>
    </w:lvl>
    <w:lvl w:ilvl="1" w:tentative="0">
      <w:start w:val="1"/>
      <w:numFmt w:val="decimal"/>
      <w:lvlText w:val="%1.%2"/>
      <w:lvlJc w:val="left"/>
      <w:pPr>
        <w:ind w:left="576" w:hanging="576"/>
      </w:pPr>
      <w:rPr>
        <w:rFonts w:hint="eastAsia" w:ascii="宋体" w:hAnsi="宋体" w:eastAsia="宋体"/>
      </w:rPr>
    </w:lvl>
    <w:lvl w:ilvl="2" w:tentative="0">
      <w:start w:val="1"/>
      <w:numFmt w:val="decimal"/>
      <w:lvlText w:val="%1.%2.%3"/>
      <w:lvlJc w:val="left"/>
      <w:pPr>
        <w:ind w:left="720" w:hanging="720"/>
      </w:pPr>
      <w:rPr>
        <w:rFonts w:hint="eastAsia"/>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5">
    <w:nsid w:val="371F626C"/>
    <w:multiLevelType w:val="singleLevel"/>
    <w:tmpl w:val="371F626C"/>
    <w:lvl w:ilvl="0" w:tentative="0">
      <w:start w:val="1"/>
      <w:numFmt w:val="decimal"/>
      <w:lvlText w:val="[%1]"/>
      <w:lvlJc w:val="left"/>
      <w:pPr>
        <w:tabs>
          <w:tab w:val="left" w:pos="312"/>
        </w:tabs>
      </w:pPr>
      <w:rPr>
        <w:rFonts w:hint="default"/>
        <w:b/>
        <w:bCs/>
      </w:rPr>
    </w:lvl>
  </w:abstractNum>
  <w:abstractNum w:abstractNumId="6">
    <w:nsid w:val="3C55419A"/>
    <w:multiLevelType w:val="multilevel"/>
    <w:tmpl w:val="3C55419A"/>
    <w:lvl w:ilvl="0" w:tentative="0">
      <w:start w:val="4"/>
      <w:numFmt w:val="decimal"/>
      <w:lvlText w:val="%1"/>
      <w:lvlJc w:val="left"/>
      <w:pPr>
        <w:ind w:left="432" w:hanging="432"/>
      </w:pPr>
      <w:rPr>
        <w:rFonts w:hint="eastAsia"/>
      </w:rPr>
    </w:lvl>
    <w:lvl w:ilvl="1" w:tentative="0">
      <w:start w:val="0"/>
      <w:numFmt w:val="decimal"/>
      <w:lvlText w:val="%1.%2"/>
      <w:lvlJc w:val="left"/>
      <w:pPr>
        <w:ind w:left="576" w:hanging="576"/>
      </w:pPr>
      <w:rPr>
        <w:rFonts w:hint="eastAsia" w:ascii="宋体" w:hAnsi="宋体" w:eastAsia="宋体"/>
      </w:rPr>
    </w:lvl>
    <w:lvl w:ilvl="2" w:tentative="0">
      <w:start w:val="1"/>
      <w:numFmt w:val="decimal"/>
      <w:lvlText w:val="%1.%2.%3"/>
      <w:lvlJc w:val="left"/>
      <w:pPr>
        <w:ind w:left="720" w:hanging="720"/>
      </w:pPr>
      <w:rPr>
        <w:rFonts w:hint="default" w:ascii="宋体" w:hAnsi="宋体" w:eastAsia="宋体"/>
        <w:b/>
        <w:bCs/>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7">
    <w:nsid w:val="4E0152D7"/>
    <w:multiLevelType w:val="multilevel"/>
    <w:tmpl w:val="4E0152D7"/>
    <w:lvl w:ilvl="0" w:tentative="0">
      <w:start w:val="7"/>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8">
    <w:nsid w:val="5E784B52"/>
    <w:multiLevelType w:val="singleLevel"/>
    <w:tmpl w:val="5E784B52"/>
    <w:lvl w:ilvl="0" w:tentative="0">
      <w:start w:val="1"/>
      <w:numFmt w:val="decimal"/>
      <w:suff w:val="nothing"/>
      <w:lvlText w:val="（%1）"/>
      <w:lvlJc w:val="left"/>
    </w:lvl>
  </w:abstractNum>
  <w:abstractNum w:abstractNumId="9">
    <w:nsid w:val="66866DB6"/>
    <w:multiLevelType w:val="multilevel"/>
    <w:tmpl w:val="66866DB6"/>
    <w:lvl w:ilvl="0" w:tentative="0">
      <w:start w:val="3"/>
      <w:numFmt w:val="decimal"/>
      <w:lvlText w:val="%1"/>
      <w:lvlJc w:val="left"/>
      <w:pPr>
        <w:ind w:left="432" w:hanging="432"/>
      </w:pPr>
      <w:rPr>
        <w:rFonts w:hint="eastAsia"/>
      </w:rPr>
    </w:lvl>
    <w:lvl w:ilvl="1" w:tentative="0">
      <w:start w:val="1"/>
      <w:numFmt w:val="decimal"/>
      <w:lvlText w:val="%1.%2"/>
      <w:lvlJc w:val="left"/>
      <w:pPr>
        <w:ind w:left="576" w:hanging="576"/>
      </w:pPr>
      <w:rPr>
        <w:rFonts w:hint="eastAsia" w:ascii="宋体" w:hAnsi="宋体" w:eastAsia="宋体"/>
      </w:rPr>
    </w:lvl>
    <w:lvl w:ilvl="2" w:tentative="0">
      <w:start w:val="1"/>
      <w:numFmt w:val="decimal"/>
      <w:lvlText w:val="%1.%2.%3"/>
      <w:lvlJc w:val="left"/>
      <w:pPr>
        <w:ind w:left="720" w:hanging="720"/>
      </w:pPr>
      <w:rPr>
        <w:rFonts w:hint="eastAsia"/>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10">
    <w:nsid w:val="7C85460C"/>
    <w:multiLevelType w:val="multilevel"/>
    <w:tmpl w:val="7C85460C"/>
    <w:lvl w:ilvl="0" w:tentative="0">
      <w:start w:val="5"/>
      <w:numFmt w:val="decimal"/>
      <w:lvlText w:val="%1"/>
      <w:lvlJc w:val="left"/>
      <w:pPr>
        <w:ind w:left="432" w:hanging="432"/>
      </w:pPr>
      <w:rPr>
        <w:rFonts w:hint="eastAsia"/>
      </w:rPr>
    </w:lvl>
    <w:lvl w:ilvl="1" w:tentative="0">
      <w:start w:val="1"/>
      <w:numFmt w:val="decimal"/>
      <w:lvlText w:val="%1.%2"/>
      <w:lvlJc w:val="left"/>
      <w:pPr>
        <w:ind w:left="576" w:hanging="576"/>
      </w:pPr>
      <w:rPr>
        <w:rFonts w:hint="eastAsia" w:ascii="宋体" w:hAnsi="宋体" w:eastAsia="宋体"/>
      </w:rPr>
    </w:lvl>
    <w:lvl w:ilvl="2" w:tentative="0">
      <w:start w:val="1"/>
      <w:numFmt w:val="decimal"/>
      <w:lvlText w:val="%1.%2.%3"/>
      <w:lvlJc w:val="left"/>
      <w:pPr>
        <w:ind w:left="720" w:hanging="720"/>
      </w:pPr>
      <w:rPr>
        <w:rFonts w:hint="eastAsia"/>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11">
    <w:nsid w:val="7F000525"/>
    <w:multiLevelType w:val="multilevel"/>
    <w:tmpl w:val="7F000525"/>
    <w:lvl w:ilvl="0" w:tentative="0">
      <w:start w:val="2"/>
      <w:numFmt w:val="decimal"/>
      <w:lvlText w:val="%1"/>
      <w:lvlJc w:val="left"/>
      <w:pPr>
        <w:ind w:left="432" w:hanging="432"/>
      </w:pPr>
      <w:rPr>
        <w:rFonts w:hint="eastAsia"/>
      </w:rPr>
    </w:lvl>
    <w:lvl w:ilvl="1" w:tentative="0">
      <w:start w:val="0"/>
      <w:numFmt w:val="decimal"/>
      <w:lvlText w:val="%1.%2"/>
      <w:lvlJc w:val="left"/>
      <w:pPr>
        <w:ind w:left="576" w:hanging="576"/>
      </w:pPr>
      <w:rPr>
        <w:rFonts w:hint="default" w:ascii="Times New Roman" w:hAnsi="Times New Roman" w:eastAsia="宋体" w:cs="Times New Roman"/>
      </w:rPr>
    </w:lvl>
    <w:lvl w:ilvl="2" w:tentative="0">
      <w:start w:val="1"/>
      <w:numFmt w:val="decimal"/>
      <w:lvlText w:val="%1.%2.%3"/>
      <w:lvlJc w:val="left"/>
      <w:pPr>
        <w:ind w:left="720" w:hanging="720"/>
      </w:pPr>
      <w:rPr>
        <w:rFonts w:hint="eastAsia"/>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num w:numId="1">
    <w:abstractNumId w:val="3"/>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num>
  <w:num w:numId="4">
    <w:abstractNumId w:val="9"/>
  </w:num>
  <w:num w:numId="5">
    <w:abstractNumId w:val="0"/>
  </w:num>
  <w:num w:numId="6">
    <w:abstractNumId w:val="6"/>
  </w:num>
  <w:num w:numId="7">
    <w:abstractNumId w:val="1"/>
  </w:num>
  <w:num w:numId="8">
    <w:abstractNumId w:val="8"/>
  </w:num>
  <w:num w:numId="9">
    <w:abstractNumId w:val="2"/>
  </w:num>
  <w:num w:numId="10">
    <w:abstractNumId w:val="10"/>
  </w:num>
  <w:num w:numId="11">
    <w:abstractNumId w:val="5"/>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Y2ZWJjYzA2NmViYjBmYjhkMzc1Mjk1NzA5Mzc0OGEifQ=="/>
  </w:docVars>
  <w:rsids>
    <w:rsidRoot w:val="00000000"/>
    <w:rsid w:val="0F1E53F4"/>
    <w:rsid w:val="1560184B"/>
    <w:rsid w:val="15622FB1"/>
    <w:rsid w:val="1D4903F9"/>
    <w:rsid w:val="1EA5569B"/>
    <w:rsid w:val="224A27E1"/>
    <w:rsid w:val="2811047F"/>
    <w:rsid w:val="2F800B71"/>
    <w:rsid w:val="32476D3D"/>
    <w:rsid w:val="331C0EF2"/>
    <w:rsid w:val="3A7849E5"/>
    <w:rsid w:val="3FFE1C35"/>
    <w:rsid w:val="41DE52BB"/>
    <w:rsid w:val="43EA39CC"/>
    <w:rsid w:val="45A57089"/>
    <w:rsid w:val="52BD73E3"/>
    <w:rsid w:val="57B83E7C"/>
    <w:rsid w:val="58150BC0"/>
    <w:rsid w:val="59615B5A"/>
    <w:rsid w:val="5C362C03"/>
    <w:rsid w:val="5C4E4AA3"/>
    <w:rsid w:val="64576F97"/>
    <w:rsid w:val="6AF015CE"/>
    <w:rsid w:val="6D2A44BD"/>
    <w:rsid w:val="6E500102"/>
    <w:rsid w:val="6EA7494B"/>
    <w:rsid w:val="7090710C"/>
    <w:rsid w:val="78706FEC"/>
    <w:rsid w:val="7A82086F"/>
    <w:rsid w:val="7AB1737C"/>
    <w:rsid w:val="7BE530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qFormat/>
    <w:uiPriority w:val="9"/>
    <w:pPr>
      <w:keepNext/>
      <w:keepLines/>
      <w:numPr>
        <w:ilvl w:val="0"/>
        <w:numId w:val="1"/>
      </w:numPr>
      <w:spacing w:before="340" w:after="330" w:line="578" w:lineRule="auto"/>
      <w:jc w:val="center"/>
      <w:outlineLvl w:val="0"/>
    </w:pPr>
    <w:rPr>
      <w:rFonts w:eastAsia="黑体"/>
      <w:b/>
      <w:bCs/>
      <w:kern w:val="44"/>
      <w:sz w:val="28"/>
      <w:szCs w:val="44"/>
    </w:rPr>
  </w:style>
  <w:style w:type="paragraph" w:styleId="3">
    <w:name w:val="heading 2"/>
    <w:basedOn w:val="1"/>
    <w:next w:val="1"/>
    <w:unhideWhenUsed/>
    <w:qFormat/>
    <w:uiPriority w:val="9"/>
    <w:pPr>
      <w:keepNext/>
      <w:keepLines/>
      <w:spacing w:before="260" w:after="260" w:line="416" w:lineRule="auto"/>
      <w:outlineLvl w:val="1"/>
    </w:pPr>
    <w:rPr>
      <w:rFonts w:asciiTheme="majorHAnsi" w:hAnsiTheme="majorHAnsi" w:cstheme="majorBidi"/>
      <w:b/>
      <w:bCs/>
      <w:szCs w:val="32"/>
    </w:rPr>
  </w:style>
  <w:style w:type="paragraph" w:styleId="4">
    <w:name w:val="heading 3"/>
    <w:basedOn w:val="1"/>
    <w:next w:val="1"/>
    <w:unhideWhenUsed/>
    <w:qFormat/>
    <w:uiPriority w:val="9"/>
    <w:pPr>
      <w:keepNext/>
      <w:keepLines/>
      <w:spacing w:before="260" w:after="260" w:line="416" w:lineRule="auto"/>
      <w:outlineLvl w:val="2"/>
    </w:pPr>
    <w:rPr>
      <w:b/>
      <w:bCs/>
      <w:szCs w:val="32"/>
    </w:rPr>
  </w:style>
  <w:style w:type="character" w:default="1" w:styleId="12">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toc 3"/>
    <w:basedOn w:val="1"/>
    <w:next w:val="1"/>
    <w:unhideWhenUsed/>
    <w:qFormat/>
    <w:uiPriority w:val="39"/>
    <w:pPr>
      <w:ind w:left="420"/>
      <w:jc w:val="left"/>
    </w:pPr>
    <w:rPr>
      <w:sz w:val="22"/>
    </w:rPr>
  </w:style>
  <w:style w:type="paragraph" w:styleId="6">
    <w:name w:val="footer"/>
    <w:basedOn w:val="1"/>
    <w:unhideWhenUsed/>
    <w:qFormat/>
    <w:uiPriority w:val="99"/>
    <w:pPr>
      <w:tabs>
        <w:tab w:val="center" w:pos="4153"/>
        <w:tab w:val="right" w:pos="8306"/>
      </w:tabs>
      <w:snapToGrid w:val="0"/>
      <w:jc w:val="left"/>
    </w:pPr>
    <w:rPr>
      <w:sz w:val="18"/>
      <w:szCs w:val="18"/>
    </w:rPr>
  </w:style>
  <w:style w:type="paragraph" w:styleId="7">
    <w:name w:val="toc 1"/>
    <w:basedOn w:val="1"/>
    <w:next w:val="1"/>
    <w:unhideWhenUsed/>
    <w:qFormat/>
    <w:uiPriority w:val="39"/>
    <w:pPr>
      <w:spacing w:before="120"/>
      <w:jc w:val="left"/>
    </w:pPr>
    <w:rPr>
      <w:b/>
      <w:sz w:val="24"/>
      <w:szCs w:val="24"/>
    </w:rPr>
  </w:style>
  <w:style w:type="paragraph" w:styleId="8">
    <w:name w:val="toc 2"/>
    <w:basedOn w:val="1"/>
    <w:next w:val="1"/>
    <w:unhideWhenUsed/>
    <w:qFormat/>
    <w:uiPriority w:val="39"/>
    <w:pPr>
      <w:ind w:left="210"/>
      <w:jc w:val="left"/>
    </w:pPr>
    <w:rPr>
      <w:b/>
      <w:sz w:val="22"/>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table" w:styleId="11">
    <w:name w:val="Table Grid"/>
    <w:basedOn w:val="10"/>
    <w:unhideWhenUsed/>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List Paragraph"/>
    <w:basedOn w:val="1"/>
    <w:qFormat/>
    <w:uiPriority w:val="34"/>
    <w:pPr>
      <w:ind w:firstLine="420" w:firstLineChars="200"/>
    </w:pPr>
  </w:style>
  <w:style w:type="character" w:customStyle="1" w:styleId="14">
    <w:name w:val="书籍标题1"/>
    <w:basedOn w:val="12"/>
    <w:qFormat/>
    <w:uiPriority w:val="33"/>
    <w:rPr>
      <w:rFonts w:eastAsia="宋体"/>
      <w:b/>
      <w:bCs/>
      <w:iCs/>
      <w:spacing w:val="5"/>
      <w:sz w:val="18"/>
    </w:rPr>
  </w:style>
</w:styles>
</file>

<file path=word/_rels/document.xml.rels><?xml version="1.0" encoding="UTF-8" standalone="yes"?>
<Relationships xmlns="http://schemas.openxmlformats.org/package/2006/relationships"><Relationship Id="rId98" Type="http://schemas.openxmlformats.org/officeDocument/2006/relationships/fontTable" Target="fontTable.xml"/><Relationship Id="rId97" Type="http://schemas.openxmlformats.org/officeDocument/2006/relationships/numbering" Target="numbering.xml"/><Relationship Id="rId96" Type="http://schemas.openxmlformats.org/officeDocument/2006/relationships/customXml" Target="../customXml/item1.xml"/><Relationship Id="rId95" Type="http://schemas.openxmlformats.org/officeDocument/2006/relationships/image" Target="media/image53.jpeg"/><Relationship Id="rId94" Type="http://schemas.openxmlformats.org/officeDocument/2006/relationships/image" Target="media/image52.jpeg"/><Relationship Id="rId93" Type="http://schemas.openxmlformats.org/officeDocument/2006/relationships/image" Target="media/image51.jpeg"/><Relationship Id="rId92" Type="http://schemas.openxmlformats.org/officeDocument/2006/relationships/image" Target="media/image50.jpeg"/><Relationship Id="rId91" Type="http://schemas.openxmlformats.org/officeDocument/2006/relationships/image" Target="media/image49.jpeg"/><Relationship Id="rId90" Type="http://schemas.openxmlformats.org/officeDocument/2006/relationships/image" Target="media/image48.jpeg"/><Relationship Id="rId9" Type="http://schemas.openxmlformats.org/officeDocument/2006/relationships/oleObject" Target="embeddings/oleObject3.bin"/><Relationship Id="rId89" Type="http://schemas.openxmlformats.org/officeDocument/2006/relationships/image" Target="media/image47.jpeg"/><Relationship Id="rId88" Type="http://schemas.openxmlformats.org/officeDocument/2006/relationships/image" Target="media/image46.jpeg"/><Relationship Id="rId87" Type="http://schemas.openxmlformats.org/officeDocument/2006/relationships/image" Target="media/image45.jpeg"/><Relationship Id="rId86" Type="http://schemas.openxmlformats.org/officeDocument/2006/relationships/image" Target="media/image44.jpeg"/><Relationship Id="rId85" Type="http://schemas.openxmlformats.org/officeDocument/2006/relationships/image" Target="media/image43.jpeg"/><Relationship Id="rId84" Type="http://schemas.openxmlformats.org/officeDocument/2006/relationships/image" Target="media/image42.jpeg"/><Relationship Id="rId83" Type="http://schemas.openxmlformats.org/officeDocument/2006/relationships/image" Target="media/image41.wmf"/><Relationship Id="rId82" Type="http://schemas.openxmlformats.org/officeDocument/2006/relationships/oleObject" Target="embeddings/oleObject36.bin"/><Relationship Id="rId81" Type="http://schemas.openxmlformats.org/officeDocument/2006/relationships/image" Target="media/image40.png"/><Relationship Id="rId80" Type="http://schemas.openxmlformats.org/officeDocument/2006/relationships/image" Target="media/image39.wmf"/><Relationship Id="rId8" Type="http://schemas.openxmlformats.org/officeDocument/2006/relationships/image" Target="media/image2.wmf"/><Relationship Id="rId79" Type="http://schemas.openxmlformats.org/officeDocument/2006/relationships/oleObject" Target="embeddings/oleObject35.bin"/><Relationship Id="rId78" Type="http://schemas.openxmlformats.org/officeDocument/2006/relationships/image" Target="media/image38.wmf"/><Relationship Id="rId77" Type="http://schemas.openxmlformats.org/officeDocument/2006/relationships/oleObject" Target="embeddings/oleObject34.bin"/><Relationship Id="rId76" Type="http://schemas.openxmlformats.org/officeDocument/2006/relationships/image" Target="media/image37.wmf"/><Relationship Id="rId75" Type="http://schemas.openxmlformats.org/officeDocument/2006/relationships/oleObject" Target="embeddings/oleObject33.bin"/><Relationship Id="rId74" Type="http://schemas.openxmlformats.org/officeDocument/2006/relationships/image" Target="media/image36.wmf"/><Relationship Id="rId73" Type="http://schemas.openxmlformats.org/officeDocument/2006/relationships/oleObject" Target="embeddings/oleObject32.bin"/><Relationship Id="rId72" Type="http://schemas.openxmlformats.org/officeDocument/2006/relationships/oleObject" Target="embeddings/oleObject31.bin"/><Relationship Id="rId71" Type="http://schemas.openxmlformats.org/officeDocument/2006/relationships/image" Target="media/image35.wmf"/><Relationship Id="rId70" Type="http://schemas.openxmlformats.org/officeDocument/2006/relationships/oleObject" Target="embeddings/oleObject30.bin"/><Relationship Id="rId7" Type="http://schemas.openxmlformats.org/officeDocument/2006/relationships/oleObject" Target="embeddings/oleObject2.bin"/><Relationship Id="rId69" Type="http://schemas.openxmlformats.org/officeDocument/2006/relationships/image" Target="media/image34.wmf"/><Relationship Id="rId68" Type="http://schemas.openxmlformats.org/officeDocument/2006/relationships/image" Target="media/image33.wmf"/><Relationship Id="rId67" Type="http://schemas.openxmlformats.org/officeDocument/2006/relationships/oleObject" Target="embeddings/oleObject29.bin"/><Relationship Id="rId66" Type="http://schemas.openxmlformats.org/officeDocument/2006/relationships/image" Target="media/image32.wmf"/><Relationship Id="rId65" Type="http://schemas.openxmlformats.org/officeDocument/2006/relationships/oleObject" Target="embeddings/oleObject28.bin"/><Relationship Id="rId64" Type="http://schemas.openxmlformats.org/officeDocument/2006/relationships/image" Target="media/image31.wmf"/><Relationship Id="rId63" Type="http://schemas.openxmlformats.org/officeDocument/2006/relationships/oleObject" Target="embeddings/oleObject27.bin"/><Relationship Id="rId62" Type="http://schemas.openxmlformats.org/officeDocument/2006/relationships/image" Target="media/image30.wmf"/><Relationship Id="rId61" Type="http://schemas.openxmlformats.org/officeDocument/2006/relationships/oleObject" Target="embeddings/oleObject26.bin"/><Relationship Id="rId60" Type="http://schemas.openxmlformats.org/officeDocument/2006/relationships/image" Target="media/image29.wmf"/><Relationship Id="rId6" Type="http://schemas.openxmlformats.org/officeDocument/2006/relationships/image" Target="media/image1.wmf"/><Relationship Id="rId59" Type="http://schemas.openxmlformats.org/officeDocument/2006/relationships/oleObject" Target="embeddings/oleObject25.bin"/><Relationship Id="rId58" Type="http://schemas.openxmlformats.org/officeDocument/2006/relationships/image" Target="media/image28.wmf"/><Relationship Id="rId57" Type="http://schemas.openxmlformats.org/officeDocument/2006/relationships/oleObject" Target="embeddings/oleObject24.bin"/><Relationship Id="rId56" Type="http://schemas.openxmlformats.org/officeDocument/2006/relationships/image" Target="media/image27.wmf"/><Relationship Id="rId55" Type="http://schemas.openxmlformats.org/officeDocument/2006/relationships/oleObject" Target="embeddings/oleObject23.bin"/><Relationship Id="rId54" Type="http://schemas.openxmlformats.org/officeDocument/2006/relationships/image" Target="media/image26.wmf"/><Relationship Id="rId53" Type="http://schemas.openxmlformats.org/officeDocument/2006/relationships/oleObject" Target="embeddings/oleObject22.bin"/><Relationship Id="rId52" Type="http://schemas.openxmlformats.org/officeDocument/2006/relationships/image" Target="media/image25.wmf"/><Relationship Id="rId51" Type="http://schemas.openxmlformats.org/officeDocument/2006/relationships/oleObject" Target="embeddings/oleObject21.bin"/><Relationship Id="rId50" Type="http://schemas.openxmlformats.org/officeDocument/2006/relationships/image" Target="media/image24.wmf"/><Relationship Id="rId5" Type="http://schemas.openxmlformats.org/officeDocument/2006/relationships/oleObject" Target="embeddings/oleObject1.bin"/><Relationship Id="rId49" Type="http://schemas.openxmlformats.org/officeDocument/2006/relationships/image" Target="media/image23.wmf"/><Relationship Id="rId48" Type="http://schemas.openxmlformats.org/officeDocument/2006/relationships/oleObject" Target="embeddings/oleObject20.bin"/><Relationship Id="rId47" Type="http://schemas.openxmlformats.org/officeDocument/2006/relationships/image" Target="media/image22.wmf"/><Relationship Id="rId46" Type="http://schemas.openxmlformats.org/officeDocument/2006/relationships/oleObject" Target="embeddings/oleObject19.bin"/><Relationship Id="rId45" Type="http://schemas.openxmlformats.org/officeDocument/2006/relationships/image" Target="media/image21.wmf"/><Relationship Id="rId44" Type="http://schemas.openxmlformats.org/officeDocument/2006/relationships/oleObject" Target="embeddings/oleObject18.bin"/><Relationship Id="rId43" Type="http://schemas.openxmlformats.org/officeDocument/2006/relationships/image" Target="media/image20.wmf"/><Relationship Id="rId42" Type="http://schemas.openxmlformats.org/officeDocument/2006/relationships/oleObject" Target="embeddings/oleObject17.bin"/><Relationship Id="rId41" Type="http://schemas.openxmlformats.org/officeDocument/2006/relationships/image" Target="media/image19.png"/><Relationship Id="rId40" Type="http://schemas.openxmlformats.org/officeDocument/2006/relationships/image" Target="media/image18.wmf"/><Relationship Id="rId4" Type="http://schemas.openxmlformats.org/officeDocument/2006/relationships/theme" Target="theme/theme1.xml"/><Relationship Id="rId39" Type="http://schemas.openxmlformats.org/officeDocument/2006/relationships/oleObject" Target="embeddings/oleObject16.bin"/><Relationship Id="rId38" Type="http://schemas.openxmlformats.org/officeDocument/2006/relationships/image" Target="media/image17.wmf"/><Relationship Id="rId37" Type="http://schemas.openxmlformats.org/officeDocument/2006/relationships/oleObject" Target="embeddings/oleObject15.bin"/><Relationship Id="rId36" Type="http://schemas.openxmlformats.org/officeDocument/2006/relationships/image" Target="media/image16.png"/><Relationship Id="rId35" Type="http://schemas.openxmlformats.org/officeDocument/2006/relationships/image" Target="media/image15.wmf"/><Relationship Id="rId34" Type="http://schemas.openxmlformats.org/officeDocument/2006/relationships/oleObject" Target="embeddings/oleObject14.bin"/><Relationship Id="rId33" Type="http://schemas.openxmlformats.org/officeDocument/2006/relationships/image" Target="media/image14.wmf"/><Relationship Id="rId32" Type="http://schemas.openxmlformats.org/officeDocument/2006/relationships/oleObject" Target="embeddings/oleObject13.bin"/><Relationship Id="rId31" Type="http://schemas.openxmlformats.org/officeDocument/2006/relationships/image" Target="media/image13.wmf"/><Relationship Id="rId30" Type="http://schemas.openxmlformats.org/officeDocument/2006/relationships/oleObject" Target="embeddings/oleObject12.bin"/><Relationship Id="rId3" Type="http://schemas.openxmlformats.org/officeDocument/2006/relationships/footer" Target="footer1.xml"/><Relationship Id="rId29" Type="http://schemas.openxmlformats.org/officeDocument/2006/relationships/image" Target="media/image12.wmf"/><Relationship Id="rId28" Type="http://schemas.openxmlformats.org/officeDocument/2006/relationships/oleObject" Target="embeddings/oleObject11.bin"/><Relationship Id="rId27" Type="http://schemas.openxmlformats.org/officeDocument/2006/relationships/image" Target="media/image11.wmf"/><Relationship Id="rId26" Type="http://schemas.openxmlformats.org/officeDocument/2006/relationships/oleObject" Target="embeddings/oleObject10.bin"/><Relationship Id="rId25" Type="http://schemas.openxmlformats.org/officeDocument/2006/relationships/image" Target="media/image10.wmf"/><Relationship Id="rId24" Type="http://schemas.openxmlformats.org/officeDocument/2006/relationships/oleObject" Target="embeddings/oleObject9.bin"/><Relationship Id="rId23" Type="http://schemas.openxmlformats.org/officeDocument/2006/relationships/image" Target="media/image9.wmf"/><Relationship Id="rId22" Type="http://schemas.openxmlformats.org/officeDocument/2006/relationships/oleObject" Target="embeddings/oleObject8.bin"/><Relationship Id="rId21" Type="http://schemas.openxmlformats.org/officeDocument/2006/relationships/image" Target="media/image8.wmf"/><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6.bin"/><Relationship Id="rId17" Type="http://schemas.openxmlformats.org/officeDocument/2006/relationships/image" Target="media/image6.wmf"/><Relationship Id="rId16" Type="http://schemas.openxmlformats.org/officeDocument/2006/relationships/oleObject" Target="embeddings/oleObject5.bin"/><Relationship Id="rId15" Type="http://schemas.openxmlformats.org/officeDocument/2006/relationships/image" Target="media/image5.wmf"/><Relationship Id="rId14" Type="http://schemas.openxmlformats.org/officeDocument/2006/relationships/oleObject" Target="embeddings/oleObject4.bin"/><Relationship Id="rId13" Type="http://schemas.openxmlformats.org/officeDocument/2006/relationships/chart" Target="charts/chart2.xml"/><Relationship Id="rId12" Type="http://schemas.openxmlformats.org/officeDocument/2006/relationships/chart" Target="charts/chart1.xml"/><Relationship Id="rId11" Type="http://schemas.openxmlformats.org/officeDocument/2006/relationships/image" Target="media/image4.png"/><Relationship Id="rId10" Type="http://schemas.openxmlformats.org/officeDocument/2006/relationships/image" Target="media/image3.wmf"/><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D:\&#31995;&#32479;&#40664;&#35748;\&#25991;&#26723;\WeChat%20Files\wxid_r9slrjaf2y6v22\FileStorage\File\2023-08\&#25351;&#26631;&#20998;&#31867;(7).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D:\&#31995;&#32479;&#40664;&#35748;\&#25991;&#26723;\WeChat%20Files\wxid_r9slrjaf2y6v22\FileStorage\File\2023-08\&#25351;&#26631;&#20998;&#31867;(8).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080" b="1" i="0" u="none" strike="noStrike" kern="1200" spc="0" baseline="0">
                <a:solidFill>
                  <a:schemeClr val="tx1">
                    <a:lumMod val="65000"/>
                    <a:lumOff val="35000"/>
                  </a:schemeClr>
                </a:solidFill>
                <a:latin typeface="+mn-lt"/>
                <a:ea typeface="+mn-ea"/>
                <a:cs typeface="+mn-cs"/>
              </a:defRPr>
            </a:pPr>
            <a:r>
              <a:rPr sz="1080" b="1"/>
              <a:t>饮食搭配合理情况</a:t>
            </a:r>
            <a:endParaRPr sz="1080" b="1"/>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Lbls>
            <c:spPr>
              <a:noFill/>
              <a:ln>
                <a:noFill/>
              </a:ln>
              <a:effectLst/>
            </c:spPr>
            <c:txPr>
              <a:bodyPr rot="0" spcFirstLastPara="0" vertOverflow="ellipsis" vert="horz" wrap="square" lIns="38100" tIns="19050" rIns="38100" bIns="19050" anchor="ctr" anchorCtr="1"/>
              <a:lstStyle/>
              <a:p>
                <a:pPr>
                  <a:defRPr lang="zh-CN" sz="900" b="1"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'[指标分类(7).xlsx]Sheet3'!$A$11:$A$12</c:f>
              <c:strCache>
                <c:ptCount val="2"/>
                <c:pt idx="0">
                  <c:v>搭配不合理</c:v>
                </c:pt>
                <c:pt idx="1">
                  <c:v>搭配合理</c:v>
                </c:pt>
              </c:strCache>
            </c:strRef>
          </c:cat>
          <c:val>
            <c:numRef>
              <c:f>'[指标分类(7).xlsx]Sheet3'!$B$11:$B$12</c:f>
              <c:numCache>
                <c:formatCode>General</c:formatCode>
                <c:ptCount val="2"/>
                <c:pt idx="0">
                  <c:v>0.404549876524732</c:v>
                </c:pt>
                <c:pt idx="1">
                  <c:v>0.595450123475267</c:v>
                </c:pt>
              </c:numCache>
            </c:numRef>
          </c:val>
        </c:ser>
        <c:dLbls>
          <c:showLegendKey val="0"/>
          <c:showVal val="0"/>
          <c:showCatName val="1"/>
          <c:showSerName val="0"/>
          <c:showPercent val="1"/>
          <c:showBubbleSize val="0"/>
          <c:showLeaderLines val="1"/>
        </c:dLbls>
        <c:firstSliceAng val="0"/>
      </c:pieChart>
      <c:spPr>
        <a:noFill/>
        <a:ln>
          <a:noFill/>
        </a:ln>
        <a:effectLst/>
      </c:spPr>
    </c:plotArea>
    <c:legend>
      <c:legendPos val="b"/>
      <c:legendEntry>
        <c:idx val="0"/>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p>
        </c:txPr>
      </c:legendEntry>
      <c:legendEntry>
        <c:idx val="1"/>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p>
        </c:txPr>
      </c:legendEntry>
      <c:layout>
        <c:manualLayout>
          <c:xMode val="edge"/>
          <c:yMode val="edge"/>
          <c:x val="0.510226522982186"/>
          <c:y val="0.855989911727617"/>
        </c:manualLayout>
      </c:layout>
      <c:overlay val="0"/>
      <c:spPr>
        <a:noFill/>
        <a:ln>
          <a:noFill/>
        </a:ln>
        <a:effectLst/>
      </c:spPr>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sz="900" b="1"/>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080" b="1" i="0" u="none" strike="noStrike" kern="1200" spc="0" baseline="0">
                <a:solidFill>
                  <a:schemeClr val="tx1">
                    <a:lumMod val="65000"/>
                    <a:lumOff val="35000"/>
                  </a:schemeClr>
                </a:solidFill>
                <a:latin typeface="+mn-lt"/>
                <a:ea typeface="+mn-ea"/>
                <a:cs typeface="+mn-cs"/>
              </a:defRPr>
            </a:pPr>
            <a:r>
              <a:rPr sz="1080" b="1"/>
              <a:t>饮食规律合理情况</a:t>
            </a:r>
            <a:endParaRPr sz="1080" b="1"/>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Lbls>
            <c:spPr>
              <a:noFill/>
              <a:ln>
                <a:noFill/>
              </a:ln>
              <a:effectLst/>
            </c:spPr>
            <c:txPr>
              <a:bodyPr rot="0" spcFirstLastPara="0" vertOverflow="ellipsis" vert="horz" wrap="square" lIns="38100" tIns="19050" rIns="38100" bIns="19050" anchor="ctr" anchorCtr="1"/>
              <a:lstStyle/>
              <a:p>
                <a:pPr>
                  <a:defRPr lang="zh-CN" sz="900" b="1" i="0" u="none" strike="noStrike" kern="1200" baseline="0">
                    <a:solidFill>
                      <a:schemeClr val="tx1">
                        <a:lumMod val="75000"/>
                        <a:lumOff val="25000"/>
                      </a:schemeClr>
                    </a:solidFill>
                    <a:latin typeface="+mn-lt"/>
                    <a:ea typeface="+mn-ea"/>
                    <a:cs typeface="+mn-cs"/>
                  </a:defRPr>
                </a:pPr>
              </a:p>
            </c:txPr>
            <c:dLblPos val="ct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'[指标分类(8).xlsx]Sheet3'!$A$19:$A$20</c:f>
              <c:strCache>
                <c:ptCount val="2"/>
                <c:pt idx="0">
                  <c:v>饮食不规律</c:v>
                </c:pt>
                <c:pt idx="1">
                  <c:v>饮食规律</c:v>
                </c:pt>
              </c:strCache>
            </c:strRef>
          </c:cat>
          <c:val>
            <c:numRef>
              <c:f>'[指标分类(8).xlsx]Sheet3'!$B$19:$B$20</c:f>
              <c:numCache>
                <c:formatCode>General</c:formatCode>
                <c:ptCount val="2"/>
                <c:pt idx="0">
                  <c:v>1593</c:v>
                </c:pt>
                <c:pt idx="1">
                  <c:v>6288</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b"/>
      <c:legendEntry>
        <c:idx val="0"/>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p>
        </c:txPr>
      </c:legendEntry>
      <c:legendEntry>
        <c:idx val="1"/>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p>
        </c:txPr>
      </c:legendEntry>
      <c:layout>
        <c:manualLayout>
          <c:xMode val="edge"/>
          <c:yMode val="edge"/>
          <c:x val="0.520572057205721"/>
          <c:y val="0.791208791208791"/>
          <c:w val="0.472827282728273"/>
          <c:h val="0.189705031810295"/>
        </c:manualLayout>
      </c:layout>
      <c:overlay val="0"/>
      <c:spPr>
        <a:noFill/>
        <a:ln>
          <a:noFill/>
        </a:ln>
        <a:effectLst/>
      </c:spPr>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sz="900" b="1"/>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27"/>
    <customShpInfo spid="_x0000_s1037"/>
    <customShpInfo spid="_x0000_s1029"/>
    <customShpInfo spid="_x0000_s1030"/>
    <customShpInfo spid="_x0000_s1031"/>
    <customShpInfo spid="_x0000_s1032"/>
    <customShpInfo spid="_x0000_s1033"/>
    <customShpInfo spid="_x0000_s1034"/>
    <customShpInfo spid="_x0000_s1035"/>
    <customShpInfo spid="_x0000_s1036"/>
    <customShpInfo spid="_x0000_s1038"/>
    <customShpInfo spid="_x0000_s1039"/>
    <customShpInfo spid="_x0000_s104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9831</Words>
  <Characters>14984</Characters>
  <Lines>0</Lines>
  <Paragraphs>0</Paragraphs>
  <TotalTime>1</TotalTime>
  <ScaleCrop>false</ScaleCrop>
  <LinksUpToDate>false</LinksUpToDate>
  <CharactersWithSpaces>15238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2022-12-21T09:40:00Z</dcterms:created>
  <dc:creator>HP</dc:creator>
  <cp:lastModifiedBy>学习使我快乐</cp:lastModifiedBy>
  <dcterms:modified xsi:type="dcterms:W3CDTF">2023-08-31T10:49:16Z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CA21E239F45C4786836E420D48179F31_13</vt:lpwstr>
  </property>
</Properties>
</file>