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D389B">
      <w:pPr>
        <w:rPr>
          <w:rFonts w:eastAsia="宋体"/>
          <w:lang w:eastAsia="zh-CN"/>
        </w:rPr>
      </w:pPr>
      <w:r>
        <w:t xml:space="preserve">Contact Number: </w:t>
      </w:r>
      <w:r>
        <w:rPr>
          <w:rFonts w:hint="eastAsia" w:eastAsia="宋体"/>
          <w:lang w:eastAsia="zh-CN"/>
        </w:rPr>
        <w:t>80841334</w:t>
      </w:r>
    </w:p>
    <w:p w14:paraId="1F8FF3C2">
      <w:pPr>
        <w:rPr>
          <w:rFonts w:eastAsia="宋体"/>
          <w:lang w:eastAsia="zh-CN"/>
        </w:rPr>
      </w:pPr>
    </w:p>
    <w:p w14:paraId="6BFB37B7"/>
    <w:p w14:paraId="1F955627">
      <w:pPr>
        <w:jc w:val="center"/>
        <w:rPr>
          <w:rFonts w:hint="default" w:eastAsia="宋体"/>
          <w:lang w:val="en-US" w:eastAsia="zh-CN"/>
        </w:rPr>
      </w:pPr>
      <w:r>
        <w:rPr>
          <w:rFonts w:hint="eastAsia" w:eastAsia="宋体"/>
          <w:b/>
          <w:sz w:val="40"/>
          <w:lang w:val="en-US" w:eastAsia="zh-CN"/>
        </w:rPr>
        <w:t>SA61 INDUSTRIAL ATTACHMENT REPORT</w:t>
      </w:r>
    </w:p>
    <w:p w14:paraId="3F16D495"/>
    <w:p w14:paraId="69E63DBB">
      <w:pPr>
        <w:jc w:val="left"/>
      </w:pPr>
      <w:r>
        <w:rPr>
          <w:rFonts w:hint="eastAsia" w:eastAsia="宋体"/>
          <w:sz w:val="28"/>
          <w:lang w:val="en-US" w:eastAsia="zh-CN"/>
        </w:rPr>
        <w:t xml:space="preserve">Project Title: </w:t>
      </w:r>
      <w:r>
        <w:rPr>
          <w:sz w:val="28"/>
        </w:rPr>
        <w:t xml:space="preserve">RateStats – Market Rate Automation (Python → AI Search) </w:t>
      </w:r>
    </w:p>
    <w:p w14:paraId="40DB1476"/>
    <w:p w14:paraId="2FACD16E">
      <w:pPr>
        <w:jc w:val="left"/>
        <w:rPr>
          <w:rFonts w:hint="eastAsia" w:eastAsia="宋体"/>
          <w:sz w:val="28"/>
          <w:lang w:val="en-US" w:eastAsia="zh-CN"/>
        </w:rPr>
      </w:pPr>
      <w:r>
        <w:rPr>
          <w:rFonts w:hint="eastAsia" w:eastAsia="宋体"/>
          <w:sz w:val="28"/>
          <w:lang w:val="en-US" w:eastAsia="zh-CN"/>
        </w:rPr>
        <w:t>Student: Xu Wenzhe</w:t>
      </w:r>
    </w:p>
    <w:p w14:paraId="081B9F71">
      <w:pPr>
        <w:jc w:val="left"/>
        <w:rPr>
          <w:rFonts w:hint="eastAsia" w:eastAsia="宋体"/>
          <w:sz w:val="28"/>
          <w:lang w:val="en-US" w:eastAsia="zh-CN"/>
        </w:rPr>
      </w:pPr>
    </w:p>
    <w:p w14:paraId="13EB2548">
      <w:pPr>
        <w:jc w:val="left"/>
        <w:rPr>
          <w:rFonts w:hint="eastAsia" w:eastAsia="宋体"/>
          <w:sz w:val="28"/>
          <w:lang w:val="en-US" w:eastAsia="zh-CN"/>
        </w:rPr>
      </w:pPr>
      <w:r>
        <w:rPr>
          <w:rFonts w:hint="eastAsia" w:eastAsia="宋体"/>
          <w:sz w:val="28"/>
          <w:lang w:val="en-US" w:eastAsia="zh-CN"/>
        </w:rPr>
        <w:t>Organization: Bank of China Singapore Branch</w:t>
      </w:r>
    </w:p>
    <w:p w14:paraId="61F6FC9F">
      <w:pPr>
        <w:jc w:val="left"/>
        <w:rPr>
          <w:rFonts w:hint="eastAsia" w:eastAsia="宋体"/>
          <w:sz w:val="28"/>
          <w:lang w:val="en-US" w:eastAsia="zh-CN"/>
        </w:rPr>
      </w:pPr>
    </w:p>
    <w:p w14:paraId="3E59365F">
      <w:pPr>
        <w:jc w:val="left"/>
        <w:rPr>
          <w:rFonts w:hint="eastAsia" w:eastAsia="宋体"/>
          <w:sz w:val="28"/>
          <w:lang w:val="en-US" w:eastAsia="zh-CN"/>
        </w:rPr>
      </w:pPr>
    </w:p>
    <w:p w14:paraId="50EA40D4">
      <w:pPr>
        <w:jc w:val="left"/>
        <w:rPr>
          <w:rFonts w:hint="eastAsia" w:eastAsia="宋体"/>
          <w:sz w:val="28"/>
          <w:lang w:val="en-US" w:eastAsia="zh-CN"/>
        </w:rPr>
      </w:pPr>
    </w:p>
    <w:p w14:paraId="2ED9278D">
      <w:pPr>
        <w:jc w:val="center"/>
        <w:rPr>
          <w:rFonts w:hint="eastAsia" w:eastAsia="宋体"/>
          <w:b/>
          <w:bCs/>
          <w:sz w:val="28"/>
          <w:lang w:val="en-US" w:eastAsia="zh-CN"/>
        </w:rPr>
      </w:pPr>
      <w:r>
        <w:rPr>
          <w:rFonts w:hint="eastAsia" w:eastAsia="宋体"/>
          <w:b/>
          <w:bCs/>
          <w:sz w:val="28"/>
          <w:lang w:val="en-US" w:eastAsia="zh-CN"/>
        </w:rPr>
        <w:t>IN PARTIAL FULFILLMENT OF THE REQUIREMENTS</w:t>
      </w:r>
    </w:p>
    <w:p w14:paraId="0DB94C44">
      <w:pPr>
        <w:jc w:val="center"/>
        <w:rPr>
          <w:rFonts w:hint="eastAsia" w:eastAsia="宋体"/>
          <w:b/>
          <w:bCs/>
          <w:sz w:val="28"/>
          <w:lang w:val="en-US" w:eastAsia="zh-CN"/>
        </w:rPr>
      </w:pPr>
      <w:r>
        <w:rPr>
          <w:rFonts w:hint="eastAsia" w:eastAsia="宋体"/>
          <w:b/>
          <w:bCs/>
          <w:sz w:val="28"/>
          <w:lang w:val="en-US" w:eastAsia="zh-CN"/>
        </w:rPr>
        <w:t>FOR THE</w:t>
      </w:r>
    </w:p>
    <w:p w14:paraId="48D0D6B3">
      <w:pPr>
        <w:jc w:val="center"/>
        <w:rPr>
          <w:rFonts w:hint="eastAsia" w:eastAsia="宋体"/>
          <w:b/>
          <w:bCs/>
          <w:sz w:val="28"/>
          <w:lang w:val="en-US" w:eastAsia="zh-CN"/>
        </w:rPr>
      </w:pPr>
      <w:r>
        <w:rPr>
          <w:rFonts w:hint="eastAsia" w:eastAsia="宋体"/>
          <w:b/>
          <w:bCs/>
          <w:sz w:val="28"/>
          <w:lang w:val="en-US" w:eastAsia="zh-CN"/>
        </w:rPr>
        <w:t>GRADUATE DIPLOMA IN SYSTEMS ANALYSIS</w:t>
      </w:r>
      <w:bookmarkStart w:id="0" w:name="_GoBack"/>
      <w:bookmarkEnd w:id="0"/>
    </w:p>
    <w:p w14:paraId="44035FF3">
      <w:pPr>
        <w:jc w:val="center"/>
        <w:rPr>
          <w:rFonts w:hint="eastAsia" w:eastAsia="宋体"/>
          <w:b/>
          <w:bCs/>
          <w:sz w:val="28"/>
          <w:lang w:val="en-US" w:eastAsia="zh-CN"/>
        </w:rPr>
      </w:pPr>
      <w:r>
        <w:rPr>
          <w:rFonts w:hint="eastAsia" w:eastAsia="宋体"/>
          <w:b/>
          <w:bCs/>
          <w:sz w:val="28"/>
          <w:lang w:val="en-US" w:eastAsia="zh-CN"/>
        </w:rPr>
        <w:t>July 2026</w:t>
      </w:r>
    </w:p>
    <w:p w14:paraId="7EF5C181">
      <w:pPr>
        <w:jc w:val="center"/>
        <w:rPr>
          <w:rFonts w:hint="eastAsia" w:eastAsia="宋体"/>
          <w:b/>
          <w:bCs/>
          <w:sz w:val="28"/>
          <w:lang w:val="en-US" w:eastAsia="zh-CN"/>
        </w:rPr>
      </w:pPr>
      <w:r>
        <w:rPr>
          <w:rFonts w:hint="eastAsia" w:eastAsia="宋体"/>
          <w:b/>
          <w:bCs/>
          <w:sz w:val="28"/>
          <w:lang w:val="en-US" w:eastAsia="zh-CN"/>
        </w:rPr>
        <w:t>NUS-ISS</w:t>
      </w:r>
    </w:p>
    <w:p w14:paraId="4647684B">
      <w:pPr>
        <w:jc w:val="center"/>
        <w:rPr>
          <w:rFonts w:hint="eastAsia" w:eastAsia="宋体"/>
          <w:b/>
          <w:bCs/>
          <w:sz w:val="28"/>
          <w:lang w:val="en-US" w:eastAsia="zh-CN"/>
        </w:rPr>
      </w:pPr>
      <w:r>
        <w:rPr>
          <w:rFonts w:hint="eastAsia" w:eastAsia="宋体"/>
          <w:b/>
          <w:bCs/>
          <w:sz w:val="28"/>
          <w:lang w:val="en-US" w:eastAsia="zh-CN"/>
        </w:rPr>
        <w:t>NATIONAL UNIVERSITY OF SINGAPORE</w:t>
      </w:r>
    </w:p>
    <w:p w14:paraId="0F19F4C1">
      <w:pPr>
        <w:jc w:val="both"/>
        <w:rPr>
          <w:rFonts w:hint="eastAsia" w:eastAsia="宋体"/>
          <w:b/>
          <w:bCs/>
          <w:sz w:val="28"/>
          <w:lang w:val="en-US" w:eastAsia="zh-CN"/>
        </w:rPr>
      </w:pPr>
    </w:p>
    <w:p w14:paraId="2DB48154">
      <w:pPr>
        <w:jc w:val="both"/>
        <w:rPr>
          <w:rFonts w:hint="eastAsia" w:eastAsia="宋体"/>
          <w:b/>
          <w:bCs/>
          <w:sz w:val="28"/>
          <w:lang w:val="en-US" w:eastAsia="zh-CN"/>
        </w:rPr>
      </w:pPr>
    </w:p>
    <w:p w14:paraId="1D7941B7">
      <w:pPr>
        <w:jc w:val="both"/>
        <w:rPr>
          <w:rFonts w:hint="eastAsia" w:eastAsia="宋体"/>
          <w:sz w:val="28"/>
          <w:lang w:val="en-US" w:eastAsia="zh-CN"/>
        </w:rPr>
      </w:pPr>
      <w:r>
        <w:rPr>
          <w:rFonts w:hint="eastAsia" w:eastAsia="宋体"/>
          <w:b/>
          <w:bCs/>
          <w:sz w:val="28"/>
          <w:lang w:val="en-US" w:eastAsia="zh-CN"/>
        </w:rPr>
        <w:drawing>
          <wp:inline distT="0" distB="0" distL="114300" distR="114300">
            <wp:extent cx="1623695" cy="438150"/>
            <wp:effectExtent l="0" t="0" r="14605" b="0"/>
            <wp:docPr id="2" name="图片 2" descr="nu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nuslogo"/>
                    <pic:cNvPicPr>
                      <a:picLocks noChangeAspect="1"/>
                    </pic:cNvPicPr>
                  </pic:nvPicPr>
                  <pic:blipFill>
                    <a:blip r:embed="rId7"/>
                    <a:stretch>
                      <a:fillRect/>
                    </a:stretch>
                  </pic:blipFill>
                  <pic:spPr>
                    <a:xfrm>
                      <a:off x="0" y="0"/>
                      <a:ext cx="1623695" cy="438150"/>
                    </a:xfrm>
                    <a:prstGeom prst="rect">
                      <a:avLst/>
                    </a:prstGeom>
                  </pic:spPr>
                </pic:pic>
              </a:graphicData>
            </a:graphic>
          </wp:inline>
        </w:drawing>
      </w:r>
      <w:r>
        <w:rPr>
          <w:rFonts w:hint="eastAsia" w:eastAsia="宋体"/>
          <w:b/>
          <w:bCs/>
          <w:sz w:val="28"/>
          <w:lang w:val="en-US" w:eastAsia="zh-CN"/>
        </w:rPr>
        <w:br w:type="page"/>
      </w:r>
    </w:p>
    <w:p w14:paraId="4FDADBAD">
      <w:pPr>
        <w:pStyle w:val="3"/>
      </w:pPr>
      <w:r>
        <w:t>1. Introduction</w:t>
      </w:r>
    </w:p>
    <w:p w14:paraId="1A2A5FA8">
      <w:pPr>
        <w:pStyle w:val="4"/>
      </w:pPr>
      <w:r>
        <w:t>1.1 Project Background</w:t>
      </w:r>
    </w:p>
    <w:p w14:paraId="66A46168">
      <w:r>
        <w:t>I completed my industrial attachment in the Financial Technology department at Bank of China Singapore Branch. The department supports digital operations and exploratory automation for business units. My assignment covered two workstreams: RateStats (primary development effort for this attachment) and Robotic Process Automation (RPA) for internal fixed workflows.</w:t>
      </w:r>
    </w:p>
    <w:p w14:paraId="4B39C785">
      <w:r>
        <w:t>RateStats collects Singapore bank deposit and promotional interest rates across about 17 banks and approximately 47 destination keys (promotional pages, board-rate pages, PDF documents, or JSON APIs). The project did not start as an “AI system”. It evolved in three stages:</w:t>
      </w:r>
    </w:p>
    <w:p w14:paraId="02A81302">
      <w:pPr>
        <w:pStyle w:val="16"/>
      </w:pPr>
      <w:r>
        <w:t>Fully manual collection: staff opened bank sites, copied rates, and maintained Excel by hand.</w:t>
      </w:r>
    </w:p>
    <w:p w14:paraId="04EDF777">
      <w:pPr>
        <w:pStyle w:val="16"/>
      </w:pPr>
      <w:r>
        <w:t>Python application: I built fetch / parse / Excel generation (MarketRateData and Rainbow Table). URLs were still configured manually in url_params.xlsx / url_params.json — fragile when banks redesigned pages.</w:t>
      </w:r>
    </w:p>
    <w:p w14:paraId="383B4B80">
      <w:pPr>
        <w:pStyle w:val="16"/>
      </w:pPr>
      <w:r>
        <w:t>AI Search extension: Vertex AI Search (and provider benchmarks) was plugged into the same pipeline to discover and validate URLs, then reuse the existing Python extractors. Hybrid rules + ML keep wrong candidates out.</w:t>
      </w:r>
    </w:p>
    <w:p w14:paraId="55CC51F8">
      <w:r>
        <w:t>RPA is a separate workstream for repetitive internal steps (download files, update Excel, hand off to the next process). In a regulated bank these steps must stay auditable and must not freely use external generative-AI agents. Production RPA details are confidential; this report describes responsibilities at a high level.</w:t>
      </w:r>
    </w:p>
    <w:p w14:paraId="1A7177E7">
      <w:pPr>
        <w:pStyle w:val="4"/>
      </w:pPr>
      <w:r>
        <w:t>1.2 Objectives</w:t>
      </w:r>
    </w:p>
    <w:p w14:paraId="0E11A679">
      <w:r>
        <w:rPr>
          <w:b/>
        </w:rPr>
        <w:t>Company's point of view:</w:t>
      </w:r>
    </w:p>
    <w:p w14:paraId="562C235B">
      <w:pPr>
        <w:pStyle w:val="16"/>
      </w:pPr>
      <w:r>
        <w:t>Replace hand-copying of market rates with a reliable Python extraction and Excel pipeline.</w:t>
      </w:r>
    </w:p>
    <w:p w14:paraId="76554B1F">
      <w:pPr>
        <w:pStyle w:val="16"/>
      </w:pPr>
      <w:r>
        <w:t>Reduce remaining manual URL maintenance when bank websites change.</w:t>
      </w:r>
    </w:p>
    <w:p w14:paraId="412FE823">
      <w:pPr>
        <w:pStyle w:val="16"/>
      </w:pPr>
      <w:r>
        <w:t>Explore AI in a controlled way (search + scoring) that respects banking security.</w:t>
      </w:r>
    </w:p>
    <w:p w14:paraId="65E95490">
      <w:pPr>
        <w:pStyle w:val="16"/>
      </w:pPr>
      <w:r>
        <w:t>Reduce manual effort on repetitive operational workflows via RPA.</w:t>
      </w:r>
    </w:p>
    <w:p w14:paraId="435E0DF3">
      <w:pPr>
        <w:pStyle w:val="16"/>
      </w:pPr>
      <w:r>
        <w:t>Establish an auditable, schedulable pipeline for standard market-rate reports.</w:t>
      </w:r>
    </w:p>
    <w:p w14:paraId="0A4A03DD">
      <w:r>
        <w:rPr>
          <w:b/>
        </w:rPr>
        <w:t>Intern's point of view:</w:t>
      </w:r>
    </w:p>
    <w:p w14:paraId="5482EDEE">
      <w:pPr>
        <w:pStyle w:val="16"/>
      </w:pPr>
      <w:r>
        <w:t>Build a usable Python product first (parsers + Excel), not only a research prototype.</w:t>
      </w:r>
    </w:p>
    <w:p w14:paraId="3DEEA997">
      <w:pPr>
        <w:pStyle w:val="16"/>
      </w:pPr>
      <w:r>
        <w:t>Extend that product with AI URL discovery and hybrid validation.</w:t>
      </w:r>
    </w:p>
    <w:p w14:paraId="07ECCF70">
      <w:pPr>
        <w:pStyle w:val="16"/>
      </w:pPr>
      <w:r>
        <w:t>Build a hybrid rule-plus-ML URL selection model for ambiguous search results.</w:t>
      </w:r>
    </w:p>
    <w:p w14:paraId="22DEBD67">
      <w:pPr>
        <w:pStyle w:val="16"/>
      </w:pPr>
      <w:r>
        <w:t>Deliver production-grade engineering: logging, fallback, health checks, and deployment.</w:t>
      </w:r>
    </w:p>
    <w:p w14:paraId="5614D75B">
      <w:pPr>
        <w:pStyle w:val="16"/>
      </w:pPr>
      <w:r>
        <w:t>Design and implement RPA scripts for bank-approved fixed processes.</w:t>
      </w:r>
    </w:p>
    <w:p w14:paraId="7896AE13">
      <w:pPr>
        <w:pStyle w:val="3"/>
      </w:pPr>
      <w:r>
        <w:t>2. Overview of Activities</w:t>
      </w:r>
    </w:p>
    <w:p w14:paraId="47A0FDF2">
      <w:r>
        <w:t>The following is a high-level summary of both workstreams, deliverables, and my personal involvement. RateStats is presented first because it was the primary engineering focus for demonstration and reporting. Detailed weekly logs for RateStats phases are listed in Appendix B. RPA production artefacts are omitted for confidentiality.</w:t>
      </w:r>
    </w:p>
    <w:p w14:paraId="063B0E40">
      <w:pPr>
        <w:pStyle w:val="4"/>
      </w:pPr>
      <w:r>
        <w:t>2.1 Workstream A — RateStats (Primary): Manual → Python → AI Search</w:t>
      </w:r>
    </w:p>
    <w:p w14:paraId="229E5EDB">
      <w:r>
        <w:t>I owned the full development cycle. First I turned the manual rate-collection job into a Python application: bank-specific extractors and Excel generation that business users can run. Then I added AI Search into that existing flow so URLs no longer had to be hand-fed for every destination.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2"/>
        <w:gridCol w:w="2160"/>
      </w:tblGrid>
      <w:tr w14:paraId="1F76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A9B47A">
            <w:pPr>
              <w:spacing w:after="0" w:line="240" w:lineRule="auto"/>
            </w:pPr>
            <w:r>
              <w:rPr>
                <w:b/>
                <w:sz w:val="18"/>
              </w:rPr>
              <w:t>Phase</w:t>
            </w:r>
          </w:p>
        </w:tc>
        <w:tc>
          <w:tcPr>
            <w:tcW w:w="2160" w:type="dxa"/>
          </w:tcPr>
          <w:p w14:paraId="797D79A5">
            <w:pPr>
              <w:spacing w:after="0" w:line="240" w:lineRule="auto"/>
            </w:pPr>
            <w:r>
              <w:rPr>
                <w:b/>
                <w:sz w:val="18"/>
              </w:rPr>
              <w:t>Period</w:t>
            </w:r>
          </w:p>
        </w:tc>
        <w:tc>
          <w:tcPr>
            <w:tcW w:w="2160" w:type="dxa"/>
          </w:tcPr>
          <w:p w14:paraId="5DB09A2A">
            <w:pPr>
              <w:spacing w:after="0" w:line="240" w:lineRule="auto"/>
            </w:pPr>
            <w:r>
              <w:rPr>
                <w:b/>
                <w:sz w:val="18"/>
              </w:rPr>
              <w:t>Deliverables</w:t>
            </w:r>
          </w:p>
        </w:tc>
        <w:tc>
          <w:tcPr>
            <w:tcW w:w="2160" w:type="dxa"/>
          </w:tcPr>
          <w:p w14:paraId="5B171466">
            <w:pPr>
              <w:spacing w:after="0" w:line="240" w:lineRule="auto"/>
            </w:pPr>
            <w:r>
              <w:rPr>
                <w:b/>
                <w:sz w:val="18"/>
              </w:rPr>
              <w:t>My Role &amp; Effort</w:t>
            </w:r>
          </w:p>
        </w:tc>
      </w:tr>
      <w:tr w14:paraId="70EA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C34071">
            <w:pPr>
              <w:spacing w:after="0" w:line="240" w:lineRule="auto"/>
            </w:pPr>
            <w:r>
              <w:rPr>
                <w:sz w:val="18"/>
              </w:rPr>
              <w:t>Python extraction &amp; Excel (foundation)</w:t>
            </w:r>
          </w:p>
        </w:tc>
        <w:tc>
          <w:tcPr>
            <w:tcW w:w="2160" w:type="dxa"/>
          </w:tcPr>
          <w:p w14:paraId="668BEFC9">
            <w:pPr>
              <w:spacing w:after="0" w:line="240" w:lineRule="auto"/>
            </w:pPr>
            <w:r>
              <w:rPr>
                <w:sz w:val="18"/>
              </w:rPr>
              <w:t>Week 9–10</w:t>
            </w:r>
          </w:p>
        </w:tc>
        <w:tc>
          <w:tcPr>
            <w:tcW w:w="2160" w:type="dxa"/>
          </w:tcPr>
          <w:p w14:paraId="217AEFD4">
            <w:pPr>
              <w:spacing w:after="0" w:line="240" w:lineRule="auto"/>
            </w:pPr>
            <w:r>
              <w:rPr>
                <w:sz w:val="18"/>
              </w:rPr>
              <w:t>bank_extractors/impl.py; fetch_and_extract; daily output folders; health check; email</w:t>
            </w:r>
          </w:p>
        </w:tc>
        <w:tc>
          <w:tcPr>
            <w:tcW w:w="2160" w:type="dxa"/>
          </w:tcPr>
          <w:p w14:paraId="044F4A85">
            <w:pPr>
              <w:spacing w:after="0" w:line="240" w:lineRule="auto"/>
            </w:pPr>
            <w:r>
              <w:rPr>
                <w:sz w:val="18"/>
              </w:rPr>
              <w:t>Primary developer: HSBC PDF, UOB dynamic tables, Maybank/SCB/RHB FCY parsing; MarketRateData + Rainbow outputs</w:t>
            </w:r>
          </w:p>
        </w:tc>
      </w:tr>
      <w:tr w14:paraId="5396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417839">
            <w:pPr>
              <w:spacing w:after="0" w:line="240" w:lineRule="auto"/>
            </w:pPr>
            <w:r>
              <w:rPr>
                <w:sz w:val="18"/>
              </w:rPr>
              <w:t>AI Search integrated into the same pipeline</w:t>
            </w:r>
          </w:p>
        </w:tc>
        <w:tc>
          <w:tcPr>
            <w:tcW w:w="2160" w:type="dxa"/>
          </w:tcPr>
          <w:p w14:paraId="54AE126D">
            <w:pPr>
              <w:spacing w:after="0" w:line="240" w:lineRule="auto"/>
            </w:pPr>
            <w:r>
              <w:rPr>
                <w:sz w:val="18"/>
              </w:rPr>
              <w:t>Week 11–13</w:t>
            </w:r>
          </w:p>
        </w:tc>
        <w:tc>
          <w:tcPr>
            <w:tcW w:w="2160" w:type="dxa"/>
          </w:tcPr>
          <w:p w14:paraId="3505B2D8">
            <w:pPr>
              <w:spacing w:after="0" w:line="240" w:lineRule="auto"/>
            </w:pPr>
            <w:r>
              <w:rPr>
                <w:sz w:val="18"/>
              </w:rPr>
              <w:t>vertex_url_discovery.py; url_params_ai.xlsx; rule-based pick_best_url</w:t>
            </w:r>
          </w:p>
        </w:tc>
        <w:tc>
          <w:tcPr>
            <w:tcW w:w="2160" w:type="dxa"/>
          </w:tcPr>
          <w:p w14:paraId="36AADABE">
            <w:pPr>
              <w:spacing w:after="0" w:line="240" w:lineRule="auto"/>
            </w:pPr>
            <w:r>
              <w:rPr>
                <w:sz w:val="18"/>
              </w:rPr>
              <w:t>Primary developer: Vertex integration; domain rules and intent scoring on top of existing extractors</w:t>
            </w:r>
          </w:p>
        </w:tc>
      </w:tr>
      <w:tr w14:paraId="523E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D3DC8F2">
            <w:pPr>
              <w:spacing w:after="0" w:line="240" w:lineRule="auto"/>
            </w:pPr>
            <w:r>
              <w:rPr>
                <w:sz w:val="18"/>
              </w:rPr>
              <w:t>ML optimisation &amp; benchmarking</w:t>
            </w:r>
          </w:p>
        </w:tc>
        <w:tc>
          <w:tcPr>
            <w:tcW w:w="2160" w:type="dxa"/>
          </w:tcPr>
          <w:p w14:paraId="5652BAAA">
            <w:pPr>
              <w:spacing w:after="0" w:line="240" w:lineRule="auto"/>
            </w:pPr>
            <w:r>
              <w:rPr>
                <w:sz w:val="18"/>
              </w:rPr>
              <w:t>Week 14–15</w:t>
            </w:r>
          </w:p>
        </w:tc>
        <w:tc>
          <w:tcPr>
            <w:tcW w:w="2160" w:type="dxa"/>
          </w:tcPr>
          <w:p w14:paraId="3ECFE1ED">
            <w:pPr>
              <w:spacing w:after="0" w:line="240" w:lineRule="auto"/>
            </w:pPr>
            <w:r>
              <w:rPr>
                <w:sz w:val="18"/>
              </w:rPr>
              <w:t>RateStats_ML module; picker_tuning.json; AI_Compare reports</w:t>
            </w:r>
          </w:p>
        </w:tc>
        <w:tc>
          <w:tcPr>
            <w:tcW w:w="2160" w:type="dxa"/>
          </w:tcPr>
          <w:p w14:paraId="481B1697">
            <w:pPr>
              <w:spacing w:after="0" w:line="240" w:lineRule="auto"/>
            </w:pPr>
            <w:r>
              <w:rPr>
                <w:sz w:val="18"/>
              </w:rPr>
              <w:t>Primary developer: 31-feature ranker, hard negatives, Grid Search tuning; four-provider benchmark</w:t>
            </w:r>
          </w:p>
        </w:tc>
      </w:tr>
      <w:tr w14:paraId="1858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1BE5A7">
            <w:pPr>
              <w:spacing w:after="0" w:line="240" w:lineRule="auto"/>
            </w:pPr>
            <w:r>
              <w:rPr>
                <w:sz w:val="18"/>
              </w:rPr>
              <w:t>Deployment &amp; operations</w:t>
            </w:r>
          </w:p>
        </w:tc>
        <w:tc>
          <w:tcPr>
            <w:tcW w:w="2160" w:type="dxa"/>
          </w:tcPr>
          <w:p w14:paraId="20461688">
            <w:pPr>
              <w:spacing w:after="0" w:line="240" w:lineRule="auto"/>
            </w:pPr>
            <w:r>
              <w:rPr>
                <w:sz w:val="18"/>
              </w:rPr>
              <w:t>Week 15+</w:t>
            </w:r>
          </w:p>
        </w:tc>
        <w:tc>
          <w:tcPr>
            <w:tcW w:w="2160" w:type="dxa"/>
          </w:tcPr>
          <w:p w14:paraId="3BDB113C">
            <w:pPr>
              <w:spacing w:after="0" w:line="240" w:lineRule="auto"/>
            </w:pPr>
            <w:r>
              <w:rPr>
                <w:sz w:val="18"/>
              </w:rPr>
              <w:t>Scheduled pipeline; runs/ structure; portable packaging</w:t>
            </w:r>
          </w:p>
        </w:tc>
        <w:tc>
          <w:tcPr>
            <w:tcW w:w="2160" w:type="dxa"/>
          </w:tcPr>
          <w:p w14:paraId="5E30FC9E">
            <w:pPr>
              <w:spacing w:after="0" w:line="240" w:lineRule="auto"/>
            </w:pPr>
            <w:r>
              <w:rPr>
                <w:sz w:val="18"/>
              </w:rPr>
              <w:t>Primary developer: batch scripts, Task Scheduler, GitHub backup</w:t>
            </w:r>
          </w:p>
        </w:tc>
      </w:tr>
    </w:tbl>
    <w:p w14:paraId="07EC458F">
      <w:pPr>
        <w:pStyle w:val="4"/>
      </w:pPr>
      <w:r>
        <w:t>2.2 Workstream B — Robotic Process Automation (RPA)</w:t>
      </w:r>
    </w:p>
    <w:p w14:paraId="0E352517">
      <w:r>
        <w:t>RPA uses software robots and scripts to execute a fixed business process end to end. Typical tasks I automated include downloading files from designated websites or portals, renaming and organising artefacts, updating Excel workbooks for the next operational step, and completing hand-offs between teams.</w:t>
      </w:r>
    </w:p>
    <w:p w14:paraId="27DCA84B">
      <w:r>
        <w:t>Although individual steps can look simple, RPA is strategically important in banking. Security and compliance requirements mean the bank cannot freely outsource such operations to external AI cloud agents. RPA runs on approved infrastructure, produces auditable step logs, and has a mature operational model. By absorbing repetitive work, it frees staff time for exception handling and higher-value analysis.</w:t>
      </w:r>
    </w:p>
    <w:p w14:paraId="5730FCEB">
      <w:pPr>
        <w:rPr>
          <w:rFonts w:eastAsia="宋体"/>
          <w:lang w:eastAsia="zh-CN"/>
        </w:rPr>
      </w:pPr>
      <w:r>
        <w:t>My role was developer: receive process requirements from operations teams, implement and debug the automation, validate outputs with stakeholders, and hand over runnable bots/scripts. Because of confidentiality, this report does not include screenshots, credentials, or full process diagrams of production robots.</w:t>
      </w:r>
    </w:p>
    <w:p w14:paraId="7EAC4F47">
      <w:pPr>
        <w:rPr>
          <w:rFonts w:hint="eastAsia" w:eastAsia="宋体"/>
          <w:lang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19F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639BA4">
            <w:pPr>
              <w:spacing w:after="0" w:line="240" w:lineRule="auto"/>
            </w:pPr>
            <w:r>
              <w:rPr>
                <w:b/>
                <w:sz w:val="18"/>
              </w:rPr>
              <w:t>Aspect</w:t>
            </w:r>
          </w:p>
        </w:tc>
        <w:tc>
          <w:tcPr>
            <w:tcW w:w="4320" w:type="dxa"/>
          </w:tcPr>
          <w:p w14:paraId="41569501">
            <w:pPr>
              <w:spacing w:after="0" w:line="240" w:lineRule="auto"/>
            </w:pPr>
            <w:r>
              <w:rPr>
                <w:b/>
                <w:sz w:val="18"/>
              </w:rPr>
              <w:t>Description</w:t>
            </w:r>
          </w:p>
        </w:tc>
      </w:tr>
      <w:tr w14:paraId="0A58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30E966">
            <w:pPr>
              <w:spacing w:after="0" w:line="240" w:lineRule="auto"/>
            </w:pPr>
            <w:r>
              <w:rPr>
                <w:sz w:val="18"/>
              </w:rPr>
              <w:t>Scope</w:t>
            </w:r>
          </w:p>
        </w:tc>
        <w:tc>
          <w:tcPr>
            <w:tcW w:w="4320" w:type="dxa"/>
          </w:tcPr>
          <w:p w14:paraId="6976B708">
            <w:pPr>
              <w:spacing w:after="0" w:line="240" w:lineRule="auto"/>
            </w:pPr>
            <w:r>
              <w:rPr>
                <w:sz w:val="18"/>
              </w:rPr>
              <w:t>Fixed, repeatable office workflows (download / Excel transform / hand-off)</w:t>
            </w:r>
          </w:p>
        </w:tc>
      </w:tr>
      <w:tr w14:paraId="187D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A37F47">
            <w:pPr>
              <w:spacing w:after="0" w:line="240" w:lineRule="auto"/>
            </w:pPr>
            <w:r>
              <w:rPr>
                <w:sz w:val="18"/>
              </w:rPr>
              <w:t>My role</w:t>
            </w:r>
          </w:p>
        </w:tc>
        <w:tc>
          <w:tcPr>
            <w:tcW w:w="4320" w:type="dxa"/>
          </w:tcPr>
          <w:p w14:paraId="49568D73">
            <w:pPr>
              <w:spacing w:after="0" w:line="240" w:lineRule="auto"/>
            </w:pPr>
            <w:r>
              <w:rPr>
                <w:sz w:val="18"/>
              </w:rPr>
              <w:t>Primary developer of RPA scripts/bots for assigned processes</w:t>
            </w:r>
          </w:p>
        </w:tc>
      </w:tr>
      <w:tr w14:paraId="4F17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E46210">
            <w:pPr>
              <w:spacing w:after="0" w:line="240" w:lineRule="auto"/>
            </w:pPr>
            <w:r>
              <w:rPr>
                <w:sz w:val="18"/>
              </w:rPr>
              <w:t>Constraints</w:t>
            </w:r>
          </w:p>
        </w:tc>
        <w:tc>
          <w:tcPr>
            <w:tcW w:w="4320" w:type="dxa"/>
          </w:tcPr>
          <w:p w14:paraId="2392BADC">
            <w:pPr>
              <w:spacing w:after="0" w:line="240" w:lineRule="auto"/>
            </w:pPr>
            <w:r>
              <w:rPr>
                <w:sz w:val="18"/>
              </w:rPr>
              <w:t>Bank security — no external LLM agents on sensitive steps</w:t>
            </w:r>
          </w:p>
        </w:tc>
      </w:tr>
      <w:tr w14:paraId="4CF0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5EBAEF">
            <w:pPr>
              <w:spacing w:after="0" w:line="240" w:lineRule="auto"/>
            </w:pPr>
            <w:r>
              <w:rPr>
                <w:sz w:val="18"/>
              </w:rPr>
              <w:t>Status</w:t>
            </w:r>
          </w:p>
        </w:tc>
        <w:tc>
          <w:tcPr>
            <w:tcW w:w="4320" w:type="dxa"/>
          </w:tcPr>
          <w:p w14:paraId="2F363087">
            <w:pPr>
              <w:spacing w:after="0" w:line="240" w:lineRule="auto"/>
            </w:pPr>
            <w:r>
              <w:rPr>
                <w:sz w:val="18"/>
              </w:rPr>
              <w:t>Delivered into production use (Completed)</w:t>
            </w:r>
          </w:p>
        </w:tc>
      </w:tr>
      <w:tr w14:paraId="267B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7AAE10">
            <w:pPr>
              <w:spacing w:after="0" w:line="240" w:lineRule="auto"/>
            </w:pPr>
            <w:r>
              <w:rPr>
                <w:sz w:val="18"/>
              </w:rPr>
              <w:t>Evidence</w:t>
            </w:r>
          </w:p>
        </w:tc>
        <w:tc>
          <w:tcPr>
            <w:tcW w:w="4320" w:type="dxa"/>
          </w:tcPr>
          <w:p w14:paraId="03747A14">
            <w:pPr>
              <w:spacing w:after="0" w:line="240" w:lineRule="auto"/>
            </w:pPr>
            <w:r>
              <w:rPr>
                <w:sz w:val="18"/>
              </w:rPr>
              <w:t>Sanitized demo GIF for presentation only; prod details withheld</w:t>
            </w:r>
          </w:p>
        </w:tc>
      </w:tr>
    </w:tbl>
    <w:p w14:paraId="7BF49F8A">
      <w:pPr>
        <w:pStyle w:val="4"/>
      </w:pPr>
      <w:r>
        <w:t>2.3 Personal Contribution Summary</w:t>
      </w:r>
    </w:p>
    <w:p w14:paraId="72997BD3">
      <w:r>
        <w:t>Across both workstreams I was the primary developer. For RateStats, I first delivered a working Python product (parsers + Excel), then plugged AI Search and hybrid validation into that real pipeline; trained and evaluated the ML ranker on 6,207 labelled samples; produced weekly progress reports; and set up automated scheduling. For RPA, I implemented assigned automation bots for operational teams under bank security guidelines.</w:t>
      </w:r>
    </w:p>
    <w:p w14:paraId="05302FE3">
      <w:pPr>
        <w:pStyle w:val="3"/>
      </w:pPr>
      <w:r>
        <w:t>3. Recommendations</w:t>
      </w:r>
    </w:p>
    <w:p w14:paraId="24A9D00A">
      <w:pPr>
        <w:pStyle w:val="4"/>
      </w:pPr>
      <w:r>
        <w:t>3.1 Short-Term</w:t>
      </w:r>
    </w:p>
    <w:p w14:paraId="219EC86E">
      <w:pPr>
        <w:pStyle w:val="16"/>
      </w:pPr>
      <w:r>
        <w:t>RateStats: Continue appending mis-discovered URLs to RateStats_ML/data/hard_negatives.csv for challenging targets (RHB PDF, BOC dynamic directories, DBS FCY API).</w:t>
      </w:r>
    </w:p>
    <w:p w14:paraId="637BF1A9">
      <w:pPr>
        <w:pStyle w:val="16"/>
      </w:pPr>
      <w:r>
        <w:t>Re-run tune_picker.py after each discovery batch to refresh picker_tuning.json.</w:t>
      </w:r>
    </w:p>
    <w:p w14:paraId="24F2C819">
      <w:pPr>
        <w:pStyle w:val="16"/>
      </w:pPr>
      <w:r>
        <w:t>Run check_url_health.py before scheduled production runs to catch 404/redirect issues early.</w:t>
      </w:r>
    </w:p>
    <w:p w14:paraId="10F3298C">
      <w:pPr>
        <w:pStyle w:val="16"/>
      </w:pPr>
      <w:r>
        <w:t>RPA: Continue expanding bot coverage to adjacent fixed workflows with the same security review checklist.</w:t>
      </w:r>
    </w:p>
    <w:p w14:paraId="5B8D97C1">
      <w:pPr>
        <w:pStyle w:val="4"/>
      </w:pPr>
      <w:r>
        <w:t>3.2 Long-Term</w:t>
      </w:r>
    </w:p>
    <w:p w14:paraId="6203B448">
      <w:pPr>
        <w:pStyle w:val="16"/>
      </w:pPr>
      <w:r>
        <w:t>Keep the proven pattern: deliver a working Python (or RPA) product first, then add controlled AI only where data classification allows.</w:t>
      </w:r>
    </w:p>
    <w:p w14:paraId="432820F2">
      <w:pPr>
        <w:pStyle w:val="16"/>
      </w:pPr>
      <w:r>
        <w:t>Scale the AI-driven discovery architecture to other external data monitoring use cases.</w:t>
      </w:r>
    </w:p>
    <w:p w14:paraId="7584C83D">
      <w:pPr>
        <w:pStyle w:val="16"/>
      </w:pPr>
      <w:r>
        <w:t>Replace reliance on Windows Task Scheduler and local Excel with a unified web Dashboard.</w:t>
      </w:r>
    </w:p>
    <w:p w14:paraId="0202D4AF">
      <w:pPr>
        <w:pStyle w:val="16"/>
      </w:pPr>
      <w:r>
        <w:t>Introduce automated regression tests when bank parser structures change.</w:t>
      </w:r>
    </w:p>
    <w:p w14:paraId="41A5EF40">
      <w:pPr>
        <w:pStyle w:val="3"/>
      </w:pPr>
      <w:r>
        <w:t>4. Things Learned</w:t>
      </w:r>
    </w:p>
    <w:p w14:paraId="15D85481">
      <w:pPr>
        <w:pStyle w:val="16"/>
      </w:pPr>
      <w:r>
        <w:t>Starting from a usable Python application made AI integration safer and more useful than building an AI demo first — extractors and Excel already had business owners.</w:t>
      </w:r>
    </w:p>
    <w:p w14:paraId="272E92B6">
      <w:pPr>
        <w:pStyle w:val="16"/>
      </w:pPr>
      <w:r>
        <w:t>In banking, mature RPA is often a better first automation choice than external generative AI for sensitive, fixed operational steps — because of auditability and data-residency constraints.</w:t>
      </w:r>
    </w:p>
    <w:p w14:paraId="40BF0C49">
      <w:pPr>
        <w:pStyle w:val="16"/>
      </w:pPr>
      <w:r>
        <w:t>Pure search / generative AI can return plausible but incorrect URLs. A hybrid architecture (rule-based hard constraints + ML soft scoring) is far more reliable.</w:t>
      </w:r>
    </w:p>
    <w:p w14:paraId="7C4720E3">
      <w:pPr>
        <w:pStyle w:val="16"/>
      </w:pPr>
      <w:r>
        <w:t>Heterogeneous data extraction (PDF cell-level parsing, dynamic API endpoints, DOM selectors) requires bank-specific knowledge and robust fallback logic.</w:t>
      </w:r>
    </w:p>
    <w:p w14:paraId="4FC59289">
      <w:pPr>
        <w:pStyle w:val="16"/>
      </w:pPr>
      <w:r>
        <w:t>Enterprise batch engineering matters as much as algorithms: logging, encoding (UTF-8 BOM for Chinese filenames on Windows), exception handling, and dated runs/ folders.</w:t>
      </w:r>
    </w:p>
    <w:p w14:paraId="6993652A">
      <w:pPr>
        <w:pStyle w:val="3"/>
      </w:pPr>
      <w:r>
        <w:t>5. Problems and Solutions</w:t>
      </w:r>
    </w:p>
    <w:p w14:paraId="569CDC77">
      <w:pPr>
        <w:pStyle w:val="4"/>
      </w:pPr>
      <w:r>
        <w:t>5.0 RPA: Balancing Automation Scope with Banking Confidentiality</w:t>
      </w:r>
    </w:p>
    <w:p w14:paraId="5AC2A3C3">
      <w:r>
        <w:t>Problem: Operational teams wanted more automation, but every process involves credentials, file paths, or business rules that cannot be shared outside the bank. External AI agents were not an acceptable shortcut.</w:t>
      </w:r>
    </w:p>
    <w:p w14:paraId="78114435">
      <w:r>
        <w:t>Solution: Keep automation inside bank-approved RPA/scripting platforms; document steps for auditors; deliver only sanitized demos externally. This preserved security while still reducing repetitive manual work.</w:t>
      </w:r>
    </w:p>
    <w:p w14:paraId="49729353">
      <w:pPr>
        <w:pStyle w:val="4"/>
      </w:pPr>
      <w:r>
        <w:t>5.1 Problem: AI Misrouting Across Similar Bank Domains (ICBC → HLF)</w:t>
      </w:r>
    </w:p>
    <w:p w14:paraId="4B8AAA8C">
      <w:r>
        <w:t>Vertex AI Search occasionally returned URLs on hlf.com.sg when the destination was icbc_url. Both pages discuss fixed deposits, but HLF (Hong Leong Finance) is a different institution from ICBC (Industrial and Commercial Bank of China).</w:t>
      </w:r>
    </w:p>
    <w:p w14:paraId="21BD9D12">
      <w:r>
        <w:t>Root cause: without a per-dest domain whitelist, keyword-based search ranking could treat any plausible deposit page as a valid hit.</w:t>
      </w:r>
    </w:p>
    <w:p w14:paraId="023F77B6">
      <w:r>
        <w:rPr>
          <w:b/>
        </w:rPr>
        <w:t>Solution (Step 1): Map each dest to its allowed bank domain in url_host_rules.py:</w:t>
      </w:r>
    </w:p>
    <w:p w14:paraId="57E02F1F">
      <w:pPr>
        <w:shd w:val="clear" w:color="auto" w:fill="F2F2F2"/>
      </w:pPr>
      <w:r>
        <w:rPr>
          <w:rFonts w:ascii="Consolas" w:hAnsi="Consolas"/>
          <w:sz w:val="18"/>
        </w:rPr>
        <w:t># url_host_rules.py — per-dest allowed host fragments</w:t>
      </w:r>
      <w:r>
        <w:rPr>
          <w:rFonts w:ascii="Consolas" w:hAnsi="Consolas"/>
          <w:sz w:val="18"/>
        </w:rPr>
        <w:br w:type="textWrapping"/>
      </w:r>
      <w:r>
        <w:rPr>
          <w:rFonts w:ascii="Consolas" w:hAnsi="Consolas"/>
          <w:sz w:val="18"/>
        </w:rPr>
        <w:t># (hlf must be listed before hl so "hlf_" is not matched as "hl_")</w:t>
      </w:r>
      <w:r>
        <w:rPr>
          <w:rFonts w:ascii="Consolas" w:hAnsi="Consolas"/>
          <w:sz w:val="18"/>
        </w:rPr>
        <w:br w:type="textWrapping"/>
      </w:r>
      <w:r>
        <w:rPr>
          <w:rFonts w:ascii="Consolas" w:hAnsi="Consolas"/>
          <w:sz w:val="18"/>
        </w:rPr>
        <w:t>_PREFIX_HOST_RULES: list[tuple[str, tuple[str, ...]]] =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("icbc_", ("singapore.icbc.com.cn",)),   # icbc_url, icbc_sgd_board_url,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("hlf_", ("hlf.com.sg",)),                # hlf_url, hlf_sgd_board_url, ...</w:t>
      </w:r>
      <w:r>
        <w:rPr>
          <w:rFonts w:ascii="Consolas" w:hAnsi="Consolas"/>
          <w:sz w:val="18"/>
        </w:rPr>
        <w:br w:type="textWrapping"/>
      </w:r>
      <w:r>
        <w:rPr>
          <w:rFonts w:ascii="Consolas" w:hAnsi="Consolas"/>
          <w:sz w:val="18"/>
        </w:rPr>
        <w:t xml:space="preserve">    ("hl_", ("hlbank.com.sg",)),              # hl_url — different bank from HLF</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("icbc", ("singapore.icbc.com.cn",)),</w:t>
      </w:r>
      <w:r>
        <w:rPr>
          <w:rFonts w:ascii="Consolas" w:hAnsi="Consolas"/>
          <w:sz w:val="18"/>
        </w:rPr>
        <w:br w:type="textWrapping"/>
      </w:r>
      <w:r>
        <w:rPr>
          <w:rFonts w:ascii="Consolas" w:hAnsi="Consolas"/>
          <w:sz w:val="18"/>
        </w:rPr>
        <w:t xml:space="preserve">    ("hlf", ("hlf.com.sg",)),</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4E7CA655">
      <w:r>
        <w:rPr>
          <w:b/>
        </w:rPr>
        <w:t>Solution (Step 2): Resolve fragments and reject wrong-bank hosts — full url_matches_dest():</w:t>
      </w:r>
    </w:p>
    <w:p w14:paraId="1F05F534">
      <w:pPr>
        <w:shd w:val="clear" w:color="auto" w:fill="F2F2F2"/>
      </w:pPr>
      <w:r>
        <w:rPr>
          <w:rFonts w:ascii="Consolas" w:hAnsi="Consolas"/>
          <w:sz w:val="18"/>
        </w:rPr>
        <w:t>def host_fragments_for_dest(dest: str) -&gt; tuple[str, ...]:</w:t>
      </w:r>
      <w:r>
        <w:rPr>
          <w:rFonts w:ascii="Consolas" w:hAnsi="Consolas"/>
          <w:sz w:val="18"/>
        </w:rPr>
        <w:br w:type="textWrapping"/>
      </w:r>
      <w:r>
        <w:rPr>
          <w:rFonts w:ascii="Consolas" w:hAnsi="Consolas"/>
          <w:sz w:val="18"/>
        </w:rPr>
        <w:t xml:space="preserve">    """Return allowed domain fragments for this dest."""</w:t>
      </w:r>
      <w:r>
        <w:rPr>
          <w:rFonts w:ascii="Consolas" w:hAnsi="Consolas"/>
          <w:sz w:val="18"/>
        </w:rPr>
        <w:br w:type="textWrapping"/>
      </w:r>
      <w:r>
        <w:rPr>
          <w:rFonts w:ascii="Consolas" w:hAnsi="Consolas"/>
          <w:sz w:val="18"/>
        </w:rPr>
        <w:t xml:space="preserve">    if dest in _DEST_HOST_OVERRIDE:</w:t>
      </w:r>
      <w:r>
        <w:rPr>
          <w:rFonts w:ascii="Consolas" w:hAnsi="Consolas"/>
          <w:sz w:val="18"/>
        </w:rPr>
        <w:br w:type="textWrapping"/>
      </w:r>
      <w:r>
        <w:rPr>
          <w:rFonts w:ascii="Consolas" w:hAnsi="Consolas"/>
          <w:sz w:val="18"/>
        </w:rPr>
        <w:t xml:space="preserve">        return _DEST_HOST_OVERRIDE[dest]</w:t>
      </w:r>
      <w:r>
        <w:rPr>
          <w:rFonts w:ascii="Consolas" w:hAnsi="Consolas"/>
          <w:sz w:val="18"/>
        </w:rPr>
        <w:br w:type="textWrapping"/>
      </w:r>
      <w:r>
        <w:rPr>
          <w:rFonts w:ascii="Consolas" w:hAnsi="Consolas"/>
          <w:sz w:val="18"/>
        </w:rPr>
        <w:t xml:space="preserve">    for prefix, frags in _PREFIX_HOST_RULES:</w:t>
      </w:r>
      <w:r>
        <w:rPr>
          <w:rFonts w:ascii="Consolas" w:hAnsi="Consolas"/>
          <w:sz w:val="18"/>
        </w:rPr>
        <w:br w:type="textWrapping"/>
      </w:r>
      <w:r>
        <w:rPr>
          <w:rFonts w:ascii="Consolas" w:hAnsi="Consolas"/>
          <w:sz w:val="18"/>
        </w:rPr>
        <w:t xml:space="preserve">        if dest.startswith(prefix) or dest == prefix.rstrip("_"):</w:t>
      </w:r>
      <w:r>
        <w:rPr>
          <w:rFonts w:ascii="Consolas" w:hAnsi="Consolas"/>
          <w:sz w:val="18"/>
        </w:rPr>
        <w:br w:type="textWrapping"/>
      </w:r>
      <w:r>
        <w:rPr>
          <w:rFonts w:ascii="Consolas" w:hAnsi="Consolas"/>
          <w:sz w:val="18"/>
        </w:rPr>
        <w:t xml:space="preserve">            return frags</w:t>
      </w:r>
      <w:r>
        <w:rPr>
          <w:rFonts w:ascii="Consolas" w:hAnsi="Consolas"/>
          <w:sz w:val="18"/>
        </w:rPr>
        <w:br w:type="textWrapping"/>
      </w:r>
      <w:r>
        <w:rPr>
          <w:rFonts w:ascii="Consolas" w:hAnsi="Consolas"/>
          <w:sz w:val="18"/>
        </w:rPr>
        <w:t xml:space="preserve">    return ()</w:t>
      </w:r>
    </w:p>
    <w:p w14:paraId="429C9C10">
      <w:pPr>
        <w:shd w:val="clear" w:color="auto" w:fill="F2F2F2"/>
      </w:pPr>
      <w:r>
        <w:rPr>
          <w:rFonts w:ascii="Consolas" w:hAnsi="Consolas"/>
          <w:sz w:val="18"/>
        </w:rPr>
        <w:t>def url_matches_dest(dest: str, url: str) -&gt; bool:</w:t>
      </w:r>
      <w:r>
        <w:rPr>
          <w:rFonts w:ascii="Consolas" w:hAnsi="Consolas"/>
          <w:sz w:val="18"/>
        </w:rPr>
        <w:br w:type="textWrapping"/>
      </w:r>
      <w:r>
        <w:rPr>
          <w:rFonts w:ascii="Consolas" w:hAnsi="Consolas"/>
          <w:sz w:val="18"/>
        </w:rPr>
        <w:t xml:space="preserve">    """Whether URL host/path belongs to the bank for this dest."""</w:t>
      </w:r>
      <w:r>
        <w:rPr>
          <w:rFonts w:ascii="Consolas" w:hAnsi="Consolas"/>
          <w:sz w:val="18"/>
        </w:rPr>
        <w:br w:type="textWrapping"/>
      </w:r>
      <w:r>
        <w:rPr>
          <w:rFonts w:ascii="Consolas" w:hAnsi="Consolas"/>
          <w:sz w:val="18"/>
        </w:rPr>
        <w:t xml:space="preserve">    if not url or not str(url).startswith("http"):</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 xml:space="preserve">    frags = host_fragments_for_dest(dest)</w:t>
      </w:r>
      <w:r>
        <w:rPr>
          <w:rFonts w:ascii="Consolas" w:hAnsi="Consolas"/>
          <w:sz w:val="18"/>
        </w:rPr>
        <w:br w:type="textWrapping"/>
      </w:r>
      <w:r>
        <w:rPr>
          <w:rFonts w:ascii="Consolas" w:hAnsi="Consolas"/>
          <w:sz w:val="18"/>
        </w:rPr>
        <w:t xml:space="preserve">    if not frags:</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br w:type="textWrapping"/>
      </w:r>
      <w:r>
        <w:rPr>
          <w:rFonts w:ascii="Consolas" w:hAnsi="Consolas"/>
          <w:sz w:val="18"/>
        </w:rPr>
        <w:t xml:space="preserve">    p = urlparse(url)</w:t>
      </w:r>
      <w:r>
        <w:rPr>
          <w:rFonts w:ascii="Consolas" w:hAnsi="Consolas"/>
          <w:sz w:val="18"/>
        </w:rPr>
        <w:br w:type="textWrapping"/>
      </w:r>
      <w:r>
        <w:rPr>
          <w:rFonts w:ascii="Consolas" w:hAnsi="Consolas"/>
          <w:sz w:val="18"/>
        </w:rPr>
        <w:t xml:space="preserve">    host = (p.netloc or "").lower()</w:t>
      </w:r>
      <w:r>
        <w:rPr>
          <w:rFonts w:ascii="Consolas" w:hAnsi="Consolas"/>
          <w:sz w:val="18"/>
        </w:rPr>
        <w:br w:type="textWrapping"/>
      </w:r>
      <w:r>
        <w:rPr>
          <w:rFonts w:ascii="Consolas" w:hAnsi="Consolas"/>
          <w:sz w:val="18"/>
        </w:rPr>
        <w:t xml:space="preserve">    path = (p.path or "").lower()</w:t>
      </w:r>
      <w:r>
        <w:rPr>
          <w:rFonts w:ascii="Consolas" w:hAnsi="Consolas"/>
          <w:sz w:val="18"/>
        </w:rPr>
        <w:br w:type="textWrapping"/>
      </w:r>
      <w:r>
        <w:rPr>
          <w:rFonts w:ascii="Consolas" w:hAnsi="Consolas"/>
          <w:sz w:val="18"/>
        </w:rPr>
        <w:br w:type="textWrapping"/>
      </w:r>
      <w:r>
        <w:rPr>
          <w:rFonts w:ascii="Consolas" w:hAnsi="Consolas"/>
          <w:sz w:val="18"/>
        </w:rPr>
        <w:t xml:space="preserve">    # &lt;&lt;&lt; ICBC → HLF fix: for dest="icbc_url", frags=("singapore.icbc.com.cn",)</w:t>
      </w:r>
      <w:r>
        <w:rPr>
          <w:rFonts w:ascii="Consolas" w:hAnsi="Consolas"/>
          <w:sz w:val="18"/>
        </w:rPr>
        <w:br w:type="textWrapping"/>
      </w:r>
      <w:r>
        <w:rPr>
          <w:rFonts w:ascii="Consolas" w:hAnsi="Consolas"/>
          <w:sz w:val="18"/>
        </w:rPr>
        <w:t xml:space="preserve">    # hlf.com.sg fails here and returns False immediately.</w:t>
      </w:r>
      <w:r>
        <w:rPr>
          <w:rFonts w:ascii="Consolas" w:hAnsi="Consolas"/>
          <w:sz w:val="18"/>
        </w:rPr>
        <w:br w:type="textWrapping"/>
      </w:r>
      <w:r>
        <w:rPr>
          <w:rFonts w:ascii="Consolas" w:hAnsi="Consolas"/>
          <w:sz w:val="18"/>
        </w:rPr>
        <w:t xml:space="preserve">    if not any(f in host for f in frags):</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br w:type="textWrapping"/>
      </w:r>
      <w:r>
        <w:rPr>
          <w:rFonts w:ascii="Consolas" w:hAnsi="Consolas"/>
          <w:sz w:val="18"/>
        </w:rPr>
        <w:t xml:space="preserve">    # Extra path guards for OTHER banks (not related to ICBC/HLF case):</w:t>
      </w:r>
      <w:r>
        <w:rPr>
          <w:rFonts w:ascii="Consolas" w:hAnsi="Consolas"/>
          <w:sz w:val="18"/>
        </w:rPr>
        <w:br w:type="textWrapping"/>
      </w:r>
      <w:r>
        <w:rPr>
          <w:rFonts w:ascii="Consolas" w:hAnsi="Consolas"/>
          <w:sz w:val="18"/>
        </w:rPr>
        <w:t xml:space="preserve">    if "bankofchina.com" in host and dest.startswith("boc"):</w:t>
      </w:r>
      <w:r>
        <w:rPr>
          <w:rFonts w:ascii="Consolas" w:hAnsi="Consolas"/>
          <w:sz w:val="18"/>
        </w:rPr>
        <w:br w:type="textWrapping"/>
      </w:r>
      <w:r>
        <w:rPr>
          <w:rFonts w:ascii="Consolas" w:hAnsi="Consolas"/>
          <w:sz w:val="18"/>
        </w:rPr>
        <w:t xml:space="preserve">        if "/sg/" not in path:</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br w:type="textWrapping"/>
      </w:r>
      <w:r>
        <w:rPr>
          <w:rFonts w:ascii="Consolas" w:hAnsi="Consolas"/>
          <w:sz w:val="18"/>
        </w:rPr>
        <w:t xml:space="preserve">    if "sc.com" in host and dest.startswith("scb"):</w:t>
      </w:r>
      <w:r>
        <w:rPr>
          <w:rFonts w:ascii="Consolas" w:hAnsi="Consolas"/>
          <w:sz w:val="18"/>
        </w:rPr>
        <w:br w:type="textWrapping"/>
      </w:r>
      <w:r>
        <w:rPr>
          <w:rFonts w:ascii="Consolas" w:hAnsi="Consolas"/>
          <w:sz w:val="18"/>
        </w:rPr>
        <w:t xml:space="preserve">        if "/sg/" not in path:</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br w:type="textWrapping"/>
      </w:r>
      <w:r>
        <w:rPr>
          <w:rFonts w:ascii="Consolas" w:hAnsi="Consolas"/>
          <w:sz w:val="18"/>
        </w:rPr>
        <w:t xml:space="preserve">    return True</w:t>
      </w:r>
    </w:p>
    <w:p w14:paraId="0D1BF94B">
      <w:r>
        <w:t>Note: the bankofchina.com and sc.com blocks at the bottom of url_matches_dest() are additional path guards for BOC and SCB destinations only. They are NOT part of the ICBC → HLF fix. For ICBC, the rejection happens at the generic host check: when dest="icbc_url", frags=("singapore.icbc.com.cn",) and any hlf.com.sg URL returns False.</w:t>
      </w:r>
    </w:p>
    <w:p w14:paraId="05375FCE">
      <w:r>
        <w:rPr>
          <w:b/>
        </w:rPr>
        <w:t>Solution (Step 3): Enforce at selection time in pick_best_url() and score_url():</w:t>
      </w:r>
    </w:p>
    <w:p w14:paraId="38632619">
      <w:pPr>
        <w:shd w:val="clear" w:color="auto" w:fill="F2F2F2"/>
      </w:pPr>
      <w:r>
        <w:rPr>
          <w:rFonts w:ascii="Consolas" w:hAnsi="Consolas"/>
          <w:sz w:val="18"/>
        </w:rPr>
        <w:t># url_discovery_pick.py — pick_best_url()</w:t>
      </w:r>
      <w:r>
        <w:rPr>
          <w:rFonts w:ascii="Consolas" w:hAnsi="Consolas"/>
          <w:sz w:val="18"/>
        </w:rPr>
        <w:br w:type="textWrapping"/>
      </w:r>
      <w:r>
        <w:rPr>
          <w:rFonts w:ascii="Consolas" w:hAnsi="Consolas"/>
          <w:sz w:val="18"/>
        </w:rPr>
        <w:t>unique = list(dict.fromkeys(candidates))</w:t>
      </w:r>
      <w:r>
        <w:rPr>
          <w:rFonts w:ascii="Consolas" w:hAnsi="Consolas"/>
          <w:sz w:val="18"/>
        </w:rPr>
        <w:br w:type="textWrapping"/>
      </w:r>
      <w:r>
        <w:rPr>
          <w:rFonts w:ascii="Consolas" w:hAnsi="Consolas"/>
          <w:sz w:val="18"/>
        </w:rPr>
        <w:t>ranked = sorted(</w:t>
      </w:r>
      <w:r>
        <w:rPr>
          <w:rFonts w:ascii="Consolas" w:hAnsi="Consolas"/>
          <w:sz w:val="18"/>
        </w:rPr>
        <w:br w:type="textWrapping"/>
      </w:r>
      <w:r>
        <w:rPr>
          <w:rFonts w:ascii="Consolas" w:hAnsi="Consolas"/>
          <w:sz w:val="18"/>
        </w:rPr>
        <w:t xml:space="preserve">    ((u, score_url(u, dest, reference_url=fallback)) for u in unique),</w:t>
      </w:r>
      <w:r>
        <w:rPr>
          <w:rFonts w:ascii="Consolas" w:hAnsi="Consolas"/>
          <w:sz w:val="18"/>
        </w:rPr>
        <w:br w:type="textWrapping"/>
      </w:r>
      <w:r>
        <w:rPr>
          <w:rFonts w:ascii="Consolas" w:hAnsi="Consolas"/>
          <w:sz w:val="18"/>
        </w:rPr>
        <w:t xml:space="preserve">    key=lambda x: (-x[1], x[0]),</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on_bank = [(u, s) for u, s in ranked if url_matches_dest(dest, u)]</w:t>
      </w:r>
      <w:r>
        <w:rPr>
          <w:rFonts w:ascii="Consolas" w:hAnsi="Consolas"/>
          <w:sz w:val="18"/>
        </w:rPr>
        <w:br w:type="textWrapping"/>
      </w:r>
      <w:r>
        <w:rPr>
          <w:rFonts w:ascii="Consolas" w:hAnsi="Consolas"/>
          <w:sz w:val="18"/>
        </w:rPr>
        <w:t>if on_bank:</w:t>
      </w:r>
      <w:r>
        <w:rPr>
          <w:rFonts w:ascii="Consolas" w:hAnsi="Consolas"/>
          <w:sz w:val="18"/>
        </w:rPr>
        <w:br w:type="textWrapping"/>
      </w:r>
      <w:r>
        <w:rPr>
          <w:rFonts w:ascii="Consolas" w:hAnsi="Consolas"/>
          <w:sz w:val="18"/>
        </w:rPr>
        <w:t xml:space="preserve">    ranked = on_bank</w:t>
      </w:r>
      <w:r>
        <w:rPr>
          <w:rFonts w:ascii="Consolas" w:hAnsi="Consolas"/>
          <w:sz w:val="18"/>
        </w:rPr>
        <w:br w:type="textWrapping"/>
      </w:r>
      <w:r>
        <w:rPr>
          <w:rFonts w:ascii="Consolas" w:hAnsi="Consolas"/>
          <w:sz w:val="18"/>
        </w:rPr>
        <w:t>elif fallback and url_matches_dest(dest, fallback):</w:t>
      </w:r>
      <w:r>
        <w:rPr>
          <w:rFonts w:ascii="Consolas" w:hAnsi="Consolas"/>
          <w:sz w:val="18"/>
        </w:rPr>
        <w:br w:type="textWrapping"/>
      </w:r>
      <w:r>
        <w:rPr>
          <w:rFonts w:ascii="Consolas" w:hAnsi="Consolas"/>
          <w:sz w:val="18"/>
        </w:rPr>
        <w:t xml:space="preserve">    return fallback, "fallback_no_bank_host_in_results"</w:t>
      </w:r>
    </w:p>
    <w:p w14:paraId="4EB952C4">
      <w:pPr>
        <w:shd w:val="clear" w:color="auto" w:fill="F2F2F2"/>
      </w:pPr>
      <w:r>
        <w:rPr>
          <w:rFonts w:ascii="Consolas" w:hAnsi="Consolas"/>
          <w:sz w:val="18"/>
        </w:rPr>
        <w:t># url_discovery_pick.py — score_url()</w:t>
      </w:r>
      <w:r>
        <w:rPr>
          <w:rFonts w:ascii="Consolas" w:hAnsi="Consolas"/>
          <w:sz w:val="18"/>
        </w:rPr>
        <w:br w:type="textWrapping"/>
      </w:r>
      <w:r>
        <w:rPr>
          <w:rFonts w:ascii="Consolas" w:hAnsi="Consolas"/>
          <w:sz w:val="18"/>
        </w:rPr>
        <w:t>if host_fragments_for_dest(dest):</w:t>
      </w:r>
      <w:r>
        <w:rPr>
          <w:rFonts w:ascii="Consolas" w:hAnsi="Consolas"/>
          <w:sz w:val="18"/>
        </w:rPr>
        <w:br w:type="textWrapping"/>
      </w:r>
      <w:r>
        <w:rPr>
          <w:rFonts w:ascii="Consolas" w:hAnsi="Consolas"/>
          <w:sz w:val="18"/>
        </w:rPr>
        <w:t xml:space="preserve">    if url_matches_dest(dest, url):</w:t>
      </w:r>
      <w:r>
        <w:rPr>
          <w:rFonts w:ascii="Consolas" w:hAnsi="Consolas"/>
          <w:sz w:val="18"/>
        </w:rPr>
        <w:br w:type="textWrapping"/>
      </w:r>
      <w:r>
        <w:rPr>
          <w:rFonts w:ascii="Consolas" w:hAnsi="Consolas"/>
          <w:sz w:val="18"/>
        </w:rPr>
        <w:t xml:space="preserve">        score += 25</w:t>
      </w:r>
      <w:r>
        <w:rPr>
          <w:rFonts w:ascii="Consolas" w:hAnsi="Consolas"/>
          <w:sz w:val="18"/>
        </w:rPr>
        <w:br w:type="textWrapping"/>
      </w:r>
      <w:r>
        <w:rPr>
          <w:rFonts w:ascii="Consolas" w:hAnsi="Consolas"/>
          <w:sz w:val="18"/>
        </w:rPr>
        <w:t xml:space="preserve">    else:</w:t>
      </w:r>
      <w:r>
        <w:rPr>
          <w:rFonts w:ascii="Consolas" w:hAnsi="Consolas"/>
          <w:sz w:val="18"/>
        </w:rPr>
        <w:br w:type="textWrapping"/>
      </w:r>
      <w:r>
        <w:rPr>
          <w:rFonts w:ascii="Consolas" w:hAnsi="Consolas"/>
          <w:sz w:val="18"/>
        </w:rPr>
        <w:t xml:space="preserve">        score -= 120   # wrong-bank candidate heavily penalised</w:t>
      </w:r>
    </w:p>
    <w:p w14:paraId="36A90032">
      <w:r>
        <w:t>Wrong-bank candidates are dropped from the ranked pool (on_bank filter) and receive a -120 score penalty if they remain. ML inference in picker.py also pre-filters with url_matches_dest() before scoring.</w:t>
      </w:r>
    </w:p>
    <w:p w14:paraId="0C795396">
      <w:pPr>
        <w:pStyle w:val="4"/>
      </w:pPr>
      <w:r>
        <w:t>5.2 Problem: AI Selecting Wrong Page Type (OCBC Premier vs SGD Board)</w:t>
      </w:r>
    </w:p>
    <w:p w14:paraId="258857AB">
      <w:r>
        <w:t>Search results frequently returned OCBC Premier Banking time-deposit pages instead of the standard SGD board-rate page (fixed-deposit-sgd-interest). This is a same-bank but wrong page-type error — different from the cross-bank ICBC/HLF case in §5.1.</w:t>
      </w:r>
    </w:p>
    <w:p w14:paraId="7A97FB1B">
      <w:r>
        <w:rPr>
          <w:b/>
        </w:rPr>
        <w:t>Solution: Hard-reject patterns in url_dest_intent.py (full function):</w:t>
      </w:r>
    </w:p>
    <w:p w14:paraId="33893FA8">
      <w:pPr>
        <w:shd w:val="clear" w:color="auto" w:fill="F2F2F2"/>
      </w:pPr>
      <w:r>
        <w:rPr>
          <w:rFonts w:ascii="Consolas" w:hAnsi="Consolas"/>
          <w:sz w:val="18"/>
        </w:rPr>
        <w:t>def url_hard_reject(dest: str, url: str) -&gt; bool:</w:t>
      </w:r>
      <w:r>
        <w:rPr>
          <w:rFonts w:ascii="Consolas" w:hAnsi="Consolas"/>
          <w:sz w:val="18"/>
        </w:rPr>
        <w:br w:type="textWrapping"/>
      </w:r>
      <w:r>
        <w:rPr>
          <w:rFonts w:ascii="Consolas" w:hAnsi="Consolas"/>
          <w:sz w:val="18"/>
        </w:rPr>
        <w:t xml:space="preserve">    """Hard-reject obvious wrong pages even in relaxed mode."""</w:t>
      </w:r>
      <w:r>
        <w:rPr>
          <w:rFonts w:ascii="Consolas" w:hAnsi="Consolas"/>
          <w:sz w:val="18"/>
        </w:rPr>
        <w:br w:type="textWrapping"/>
      </w:r>
      <w:r>
        <w:rPr>
          <w:rFonts w:ascii="Consolas" w:hAnsi="Consolas"/>
          <w:sz w:val="18"/>
        </w:rPr>
        <w:t xml:space="preserve">    if not url or not str(url).startswith("http"):</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low = url.lower()</w:t>
      </w:r>
      <w:r>
        <w:rPr>
          <w:rFonts w:ascii="Consolas" w:hAnsi="Consolas"/>
          <w:sz w:val="18"/>
        </w:rPr>
        <w:br w:type="textWrapping"/>
      </w:r>
      <w:r>
        <w:rPr>
          <w:rFonts w:ascii="Consolas" w:hAnsi="Consolas"/>
          <w:sz w:val="18"/>
        </w:rPr>
        <w:t xml:space="preserve">    for frag in _HARD_REJECT.get(dest, ()):</w:t>
      </w:r>
      <w:r>
        <w:rPr>
          <w:rFonts w:ascii="Consolas" w:hAnsi="Consolas"/>
          <w:sz w:val="18"/>
        </w:rPr>
        <w:br w:type="textWrapping"/>
      </w:r>
      <w:r>
        <w:rPr>
          <w:rFonts w:ascii="Consolas" w:hAnsi="Consolas"/>
          <w:sz w:val="18"/>
        </w:rPr>
        <w:t xml:space="preserve">        if frag.lower() in low:</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if dest == "dbs_fcy_board_api_url":</w:t>
      </w:r>
      <w:r>
        <w:rPr>
          <w:rFonts w:ascii="Consolas" w:hAnsi="Consolas"/>
          <w:sz w:val="18"/>
        </w:rPr>
        <w:br w:type="textWrapping"/>
      </w:r>
      <w:r>
        <w:rPr>
          <w:rFonts w:ascii="Consolas" w:hAnsi="Consolas"/>
          <w:sz w:val="18"/>
        </w:rPr>
        <w:t xml:space="preserve">        if is_dbs_fcy_board_api_url(url):</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 xml:space="preserve">        if "dbs.com.sg" in low or "dbs.com" in low:</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if dest in ("rhb_board_pdf_url", "rhb_fcy_board_pdf_url"):</w:t>
      </w:r>
      <w:r>
        <w:rPr>
          <w:rFonts w:ascii="Consolas" w:hAnsi="Consolas"/>
          <w:sz w:val="18"/>
        </w:rPr>
        <w:br w:type="textWrapping"/>
      </w:r>
      <w:r>
        <w:rPr>
          <w:rFonts w:ascii="Consolas" w:hAnsi="Consolas"/>
          <w:sz w:val="18"/>
        </w:rPr>
        <w:t xml:space="preserve">        if is_rhb_deposit_rates_board_pdf(url):</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 xml:space="preserve">        if _rhb_host_ok(urlparse(low).netloc or "") or "rhbgroup.com" in low:</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if dest == "boc_url":</w:t>
      </w:r>
      <w:r>
        <w:rPr>
          <w:rFonts w:ascii="Consolas" w:hAnsi="Consolas"/>
          <w:sz w:val="18"/>
        </w:rPr>
        <w:br w:type="textWrapping"/>
      </w:r>
      <w:r>
        <w:rPr>
          <w:rFonts w:ascii="Consolas" w:hAnsi="Consolas"/>
          <w:sz w:val="18"/>
        </w:rPr>
        <w:t xml:space="preserve">        if is_boc_promo_rate_page(url):</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 xml:space="preserve">        if _boc_host_ok(urlparse(low).netloc or "") and "bocinfo/bi3" in low:</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if dest == "boc_board_url":</w:t>
      </w:r>
      <w:r>
        <w:rPr>
          <w:rFonts w:ascii="Consolas" w:hAnsi="Consolas"/>
          <w:sz w:val="18"/>
        </w:rPr>
        <w:br w:type="textWrapping"/>
      </w:r>
      <w:r>
        <w:rPr>
          <w:rFonts w:ascii="Consolas" w:hAnsi="Consolas"/>
          <w:sz w:val="18"/>
        </w:rPr>
        <w:t xml:space="preserve">        if is_boc_board_rate_page(url):</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 xml:space="preserve">        if _boc_host_ok(urlparse(low).netloc or "") and "bocinfo/bi3" in low:</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if dest == "ocbc_board_url":</w:t>
      </w:r>
      <w:r>
        <w:rPr>
          <w:rFonts w:ascii="Consolas" w:hAnsi="Consolas"/>
          <w:sz w:val="18"/>
        </w:rPr>
        <w:br w:type="textWrapping"/>
      </w:r>
      <w:r>
        <w:rPr>
          <w:rFonts w:ascii="Consolas" w:hAnsi="Consolas"/>
          <w:sz w:val="18"/>
        </w:rPr>
        <w:t xml:space="preserve">        if "fixed-deposit-account" in low and "fixed-deposit-sgd-interest" not in low:</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if "time-deposit" in low and not is_ocbc_sgd_board_page(url):</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return False</w:t>
      </w:r>
    </w:p>
    <w:p w14:paraId="335BEBD2">
      <w:r>
        <w:rPr>
          <w:b/>
        </w:rPr>
        <w:t>Supporting validator is_ocbc_sgd_board_page() referenced by url_hard_reject:</w:t>
      </w:r>
    </w:p>
    <w:p w14:paraId="68729E52">
      <w:pPr>
        <w:shd w:val="clear" w:color="auto" w:fill="F2F2F2"/>
      </w:pPr>
      <w:r>
        <w:rPr>
          <w:rFonts w:ascii="Consolas" w:hAnsi="Consolas"/>
          <w:sz w:val="18"/>
        </w:rPr>
        <w:t>def is_ocbc_sgd_board_page(url: str) -&gt; bool:</w:t>
      </w:r>
      <w:r>
        <w:rPr>
          <w:rFonts w:ascii="Consolas" w:hAnsi="Consolas"/>
          <w:sz w:val="18"/>
        </w:rPr>
        <w:br w:type="textWrapping"/>
      </w:r>
      <w:r>
        <w:rPr>
          <w:rFonts w:ascii="Consolas" w:hAnsi="Consolas"/>
          <w:sz w:val="18"/>
        </w:rPr>
        <w:t xml:space="preserve">    """OCBC SGD board: personal fixed-deposit-sgd-interest (not business/premier)."""</w:t>
      </w:r>
      <w:r>
        <w:rPr>
          <w:rFonts w:ascii="Consolas" w:hAnsi="Consolas"/>
          <w:sz w:val="18"/>
        </w:rPr>
        <w:br w:type="textWrapping"/>
      </w:r>
      <w:r>
        <w:rPr>
          <w:rFonts w:ascii="Consolas" w:hAnsi="Consolas"/>
          <w:sz w:val="18"/>
        </w:rPr>
        <w:t xml:space="preserve">    low = (url or "").lower()</w:t>
      </w:r>
      <w:r>
        <w:rPr>
          <w:rFonts w:ascii="Consolas" w:hAnsi="Consolas"/>
          <w:sz w:val="18"/>
        </w:rPr>
        <w:br w:type="textWrapping"/>
      </w:r>
      <w:r>
        <w:rPr>
          <w:rFonts w:ascii="Consolas" w:hAnsi="Consolas"/>
          <w:sz w:val="18"/>
        </w:rPr>
        <w:t xml:space="preserve">    if not low.startswith("http"):</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 xml:space="preserve">    if any(</w:t>
      </w:r>
      <w:r>
        <w:rPr>
          <w:rFonts w:ascii="Consolas" w:hAnsi="Consolas"/>
          <w:sz w:val="18"/>
        </w:rPr>
        <w:br w:type="textWrapping"/>
      </w:r>
      <w:r>
        <w:rPr>
          <w:rFonts w:ascii="Consolas" w:hAnsi="Consolas"/>
          <w:sz w:val="18"/>
        </w:rPr>
        <w:t xml:space="preserve">        x in low</w:t>
      </w:r>
      <w:r>
        <w:rPr>
          <w:rFonts w:ascii="Consolas" w:hAnsi="Consolas"/>
          <w:sz w:val="18"/>
        </w:rPr>
        <w:br w:type="textWrapping"/>
      </w:r>
      <w:r>
        <w:rPr>
          <w:rFonts w:ascii="Consolas" w:hAnsi="Consolas"/>
          <w:sz w:val="18"/>
        </w:rPr>
        <w:t xml:space="preserve">        for x in ("business-banking", "corporate-banking", "sme-and-corporate", "premier-banking")</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 xml:space="preserve">    if "fixed-deposit-sgd-interest" in low:</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if "personal-banking" in low and "sgd-fixed-deposit-interest" in low:</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return False</w:t>
      </w:r>
    </w:p>
    <w:p w14:paraId="10309120">
      <w:r>
        <w:rPr>
          <w:b/>
        </w:rPr>
        <w:t>ML feature vector (full FEATURE_NAMES from features.py):</w:t>
      </w:r>
    </w:p>
    <w:p w14:paraId="323C2A3B">
      <w:pPr>
        <w:shd w:val="clear" w:color="auto" w:fill="F2F2F2"/>
      </w:pPr>
      <w:r>
        <w:rPr>
          <w:rFonts w:ascii="Consolas" w:hAnsi="Consolas"/>
          <w:sz w:val="18"/>
        </w:rPr>
        <w:t>FEATURE_NAMES: tuple[str, ...] = (</w:t>
      </w:r>
      <w:r>
        <w:rPr>
          <w:rFonts w:ascii="Consolas" w:hAnsi="Consolas"/>
          <w:sz w:val="18"/>
        </w:rPr>
        <w:br w:type="textWrapping"/>
      </w:r>
      <w:r>
        <w:rPr>
          <w:rFonts w:ascii="Consolas" w:hAnsi="Consolas"/>
          <w:sz w:val="18"/>
        </w:rPr>
        <w:t xml:space="preserve">    "rule_score",</w:t>
      </w:r>
      <w:r>
        <w:rPr>
          <w:rFonts w:ascii="Consolas" w:hAnsi="Consolas"/>
          <w:sz w:val="18"/>
        </w:rPr>
        <w:br w:type="textWrapping"/>
      </w:r>
      <w:r>
        <w:rPr>
          <w:rFonts w:ascii="Consolas" w:hAnsi="Consolas"/>
          <w:sz w:val="18"/>
        </w:rPr>
        <w:t xml:space="preserve">    "path_rule_adj",</w:t>
      </w:r>
      <w:r>
        <w:rPr>
          <w:rFonts w:ascii="Consolas" w:hAnsi="Consolas"/>
          <w:sz w:val="18"/>
        </w:rPr>
        <w:br w:type="textWrapping"/>
      </w:r>
      <w:r>
        <w:rPr>
          <w:rFonts w:ascii="Consolas" w:hAnsi="Consolas"/>
          <w:sz w:val="18"/>
        </w:rPr>
        <w:t xml:space="preserve">    "intent_rule_adj",</w:t>
      </w:r>
      <w:r>
        <w:rPr>
          <w:rFonts w:ascii="Consolas" w:hAnsi="Consolas"/>
          <w:sz w:val="18"/>
        </w:rPr>
        <w:br w:type="textWrapping"/>
      </w:r>
      <w:r>
        <w:rPr>
          <w:rFonts w:ascii="Consolas" w:hAnsi="Consolas"/>
          <w:sz w:val="18"/>
        </w:rPr>
        <w:t xml:space="preserve">    "hard_reject_flag",</w:t>
      </w:r>
      <w:r>
        <w:rPr>
          <w:rFonts w:ascii="Consolas" w:hAnsi="Consolas"/>
          <w:sz w:val="18"/>
        </w:rPr>
        <w:br w:type="textWrapping"/>
      </w:r>
      <w:r>
        <w:rPr>
          <w:rFonts w:ascii="Consolas" w:hAnsi="Consolas"/>
          <w:sz w:val="18"/>
        </w:rPr>
        <w:t xml:space="preserve">    "matches_dest",</w:t>
      </w:r>
      <w:r>
        <w:rPr>
          <w:rFonts w:ascii="Consolas" w:hAnsi="Consolas"/>
          <w:sz w:val="18"/>
        </w:rPr>
        <w:br w:type="textWrapping"/>
      </w:r>
      <w:r>
        <w:rPr>
          <w:rFonts w:ascii="Consolas" w:hAnsi="Consolas"/>
          <w:sz w:val="18"/>
        </w:rPr>
        <w:t xml:space="preserve">    "same_host_as_ref",</w:t>
      </w:r>
      <w:r>
        <w:rPr>
          <w:rFonts w:ascii="Consolas" w:hAnsi="Consolas"/>
          <w:sz w:val="18"/>
        </w:rPr>
        <w:br w:type="textWrapping"/>
      </w:r>
      <w:r>
        <w:rPr>
          <w:rFonts w:ascii="Consolas" w:hAnsi="Consolas"/>
          <w:sz w:val="18"/>
        </w:rPr>
        <w:t xml:space="preserve">    "path_jaccard_ref",</w:t>
      </w:r>
      <w:r>
        <w:rPr>
          <w:rFonts w:ascii="Consolas" w:hAnsi="Consolas"/>
          <w:sz w:val="18"/>
        </w:rPr>
        <w:br w:type="textWrapping"/>
      </w:r>
      <w:r>
        <w:rPr>
          <w:rFonts w:ascii="Consolas" w:hAnsi="Consolas"/>
          <w:sz w:val="18"/>
        </w:rPr>
        <w:t xml:space="preserve">    "path_prefix_match_ref",</w:t>
      </w:r>
      <w:r>
        <w:rPr>
          <w:rFonts w:ascii="Consolas" w:hAnsi="Consolas"/>
          <w:sz w:val="18"/>
        </w:rPr>
        <w:br w:type="textWrapping"/>
      </w:r>
      <w:r>
        <w:rPr>
          <w:rFonts w:ascii="Consolas" w:hAnsi="Consolas"/>
          <w:sz w:val="18"/>
        </w:rPr>
        <w:t xml:space="preserve">    "dest_is_board",</w:t>
      </w:r>
      <w:r>
        <w:rPr>
          <w:rFonts w:ascii="Consolas" w:hAnsi="Consolas"/>
          <w:sz w:val="18"/>
        </w:rPr>
        <w:br w:type="textWrapping"/>
      </w:r>
      <w:r>
        <w:rPr>
          <w:rFonts w:ascii="Consolas" w:hAnsi="Consolas"/>
          <w:sz w:val="18"/>
        </w:rPr>
        <w:t xml:space="preserve">    "dest_is_promo",</w:t>
      </w:r>
      <w:r>
        <w:rPr>
          <w:rFonts w:ascii="Consolas" w:hAnsi="Consolas"/>
          <w:sz w:val="18"/>
        </w:rPr>
        <w:br w:type="textWrapping"/>
      </w:r>
      <w:r>
        <w:rPr>
          <w:rFonts w:ascii="Consolas" w:hAnsi="Consolas"/>
          <w:sz w:val="18"/>
        </w:rPr>
        <w:t xml:space="preserve">    "dest_is_api",</w:t>
      </w:r>
      <w:r>
        <w:rPr>
          <w:rFonts w:ascii="Consolas" w:hAnsi="Consolas"/>
          <w:sz w:val="18"/>
        </w:rPr>
        <w:br w:type="textWrapping"/>
      </w:r>
      <w:r>
        <w:rPr>
          <w:rFonts w:ascii="Consolas" w:hAnsi="Consolas"/>
          <w:sz w:val="18"/>
        </w:rPr>
        <w:t xml:space="preserve">    "dest_is_pdf",</w:t>
      </w:r>
      <w:r>
        <w:rPr>
          <w:rFonts w:ascii="Consolas" w:hAnsi="Consolas"/>
          <w:sz w:val="18"/>
        </w:rPr>
        <w:br w:type="textWrapping"/>
      </w:r>
      <w:r>
        <w:rPr>
          <w:rFonts w:ascii="Consolas" w:hAnsi="Consolas"/>
          <w:sz w:val="18"/>
        </w:rPr>
        <w:t xml:space="preserve">    "url_has_api_hint",</w:t>
      </w:r>
      <w:r>
        <w:rPr>
          <w:rFonts w:ascii="Consolas" w:hAnsi="Consolas"/>
          <w:sz w:val="18"/>
        </w:rPr>
        <w:br w:type="textWrapping"/>
      </w:r>
      <w:r>
        <w:rPr>
          <w:rFonts w:ascii="Consolas" w:hAnsi="Consolas"/>
          <w:sz w:val="18"/>
        </w:rPr>
        <w:t xml:space="preserve">    "url_has_pdf",</w:t>
      </w:r>
      <w:r>
        <w:rPr>
          <w:rFonts w:ascii="Consolas" w:hAnsi="Consolas"/>
          <w:sz w:val="18"/>
        </w:rPr>
        <w:br w:type="textWrapping"/>
      </w:r>
      <w:r>
        <w:rPr>
          <w:rFonts w:ascii="Consolas" w:hAnsi="Consolas"/>
          <w:sz w:val="18"/>
        </w:rPr>
        <w:t xml:space="preserve">    "url_has_promo_kw",</w:t>
      </w:r>
      <w:r>
        <w:rPr>
          <w:rFonts w:ascii="Consolas" w:hAnsi="Consolas"/>
          <w:sz w:val="18"/>
        </w:rPr>
        <w:br w:type="textWrapping"/>
      </w:r>
      <w:r>
        <w:rPr>
          <w:rFonts w:ascii="Consolas" w:hAnsi="Consolas"/>
          <w:sz w:val="18"/>
        </w:rPr>
        <w:t xml:space="preserve">    "url_has_board_kw",</w:t>
      </w:r>
      <w:r>
        <w:rPr>
          <w:rFonts w:ascii="Consolas" w:hAnsi="Consolas"/>
          <w:sz w:val="18"/>
        </w:rPr>
        <w:br w:type="textWrapping"/>
      </w:r>
      <w:r>
        <w:rPr>
          <w:rFonts w:ascii="Consolas" w:hAnsi="Consolas"/>
          <w:sz w:val="18"/>
        </w:rPr>
        <w:t xml:space="preserve">    "pat_premier_banking",</w:t>
      </w:r>
      <w:r>
        <w:rPr>
          <w:rFonts w:ascii="Consolas" w:hAnsi="Consolas"/>
          <w:sz w:val="18"/>
        </w:rPr>
        <w:br w:type="textWrapping"/>
      </w:r>
      <w:r>
        <w:rPr>
          <w:rFonts w:ascii="Consolas" w:hAnsi="Consolas"/>
          <w:sz w:val="18"/>
        </w:rPr>
        <w:t xml:space="preserve">    "pat_business_banking",</w:t>
      </w:r>
      <w:r>
        <w:rPr>
          <w:rFonts w:ascii="Consolas" w:hAnsi="Consolas"/>
          <w:sz w:val="18"/>
        </w:rPr>
        <w:br w:type="textWrapping"/>
      </w:r>
      <w:r>
        <w:rPr>
          <w:rFonts w:ascii="Consolas" w:hAnsi="Consolas"/>
          <w:sz w:val="18"/>
        </w:rPr>
        <w:t xml:space="preserve">    "pat_fixed_deposit_sgd",</w:t>
      </w:r>
      <w:r>
        <w:rPr>
          <w:rFonts w:ascii="Consolas" w:hAnsi="Consolas"/>
          <w:sz w:val="18"/>
        </w:rPr>
        <w:br w:type="textWrapping"/>
      </w:r>
      <w:r>
        <w:rPr>
          <w:rFonts w:ascii="Consolas" w:hAnsi="Consolas"/>
          <w:sz w:val="18"/>
        </w:rPr>
        <w:t xml:space="preserve">    "pat_sgd_fd_business",</w:t>
      </w:r>
      <w:r>
        <w:rPr>
          <w:rFonts w:ascii="Consolas" w:hAnsi="Consolas"/>
          <w:sz w:val="18"/>
        </w:rPr>
        <w:br w:type="textWrapping"/>
      </w:r>
      <w:r>
        <w:rPr>
          <w:rFonts w:ascii="Consolas" w:hAnsi="Consolas"/>
          <w:sz w:val="18"/>
        </w:rPr>
        <w:t xml:space="preserve">    "pat_sg_rates_api",</w:t>
      </w:r>
      <w:r>
        <w:rPr>
          <w:rFonts w:ascii="Consolas" w:hAnsi="Consolas"/>
          <w:sz w:val="18"/>
        </w:rPr>
        <w:br w:type="textWrapping"/>
      </w:r>
      <w:r>
        <w:rPr>
          <w:rFonts w:ascii="Consolas" w:hAnsi="Consolas"/>
          <w:sz w:val="18"/>
        </w:rPr>
        <w:t xml:space="preserve">    "pat_treasury_api",</w:t>
      </w:r>
      <w:r>
        <w:rPr>
          <w:rFonts w:ascii="Consolas" w:hAnsi="Consolas"/>
          <w:sz w:val="18"/>
        </w:rPr>
        <w:br w:type="textWrapping"/>
      </w:r>
      <w:r>
        <w:rPr>
          <w:rFonts w:ascii="Consolas" w:hAnsi="Consolas"/>
          <w:sz w:val="18"/>
        </w:rPr>
        <w:t xml:space="preserve">    "pat_fd_account_only",</w:t>
      </w:r>
      <w:r>
        <w:rPr>
          <w:rFonts w:ascii="Consolas" w:hAnsi="Consolas"/>
          <w:sz w:val="18"/>
        </w:rPr>
        <w:br w:type="textWrapping"/>
      </w:r>
      <w:r>
        <w:rPr>
          <w:rFonts w:ascii="Consolas" w:hAnsi="Consolas"/>
          <w:sz w:val="18"/>
        </w:rPr>
        <w:t xml:space="preserve">    "pat_ocbc_valid_board",</w:t>
      </w:r>
      <w:r>
        <w:rPr>
          <w:rFonts w:ascii="Consolas" w:hAnsi="Consolas"/>
          <w:sz w:val="18"/>
        </w:rPr>
        <w:br w:type="textWrapping"/>
      </w:r>
      <w:r>
        <w:rPr>
          <w:rFonts w:ascii="Consolas" w:hAnsi="Consolas"/>
          <w:sz w:val="18"/>
        </w:rPr>
        <w:t xml:space="preserve">    "pat_dbs_fcy_api_valid",</w:t>
      </w:r>
      <w:r>
        <w:rPr>
          <w:rFonts w:ascii="Consolas" w:hAnsi="Consolas"/>
          <w:sz w:val="18"/>
        </w:rPr>
        <w:br w:type="textWrapping"/>
      </w:r>
      <w:r>
        <w:rPr>
          <w:rFonts w:ascii="Consolas" w:hAnsi="Consolas"/>
          <w:sz w:val="18"/>
        </w:rPr>
        <w:t xml:space="preserve">    "pat_rhb_board_pdf_valid",</w:t>
      </w:r>
      <w:r>
        <w:rPr>
          <w:rFonts w:ascii="Consolas" w:hAnsi="Consolas"/>
          <w:sz w:val="18"/>
        </w:rPr>
        <w:br w:type="textWrapping"/>
      </w:r>
      <w:r>
        <w:rPr>
          <w:rFonts w:ascii="Consolas" w:hAnsi="Consolas"/>
          <w:sz w:val="18"/>
        </w:rPr>
        <w:t xml:space="preserve">    "pat_boc_promo_valid",</w:t>
      </w:r>
      <w:r>
        <w:rPr>
          <w:rFonts w:ascii="Consolas" w:hAnsi="Consolas"/>
          <w:sz w:val="18"/>
        </w:rPr>
        <w:br w:type="textWrapping"/>
      </w:r>
      <w:r>
        <w:rPr>
          <w:rFonts w:ascii="Consolas" w:hAnsi="Consolas"/>
          <w:sz w:val="18"/>
        </w:rPr>
        <w:t xml:space="preserve">    "pat_boc_board_valid",</w:t>
      </w:r>
      <w:r>
        <w:rPr>
          <w:rFonts w:ascii="Consolas" w:hAnsi="Consolas"/>
          <w:sz w:val="18"/>
        </w:rPr>
        <w:br w:type="textWrapping"/>
      </w:r>
      <w:r>
        <w:rPr>
          <w:rFonts w:ascii="Consolas" w:hAnsi="Consolas"/>
          <w:sz w:val="18"/>
        </w:rPr>
        <w:t xml:space="preserve">    "path_depth",</w:t>
      </w:r>
      <w:r>
        <w:rPr>
          <w:rFonts w:ascii="Consolas" w:hAnsi="Consolas"/>
          <w:sz w:val="18"/>
        </w:rPr>
        <w:br w:type="textWrapping"/>
      </w:r>
      <w:r>
        <w:rPr>
          <w:rFonts w:ascii="Consolas" w:hAnsi="Consolas"/>
          <w:sz w:val="18"/>
        </w:rPr>
        <w:t xml:space="preserve">    "candidate_rank",</w:t>
      </w:r>
      <w:r>
        <w:rPr>
          <w:rFonts w:ascii="Consolas" w:hAnsi="Consolas"/>
          <w:sz w:val="18"/>
        </w:rPr>
        <w:br w:type="textWrapping"/>
      </w:r>
      <w:r>
        <w:rPr>
          <w:rFonts w:ascii="Consolas" w:hAnsi="Consolas"/>
          <w:sz w:val="18"/>
        </w:rPr>
        <w:t xml:space="preserve">    "url_len",</w:t>
      </w:r>
      <w:r>
        <w:rPr>
          <w:rFonts w:ascii="Consolas" w:hAnsi="Consolas"/>
          <w:sz w:val="18"/>
        </w:rPr>
        <w:br w:type="textWrapping"/>
      </w:r>
      <w:r>
        <w:rPr>
          <w:rFonts w:ascii="Consolas" w:hAnsi="Consolas"/>
          <w:sz w:val="18"/>
        </w:rPr>
        <w:t>)</w:t>
      </w:r>
    </w:p>
    <w:p w14:paraId="492CD65A">
      <w:r>
        <w:t>Wrong links were also added to hard_negatives.csv for supervised negative training. Combined with Grid Search tuning (blend_rule_weight=0.15, min_ml_proba=0.12), overall URL hit rate improved to approximately 95% on evaluation reports.</w:t>
      </w:r>
    </w:p>
    <w:p w14:paraId="58280805">
      <w:pPr>
        <w:pStyle w:val="4"/>
      </w:pPr>
      <w:r>
        <w:t>5.3 Problem: When to Trust Rules vs ML (Ambiguous Candidates)</w:t>
      </w:r>
    </w:p>
    <w:p w14:paraId="12C8930B">
      <w:r>
        <w:t>When rule scores clearly separate candidates, ML added latency without benefit. When scores were close, ML disambiguation was critical.</w:t>
      </w:r>
    </w:p>
    <w:p w14:paraId="33BDBDB3">
      <w:r>
        <w:rPr>
          <w:b/>
        </w:rPr>
        <w:t>Solution: Ambiguous-gate hybrid picker in picker.py:</w:t>
      </w:r>
    </w:p>
    <w:p w14:paraId="1123586B">
      <w:pPr>
        <w:shd w:val="clear" w:color="auto" w:fill="F2F2F2"/>
      </w:pPr>
      <w:r>
        <w:rPr>
          <w:rFonts w:ascii="Consolas" w:hAnsi="Consolas"/>
          <w:sz w:val="18"/>
        </w:rPr>
        <w:t>def pick_best_url_ml(candidates, dest, fallback, ...):</w:t>
      </w:r>
      <w:r>
        <w:rPr>
          <w:rFonts w:ascii="Consolas" w:hAnsi="Consolas"/>
          <w:sz w:val="18"/>
        </w:rPr>
        <w:br w:type="textWrapping"/>
      </w:r>
      <w:r>
        <w:rPr>
          <w:rFonts w:ascii="Consolas" w:hAnsi="Consolas"/>
          <w:sz w:val="18"/>
        </w:rPr>
        <w:t xml:space="preserve">    rule_scores = [score_url(u, dest, reference_url=fallback) for u in pool]</w:t>
      </w:r>
      <w:r>
        <w:rPr>
          <w:rFonts w:ascii="Consolas" w:hAnsi="Consolas"/>
          <w:sz w:val="18"/>
        </w:rPr>
        <w:br w:type="textWrapping"/>
      </w:r>
      <w:r>
        <w:rPr>
          <w:rFonts w:ascii="Consolas" w:hAnsi="Consolas"/>
          <w:sz w:val="18"/>
        </w:rPr>
        <w:t xml:space="preserve">    margin = _rule_margin(pool, rule_scores)</w:t>
      </w:r>
      <w:r>
        <w:rPr>
          <w:rFonts w:ascii="Consolas" w:hAnsi="Consolas"/>
          <w:sz w:val="18"/>
        </w:rPr>
        <w:br w:type="textWrapping"/>
      </w:r>
      <w:r>
        <w:rPr>
          <w:rFonts w:ascii="Consolas" w:hAnsi="Consolas"/>
          <w:sz w:val="18"/>
        </w:rPr>
        <w:t xml:space="preserve">    if cfg.use_ambiguous_gate and margin &gt;= cfg.ambiguous_rule_margin:</w:t>
      </w:r>
      <w:r>
        <w:rPr>
          <w:rFonts w:ascii="Consolas" w:hAnsi="Consolas"/>
          <w:sz w:val="18"/>
        </w:rPr>
        <w:br w:type="textWrapping"/>
      </w:r>
      <w:r>
        <w:rPr>
          <w:rFonts w:ascii="Consolas" w:hAnsi="Consolas"/>
          <w:sz w:val="18"/>
        </w:rPr>
        <w:t xml:space="preserve">        return pick_best_url(candidates, dest, fallback)  # clear winner</w:t>
      </w:r>
      <w:r>
        <w:rPr>
          <w:rFonts w:ascii="Consolas" w:hAnsi="Consolas"/>
          <w:sz w:val="18"/>
        </w:rPr>
        <w:br w:type="textWrapping"/>
      </w:r>
      <w:r>
        <w:rPr>
          <w:rFonts w:ascii="Consolas" w:hAnsi="Consolas"/>
          <w:sz w:val="18"/>
        </w:rPr>
        <w:t xml:space="preserve">    for rank, (u, rs) in enumerate(zip(pool, rule_scores)):</w:t>
      </w:r>
      <w:r>
        <w:rPr>
          <w:rFonts w:ascii="Consolas" w:hAnsi="Consolas"/>
          <w:sz w:val="18"/>
        </w:rPr>
        <w:br w:type="textWrapping"/>
      </w:r>
      <w:r>
        <w:rPr>
          <w:rFonts w:ascii="Consolas" w:hAnsi="Consolas"/>
          <w:sz w:val="18"/>
        </w:rPr>
        <w:t xml:space="preserve">        if url_hard_reject(dest, u):</w:t>
      </w:r>
      <w:r>
        <w:rPr>
          <w:rFonts w:ascii="Consolas" w:hAnsi="Consolas"/>
          <w:sz w:val="18"/>
        </w:rPr>
        <w:br w:type="textWrapping"/>
      </w:r>
      <w:r>
        <w:rPr>
          <w:rFonts w:ascii="Consolas" w:hAnsi="Consolas"/>
          <w:sz w:val="18"/>
        </w:rPr>
        <w:t xml:space="preserve">            continue</w:t>
      </w:r>
      <w:r>
        <w:rPr>
          <w:rFonts w:ascii="Consolas" w:hAnsi="Consolas"/>
          <w:sz w:val="18"/>
        </w:rPr>
        <w:br w:type="textWrapping"/>
      </w:r>
      <w:r>
        <w:rPr>
          <w:rFonts w:ascii="Consolas" w:hAnsi="Consolas"/>
          <w:sz w:val="18"/>
        </w:rPr>
        <w:t xml:space="preserve">        ml_p = ml_score(u, dest, reference_url=fallback, candidate_rank=rank)</w:t>
      </w:r>
      <w:r>
        <w:rPr>
          <w:rFonts w:ascii="Consolas" w:hAnsi="Consolas"/>
          <w:sz w:val="18"/>
        </w:rPr>
        <w:br w:type="textWrapping"/>
      </w:r>
      <w:r>
        <w:rPr>
          <w:rFonts w:ascii="Consolas" w:hAnsi="Consolas"/>
          <w:sz w:val="18"/>
        </w:rPr>
        <w:t xml:space="preserve">        rule_norm = (rs - r_min) / r_span</w:t>
      </w:r>
      <w:r>
        <w:rPr>
          <w:rFonts w:ascii="Consolas" w:hAnsi="Consolas"/>
          <w:sz w:val="18"/>
        </w:rPr>
        <w:br w:type="textWrapping"/>
      </w:r>
      <w:r>
        <w:rPr>
          <w:rFonts w:ascii="Consolas" w:hAnsi="Consolas"/>
          <w:sz w:val="18"/>
        </w:rPr>
        <w:t xml:space="preserve">        combined = blend * rule_norm + (1.0 - blend) * ml_p</w:t>
      </w:r>
      <w:r>
        <w:rPr>
          <w:rFonts w:ascii="Consolas" w:hAnsi="Consolas"/>
          <w:sz w:val="18"/>
        </w:rPr>
        <w:br w:type="textWrapping"/>
      </w:r>
      <w:r>
        <w:rPr>
          <w:rFonts w:ascii="Consolas" w:hAnsi="Consolas"/>
          <w:sz w:val="18"/>
        </w:rPr>
        <w:t xml:space="preserve">        scored.append((u, combined, ml_p))</w:t>
      </w:r>
      <w:r>
        <w:rPr>
          <w:rFonts w:ascii="Consolas" w:hAnsi="Consolas"/>
          <w:sz w:val="18"/>
        </w:rPr>
        <w:br w:type="textWrapping"/>
      </w:r>
      <w:r>
        <w:rPr>
          <w:rFonts w:ascii="Consolas" w:hAnsi="Consolas"/>
          <w:sz w:val="18"/>
        </w:rPr>
        <w:t xml:space="preserve">    if best_ml &lt; min_p and fallback:</w:t>
      </w:r>
      <w:r>
        <w:rPr>
          <w:rFonts w:ascii="Consolas" w:hAnsi="Consolas"/>
          <w:sz w:val="18"/>
        </w:rPr>
        <w:br w:type="textWrapping"/>
      </w:r>
      <w:r>
        <w:rPr>
          <w:rFonts w:ascii="Consolas" w:hAnsi="Consolas"/>
          <w:sz w:val="18"/>
        </w:rPr>
        <w:t xml:space="preserve">        return fallback, "ml_low_confidence_fallback"</w:t>
      </w:r>
      <w:r>
        <w:rPr>
          <w:rFonts w:ascii="Consolas" w:hAnsi="Consolas"/>
          <w:sz w:val="18"/>
        </w:rPr>
        <w:br w:type="textWrapping"/>
      </w:r>
      <w:r>
        <w:rPr>
          <w:rFonts w:ascii="Consolas" w:hAnsi="Consolas"/>
          <w:sz w:val="18"/>
        </w:rPr>
        <w:t xml:space="preserve">    return best_url, "ml_pick"</w:t>
      </w:r>
    </w:p>
    <w:p w14:paraId="1403B2ED">
      <w:pPr>
        <w:shd w:val="clear" w:color="auto" w:fill="F2F2F2"/>
      </w:pPr>
      <w:r>
        <w:rPr>
          <w:rFonts w:ascii="Consolas" w:hAnsi="Consolas"/>
          <w:sz w:val="18"/>
        </w:rPr>
        <w:t>{</w:t>
      </w:r>
      <w:r>
        <w:rPr>
          <w:rFonts w:ascii="Consolas" w:hAnsi="Consolas"/>
          <w:sz w:val="18"/>
        </w:rPr>
        <w:br w:type="textWrapping"/>
      </w:r>
      <w:r>
        <w:rPr>
          <w:rFonts w:ascii="Consolas" w:hAnsi="Consolas"/>
          <w:sz w:val="18"/>
        </w:rPr>
        <w:t xml:space="preserve">  "blend_rule_weight": 0.15,</w:t>
      </w:r>
      <w:r>
        <w:rPr>
          <w:rFonts w:ascii="Consolas" w:hAnsi="Consolas"/>
          <w:sz w:val="18"/>
        </w:rPr>
        <w:br w:type="textWrapping"/>
      </w:r>
      <w:r>
        <w:rPr>
          <w:rFonts w:ascii="Consolas" w:hAnsi="Consolas"/>
          <w:sz w:val="18"/>
        </w:rPr>
        <w:t xml:space="preserve">  "min_ml_proba": 0.12,</w:t>
      </w:r>
      <w:r>
        <w:rPr>
          <w:rFonts w:ascii="Consolas" w:hAnsi="Consolas"/>
          <w:sz w:val="18"/>
        </w:rPr>
        <w:br w:type="textWrapping"/>
      </w:r>
      <w:r>
        <w:rPr>
          <w:rFonts w:ascii="Consolas" w:hAnsi="Consolas"/>
          <w:sz w:val="18"/>
        </w:rPr>
        <w:t xml:space="preserve">  "use_ambiguous_gate": true,</w:t>
      </w:r>
      <w:r>
        <w:rPr>
          <w:rFonts w:ascii="Consolas" w:hAnsi="Consolas"/>
          <w:sz w:val="18"/>
        </w:rPr>
        <w:br w:type="textWrapping"/>
      </w:r>
      <w:r>
        <w:rPr>
          <w:rFonts w:ascii="Consolas" w:hAnsi="Consolas"/>
          <w:sz w:val="18"/>
        </w:rPr>
        <w:t xml:space="preserve">  "ambiguous_rule_margin": 0.12</w:t>
      </w:r>
      <w:r>
        <w:rPr>
          <w:rFonts w:ascii="Consolas" w:hAnsi="Consolas"/>
          <w:sz w:val="18"/>
        </w:rPr>
        <w:br w:type="textWrapping"/>
      </w:r>
      <w:r>
        <w:rPr>
          <w:rFonts w:ascii="Consolas" w:hAnsi="Consolas"/>
          <w:sz w:val="18"/>
        </w:rPr>
        <w:t>}</w:t>
      </w:r>
    </w:p>
    <w:p w14:paraId="6CF3EE75">
      <w:pPr>
        <w:pStyle w:val="4"/>
      </w:pPr>
      <w:r>
        <w:t>5.4 Problem: Silent URL Failures After Bank Site Changes</w:t>
      </w:r>
    </w:p>
    <w:p w14:paraId="650FFFD4">
      <w:r>
        <w:t>Manual url_params.json entries could redirect or return HTTP 404 without immediate visibility.</w:t>
      </w:r>
    </w:p>
    <w:p w14:paraId="31D655A3">
      <w:r>
        <w:rPr>
          <w:b/>
        </w:rPr>
        <w:t>Solution: Automated health inspection with risk classification:</w:t>
      </w:r>
    </w:p>
    <w:p w14:paraId="06A01E18">
      <w:pPr>
        <w:shd w:val="clear" w:color="auto" w:fill="F2F2F2"/>
      </w:pPr>
      <w:r>
        <w:rPr>
          <w:rFonts w:ascii="Consolas" w:hAnsi="Consolas"/>
          <w:sz w:val="18"/>
        </w:rPr>
        <w:t>def check_one(session, key, url):</w:t>
      </w:r>
      <w:r>
        <w:rPr>
          <w:rFonts w:ascii="Consolas" w:hAnsi="Consolas"/>
          <w:sz w:val="18"/>
        </w:rPr>
        <w:br w:type="textWrapping"/>
      </w:r>
      <w:r>
        <w:rPr>
          <w:rFonts w:ascii="Consolas" w:hAnsi="Consolas"/>
          <w:sz w:val="18"/>
        </w:rPr>
        <w:t xml:space="preserve">    resp = session.get(url, timeout=20, allow_redirects=True)</w:t>
      </w:r>
      <w:r>
        <w:rPr>
          <w:rFonts w:ascii="Consolas" w:hAnsi="Consolas"/>
          <w:sz w:val="18"/>
        </w:rPr>
        <w:br w:type="textWrapping"/>
      </w:r>
      <w:r>
        <w:rPr>
          <w:rFonts w:ascii="Consolas" w:hAnsi="Consolas"/>
          <w:sz w:val="18"/>
        </w:rPr>
        <w:t xml:space="preserve">    out["status"] = str(resp.status_code)</w:t>
      </w:r>
      <w:r>
        <w:rPr>
          <w:rFonts w:ascii="Consolas" w:hAnsi="Consolas"/>
          <w:sz w:val="18"/>
        </w:rPr>
        <w:br w:type="textWrapping"/>
      </w:r>
      <w:r>
        <w:rPr>
          <w:rFonts w:ascii="Consolas" w:hAnsi="Consolas"/>
          <w:sz w:val="18"/>
        </w:rPr>
        <w:t xml:space="preserve">    out["final_url"] = resp.url</w:t>
      </w:r>
      <w:r>
        <w:rPr>
          <w:rFonts w:ascii="Consolas" w:hAnsi="Consolas"/>
          <w:sz w:val="18"/>
        </w:rPr>
        <w:br w:type="textWrapping"/>
      </w:r>
      <w:r>
        <w:rPr>
          <w:rFonts w:ascii="Consolas" w:hAnsi="Consolas"/>
          <w:sz w:val="18"/>
        </w:rPr>
        <w:t xml:space="preserve">    if resp.status_code &gt;= 400:</w:t>
      </w:r>
      <w:r>
        <w:rPr>
          <w:rFonts w:ascii="Consolas" w:hAnsi="Consolas"/>
          <w:sz w:val="18"/>
        </w:rPr>
        <w:br w:type="textWrapping"/>
      </w:r>
      <w:r>
        <w:rPr>
          <w:rFonts w:ascii="Consolas" w:hAnsi="Consolas"/>
          <w:sz w:val="18"/>
        </w:rPr>
        <w:t xml:space="preserve">        out["note"] = "http_error"</w:t>
      </w:r>
      <w:r>
        <w:rPr>
          <w:rFonts w:ascii="Consolas" w:hAnsi="Consolas"/>
          <w:sz w:val="18"/>
        </w:rPr>
        <w:br w:type="textWrapping"/>
      </w:r>
      <w:r>
        <w:rPr>
          <w:rFonts w:ascii="Consolas" w:hAnsi="Consolas"/>
          <w:sz w:val="18"/>
        </w:rPr>
        <w:t xml:space="preserve">    elif resp.url != url:</w:t>
      </w:r>
      <w:r>
        <w:rPr>
          <w:rFonts w:ascii="Consolas" w:hAnsi="Consolas"/>
          <w:sz w:val="18"/>
        </w:rPr>
        <w:br w:type="textWrapping"/>
      </w:r>
      <w:r>
        <w:rPr>
          <w:rFonts w:ascii="Consolas" w:hAnsi="Consolas"/>
          <w:sz w:val="18"/>
        </w:rPr>
        <w:t xml:space="preserve">        out["note"] = "redirected"</w:t>
      </w:r>
      <w:r>
        <w:rPr>
          <w:rFonts w:ascii="Consolas" w:hAnsi="Consolas"/>
          <w:sz w:val="18"/>
        </w:rPr>
        <w:br w:type="textWrapping"/>
      </w:r>
      <w:r>
        <w:rPr>
          <w:rFonts w:ascii="Consolas" w:hAnsi="Consolas"/>
          <w:sz w:val="18"/>
        </w:rPr>
        <w:t xml:space="preserve">    return out</w:t>
      </w:r>
    </w:p>
    <w:p w14:paraId="47AF23F5">
      <w:pPr>
        <w:pStyle w:val="4"/>
      </w:pPr>
      <w:r>
        <w:t>5.5 Problem: Heterogeneous HSBC / RHB PDF Parsing</w:t>
      </w:r>
    </w:p>
    <w:p w14:paraId="25035269">
      <w:r>
        <w:t>HSBC foreign-currency board rates are published as multi-page PDFs with segment-specific tables. Line-based text extraction produced truncated ranges and currency misclassification.</w:t>
      </w:r>
    </w:p>
    <w:p w14:paraId="0B7D48E9">
      <w:r>
        <w:t>Solution: Refactored bank_extractors/impl.py to parse PDF tables cell-by-cell, with currency-heading detection and CNH normalisation. RHB FCY PDF parsing now tracks tier headers line-by-line to fix column misalignment.</w:t>
      </w:r>
    </w:p>
    <w:p w14:paraId="6062C00D">
      <w:pPr>
        <w:pStyle w:val="3"/>
      </w:pPr>
      <w:r>
        <w:t>6. Looking Back</w:t>
      </w:r>
    </w:p>
    <w:p w14:paraId="476E8F69">
      <w:r>
        <w:t>Building the Python extract/Excel product before AI Search was the right sequence. If I had started with AI discovery alone, there would have been no stable parsers to consume the URLs. I would still have invested earlier in a shared extractor interface (bank_extractors/) to reduce later refactoring when HSBC / OCBC page variants appeared.</w:t>
      </w:r>
    </w:p>
    <w:p w14:paraId="77807D11">
      <w:r>
        <w:t>On the RPA side, I would have built a shared component library earlier (download, Excel update, notification) so each new bot reused the same building blocks.</w:t>
      </w:r>
    </w:p>
    <w:p w14:paraId="174AF1C9">
      <w:r>
        <w:t>Introducing version control and unified configuration management (JSON/XLSX sync, environment variables for runs/ output) earlier would have avoided Windows encoding issues and simplified portable deployment.</w:t>
      </w:r>
    </w:p>
    <w:p w14:paraId="312A6232">
      <w:r>
        <w:t>Despite these retrospective improvements, delivering weekly RateStats Excel outputs and RPA bots provided continuous validation feedback from supervisors and end users.</w:t>
      </w:r>
    </w:p>
    <w:p w14:paraId="4205D827">
      <w:pPr>
        <w:pStyle w:val="3"/>
      </w:pPr>
      <w:r>
        <w:t>7. Acknowledgement</w:t>
      </w:r>
    </w:p>
    <w:p w14:paraId="75422EA6">
      <w:r>
        <w:t xml:space="preserve">I would like to thank my internship supervisor, </w:t>
      </w:r>
      <w:r>
        <w:rPr>
          <w:rFonts w:hint="eastAsia" w:eastAsia="宋体"/>
          <w:lang w:eastAsia="zh-CN"/>
        </w:rPr>
        <w:t>Wang Yannan</w:t>
      </w:r>
      <w:r>
        <w:t>, and colleagues</w:t>
      </w:r>
      <w:r>
        <w:rPr>
          <w:rFonts w:hint="eastAsia" w:eastAsia="宋体"/>
          <w:lang w:eastAsia="zh-CN"/>
        </w:rPr>
        <w:t>, Zhang Zehao, Ma Yongjie, Zheng Yangyang</w:t>
      </w:r>
      <w:r>
        <w:t xml:space="preserve"> in the Financial Technology department at Bank of China Singapore Branch for guidance on business requirements, RPA process ownership, and validation of MarketRateData outputs. I also thank my NUS-ISS advisor, </w:t>
      </w:r>
      <w:r>
        <w:rPr>
          <w:rFonts w:hint="eastAsia" w:eastAsia="宋体"/>
          <w:lang w:eastAsia="zh-CN"/>
        </w:rPr>
        <w:t>Tan Eng Tsze</w:t>
      </w:r>
      <w:r>
        <w:t>, for academic support throughout the attachment.</w:t>
      </w:r>
    </w:p>
    <w:p w14:paraId="07049862">
      <w:r>
        <w:br w:type="page"/>
      </w:r>
    </w:p>
    <w:p w14:paraId="5656A7AA">
      <w:pPr>
        <w:pStyle w:val="3"/>
      </w:pPr>
      <w:r>
        <w:t>Appendix A: Listing of All Deliverables</w:t>
      </w:r>
    </w:p>
    <w:p w14:paraId="556B0A36">
      <w:pPr>
        <w:pStyle w:val="16"/>
      </w:pPr>
      <w:r>
        <w:t>RateStats_Portable/ – main portable pipeline (Python extract + later AI discovery + Excel)</w:t>
      </w:r>
    </w:p>
    <w:p w14:paraId="06739136">
      <w:pPr>
        <w:pStyle w:val="16"/>
      </w:pPr>
      <w:r>
        <w:t>RateStats_Portable/bank_fetch_and_extract.py – unified fetch and parse entry point [foundation]</w:t>
      </w:r>
    </w:p>
    <w:p w14:paraId="1A96850F">
      <w:pPr>
        <w:pStyle w:val="16"/>
      </w:pPr>
      <w:r>
        <w:t>RateStats_Portable/bank_extractors/impl.py – bank-specific HTML/PDF/API parsers [foundation]</w:t>
      </w:r>
    </w:p>
    <w:p w14:paraId="1B7B4C05">
      <w:pPr>
        <w:pStyle w:val="16"/>
      </w:pPr>
      <w:r>
        <w:t>RateStats_Portable/vertex_url_discovery.py – Vertex AI Search URL discovery [AI extension]</w:t>
      </w:r>
    </w:p>
    <w:p w14:paraId="64201ECD">
      <w:pPr>
        <w:pStyle w:val="16"/>
      </w:pPr>
      <w:r>
        <w:t>RateStats_Portable/url_host_rules.py – per-bank domain whitelist constraints</w:t>
      </w:r>
    </w:p>
    <w:p w14:paraId="3F4A8726">
      <w:pPr>
        <w:pStyle w:val="16"/>
      </w:pPr>
      <w:r>
        <w:t>RateStats_Portable/url_discovery_pick.py – rule-based URL scoring and selection</w:t>
      </w:r>
    </w:p>
    <w:p w14:paraId="292F8D21">
      <w:pPr>
        <w:pStyle w:val="16"/>
      </w:pPr>
      <w:r>
        <w:t>RateStats_Portable/check_url_health.py – automated URL health inspection</w:t>
      </w:r>
    </w:p>
    <w:p w14:paraId="2045FA0A">
      <w:pPr>
        <w:pStyle w:val="16"/>
      </w:pPr>
      <w:r>
        <w:t>RateStats_ML/ – ML URL ranker training, tuning, and evaluation module</w:t>
      </w:r>
    </w:p>
    <w:p w14:paraId="37961D50">
      <w:pPr>
        <w:pStyle w:val="16"/>
      </w:pPr>
      <w:r>
        <w:t>RateStats_ML/models/url_ranker.joblib – trained HistGradientBoostingClassifier</w:t>
      </w:r>
    </w:p>
    <w:p w14:paraId="14EF4B13">
      <w:pPr>
        <w:pStyle w:val="16"/>
      </w:pPr>
      <w:r>
        <w:t>RateStats_ML/models/picker_tuning.json – Grid Search fusion weights</w:t>
      </w:r>
    </w:p>
    <w:p w14:paraId="3B1FD68B">
      <w:pPr>
        <w:pStyle w:val="16"/>
      </w:pPr>
      <w:r>
        <w:t>RateStats_ML/data/hard_negatives.csv – curated wrong-link negative samples</w:t>
      </w:r>
    </w:p>
    <w:p w14:paraId="4F7666A4">
      <w:pPr>
        <w:pStyle w:val="16"/>
      </w:pPr>
      <w:r>
        <w:t>RateStats_ML/docs/RateStats_ML选链流程说明.docx – ML workflow documentation</w:t>
      </w:r>
    </w:p>
    <w:p w14:paraId="0C4C7ABF">
      <w:pPr>
        <w:pStyle w:val="16"/>
      </w:pPr>
      <w:r>
        <w:t>AI_Compare/ – horizontal benchmarking across Vertex, Serper, Brave, Tavily</w:t>
      </w:r>
    </w:p>
    <w:p w14:paraId="6D0DAAB4">
      <w:pPr>
        <w:pStyle w:val="16"/>
      </w:pPr>
      <w:r>
        <w:t>runs/20260603/, runs/20260604/, … – dated batch outputs (MarketRateData, compare reports)</w:t>
      </w:r>
    </w:p>
    <w:p w14:paraId="405AB9DF">
      <w:pPr>
        <w:pStyle w:val="16"/>
      </w:pPr>
      <w:r>
        <w:t>RateStats_Portable/assets/url_params.xlsx – golden manual URL reference</w:t>
      </w:r>
    </w:p>
    <w:p w14:paraId="73996ADD">
      <w:pPr>
        <w:pStyle w:val="16"/>
      </w:pPr>
      <w:r>
        <w:t>RateStats_Portable/assets/ai_search_discovered_*.xlsx – AI discovery audit trails</w:t>
      </w:r>
    </w:p>
    <w:p w14:paraId="5FA58BBB">
      <w:pPr>
        <w:pStyle w:val="16"/>
      </w:pPr>
      <w:r>
        <w:t>RPA automation scripts / bots for bank-approved fixed workflows (details withheld for confidentiality)</w:t>
      </w:r>
    </w:p>
    <w:p w14:paraId="6CEE710D">
      <w:r>
        <w:br w:type="page"/>
      </w:r>
    </w:p>
    <w:p w14:paraId="7968C5DB">
      <w:pPr>
        <w:pStyle w:val="3"/>
        <w:rPr>
          <w:rFonts w:hint="eastAsia" w:eastAsia="宋体"/>
          <w:lang w:eastAsia="zh-CN"/>
        </w:rPr>
      </w:pPr>
      <w:r>
        <w:rPr>
          <w:rFonts w:hint="eastAsia" w:eastAsia="宋体"/>
          <w:lang w:eastAsia="zh-CN"/>
        </w:rPr>
        <w:t>Appendix B: Weekly Progress Reports and Project Plan</w:t>
      </w:r>
    </w:p>
    <w:p w14:paraId="7F4CB230">
      <w:pPr>
        <w:rPr>
          <w:rFonts w:hint="eastAsia"/>
          <w:lang w:eastAsia="zh-CN"/>
        </w:rPr>
      </w:pPr>
      <w:r>
        <w:rPr>
          <w:rFonts w:hint="eastAsia"/>
          <w:lang w:eastAsia="zh-CN"/>
        </w:rPr>
        <w:t>1. Week 1 Report (02/03/26 - 06/03/26)</w:t>
      </w:r>
    </w:p>
    <w:p w14:paraId="5B23334B">
      <w:pPr>
        <w:rPr>
          <w:rFonts w:hint="eastAsia"/>
          <w:lang w:eastAsia="zh-CN"/>
        </w:rPr>
      </w:pPr>
      <w:r>
        <w:rPr>
          <w:rFonts w:hint="eastAsia"/>
          <w:lang w:eastAsia="zh-CN"/>
        </w:rPr>
        <w:t>2. Week 2 Report (09/03/26 - 13/03/26)</w:t>
      </w:r>
    </w:p>
    <w:p w14:paraId="59242A1F">
      <w:pPr>
        <w:rPr>
          <w:rFonts w:hint="eastAsia"/>
          <w:lang w:eastAsia="zh-CN"/>
        </w:rPr>
      </w:pPr>
      <w:r>
        <w:rPr>
          <w:rFonts w:hint="eastAsia"/>
          <w:lang w:eastAsia="zh-CN"/>
        </w:rPr>
        <w:t>3. Week 3 Report (16/03/26 - 20/03/26)</w:t>
      </w:r>
    </w:p>
    <w:p w14:paraId="2F498DB5">
      <w:pPr>
        <w:rPr>
          <w:rFonts w:hint="eastAsia"/>
          <w:lang w:eastAsia="zh-CN"/>
        </w:rPr>
      </w:pPr>
      <w:r>
        <w:rPr>
          <w:rFonts w:hint="eastAsia"/>
          <w:lang w:eastAsia="zh-CN"/>
        </w:rPr>
        <w:t>4. Week 4 Report (23/03/26 - 27/03/26)</w:t>
      </w:r>
    </w:p>
    <w:p w14:paraId="714E6A2E">
      <w:pPr>
        <w:rPr>
          <w:rFonts w:hint="eastAsia"/>
          <w:lang w:eastAsia="zh-CN"/>
        </w:rPr>
      </w:pPr>
      <w:r>
        <w:rPr>
          <w:rFonts w:hint="eastAsia"/>
          <w:lang w:eastAsia="zh-CN"/>
        </w:rPr>
        <w:t>5. Week 5 Report (30/03/26 - 03/04/26)</w:t>
      </w:r>
    </w:p>
    <w:p w14:paraId="7A1CAF36">
      <w:pPr>
        <w:rPr>
          <w:rFonts w:hint="eastAsia"/>
          <w:lang w:eastAsia="zh-CN"/>
        </w:rPr>
      </w:pPr>
      <w:r>
        <w:rPr>
          <w:rFonts w:hint="eastAsia"/>
          <w:lang w:eastAsia="zh-CN"/>
        </w:rPr>
        <w:t>6. Week 6 Report (06/04/26 - 10/04/26)</w:t>
      </w:r>
    </w:p>
    <w:p w14:paraId="668E7585">
      <w:pPr>
        <w:rPr>
          <w:rFonts w:hint="eastAsia"/>
          <w:lang w:eastAsia="zh-CN"/>
        </w:rPr>
      </w:pPr>
      <w:r>
        <w:rPr>
          <w:rFonts w:hint="eastAsia"/>
          <w:lang w:eastAsia="zh-CN"/>
        </w:rPr>
        <w:t>7. Week 9 Report (27/04/26 - 30/04/26)</w:t>
      </w:r>
    </w:p>
    <w:p w14:paraId="2CBBDDB2">
      <w:pPr>
        <w:rPr>
          <w:rFonts w:hint="eastAsia"/>
          <w:lang w:eastAsia="zh-CN"/>
        </w:rPr>
      </w:pPr>
      <w:r>
        <w:rPr>
          <w:rFonts w:hint="eastAsia"/>
          <w:lang w:eastAsia="zh-CN"/>
        </w:rPr>
        <w:t>8. Week 10 Report (04/05/26 - 08/05/26)</w:t>
      </w:r>
    </w:p>
    <w:p w14:paraId="4494F2DA">
      <w:pPr>
        <w:rPr>
          <w:rFonts w:hint="eastAsia"/>
          <w:lang w:eastAsia="zh-CN"/>
        </w:rPr>
      </w:pPr>
      <w:r>
        <w:rPr>
          <w:rFonts w:hint="eastAsia"/>
          <w:lang w:eastAsia="zh-CN"/>
        </w:rPr>
        <w:t>9. Week 11 Report (11/05/26 - 15/05/26)</w:t>
      </w:r>
    </w:p>
    <w:p w14:paraId="28531CE5">
      <w:pPr>
        <w:rPr>
          <w:rFonts w:hint="eastAsia"/>
          <w:lang w:eastAsia="zh-CN"/>
        </w:rPr>
      </w:pPr>
      <w:r>
        <w:rPr>
          <w:rFonts w:hint="eastAsia"/>
          <w:lang w:eastAsia="zh-CN"/>
        </w:rPr>
        <w:t>10. Week 13 Report (25/05/26 - 29/05/26)</w:t>
      </w:r>
    </w:p>
    <w:p w14:paraId="774DC500">
      <w:pPr>
        <w:rPr>
          <w:rFonts w:hint="eastAsia"/>
          <w:lang w:eastAsia="zh-CN"/>
        </w:rPr>
      </w:pPr>
      <w:r>
        <w:rPr>
          <w:rFonts w:hint="eastAsia"/>
          <w:lang w:eastAsia="zh-CN"/>
        </w:rPr>
        <w:t>11. Week 15 Report (08/06/26 - 12/06/26)</w:t>
      </w:r>
    </w:p>
    <w:p w14:paraId="4B903E18">
      <w:pPr>
        <w:rPr>
          <w:rFonts w:hint="eastAsia"/>
          <w:lang w:eastAsia="zh-CN"/>
        </w:rPr>
      </w:pPr>
      <w:r>
        <w:rPr>
          <w:rFonts w:hint="eastAsia"/>
          <w:lang w:eastAsia="zh-CN"/>
        </w:rPr>
        <w:t>12. Week 17 Report (22/06/26 - 26/06/26)</w:t>
      </w:r>
    </w:p>
    <w:p w14:paraId="14087D6D">
      <w:pPr>
        <w:rPr>
          <w:rFonts w:hint="eastAsia"/>
          <w:lang w:eastAsia="zh-CN"/>
        </w:rPr>
      </w:pPr>
      <w:r>
        <w:rPr>
          <w:rFonts w:hint="eastAsia"/>
          <w:lang w:eastAsia="zh-CN"/>
        </w:rPr>
        <w:t>Project Plan - attach if provided separately.</w:t>
      </w:r>
    </w:p>
    <w:p w14:paraId="50D7F47A">
      <w:pPr>
        <w:rPr>
          <w:rFonts w:hint="eastAsia"/>
          <w:lang w:eastAsia="zh-CN"/>
        </w:rP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A00002EF" w:usb1="4000004B" w:usb2="00000000" w:usb3="00000000" w:csb0="200000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2AC0E">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54C1BAB">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54C1BAB">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56A0"/>
    <w:rsid w:val="0015074B"/>
    <w:rsid w:val="00226AC9"/>
    <w:rsid w:val="0029639D"/>
    <w:rsid w:val="00303422"/>
    <w:rsid w:val="00326F90"/>
    <w:rsid w:val="00676DB1"/>
    <w:rsid w:val="00707434"/>
    <w:rsid w:val="00752609"/>
    <w:rsid w:val="008236BF"/>
    <w:rsid w:val="00914032"/>
    <w:rsid w:val="00AA1D8D"/>
    <w:rsid w:val="00B47730"/>
    <w:rsid w:val="00BB041C"/>
    <w:rsid w:val="00CB0664"/>
    <w:rsid w:val="00E50685"/>
    <w:rsid w:val="00FC693F"/>
    <w:rsid w:val="06172B35"/>
    <w:rsid w:val="08055CAB"/>
    <w:rsid w:val="16885D96"/>
    <w:rsid w:val="2C2C0ACF"/>
    <w:rsid w:val="61D43856"/>
    <w:rsid w:val="631866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2634</Words>
  <Characters>17492</Characters>
  <Lines>763</Lines>
  <Paragraphs>501</Paragraphs>
  <TotalTime>16</TotalTime>
  <ScaleCrop>false</ScaleCrop>
  <LinksUpToDate>false</LinksUpToDate>
  <CharactersWithSpaces>20678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徐文哲</cp:lastModifiedBy>
  <dcterms:modified xsi:type="dcterms:W3CDTF">2026-07-25T06:29:58Z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4FD78D5BCE1E4B688F30DDC4729382EA_12</vt:lpwstr>
  </property>
  <property fmtid="{D5CDD505-2E9C-101B-9397-08002B2CF9AE}" pid="4" name="KSOTemplateDocerSaveRecord">
    <vt:lpwstr>eyJoZGlkIjoiYTc4MzgxYjhiZTNmNjNiNWQyMjU5MDhjZWQzMTdmMTUiLCJ1c2VySWQiOiI1MDg0OTQ2ODYifQ==</vt:lpwstr>
  </property>
</Properties>
</file>