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6089"/>
      </w:tblGrid>
      <w:tr w:rsidR="00A7017B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A7017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CU-01</w:t>
            </w:r>
            <w:r>
              <w:rPr>
                <w:rFonts w:ascii="Arial" w:eastAsia="Times New Roman" w:hAnsi="Arial" w:cs="Arial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lang w:eastAsia="es-MX"/>
              </w:rPr>
              <w:t>Ver perfil</w:t>
            </w:r>
          </w:p>
        </w:tc>
      </w:tr>
      <w:tr w:rsidR="00A7017B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A7017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El usuario podrá </w:t>
            </w:r>
            <w:r>
              <w:rPr>
                <w:rFonts w:ascii="Arial" w:eastAsia="Times New Roman" w:hAnsi="Arial" w:cs="Arial"/>
                <w:lang w:eastAsia="es-MX"/>
              </w:rPr>
              <w:t>visualizar sus datos generales en su perfil.</w:t>
            </w:r>
          </w:p>
        </w:tc>
      </w:tr>
      <w:tr w:rsidR="00A7017B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lang w:eastAsia="es-MX"/>
              </w:rPr>
              <w:t>Cliente</w:t>
            </w:r>
          </w:p>
        </w:tc>
      </w:tr>
      <w:tr w:rsidR="00A7017B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074EBA" w:rsidRDefault="00A7017B" w:rsidP="00A7017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074EBA">
              <w:rPr>
                <w:rFonts w:ascii="Arial" w:eastAsia="Times New Roman" w:hAnsi="Arial" w:cs="Arial"/>
                <w:lang w:eastAsia="es-MX"/>
              </w:rPr>
              <w:t xml:space="preserve">El cliente </w:t>
            </w:r>
            <w:r>
              <w:rPr>
                <w:rFonts w:ascii="Arial" w:eastAsia="Times New Roman" w:hAnsi="Arial" w:cs="Arial"/>
                <w:lang w:eastAsia="es-MX"/>
              </w:rPr>
              <w:t xml:space="preserve">debe estar </w:t>
            </w:r>
            <w:r>
              <w:rPr>
                <w:rFonts w:ascii="Arial" w:eastAsia="Times New Roman" w:hAnsi="Arial" w:cs="Arial"/>
                <w:lang w:eastAsia="es-MX"/>
              </w:rPr>
              <w:t>registrado en el sistema.</w:t>
            </w:r>
            <w:r>
              <w:rPr>
                <w:rFonts w:ascii="Arial" w:eastAsia="Times New Roman" w:hAnsi="Arial" w:cs="Arial"/>
                <w:lang w:eastAsia="es-MX"/>
              </w:rPr>
              <w:br/>
            </w:r>
          </w:p>
        </w:tc>
      </w:tr>
      <w:tr w:rsidR="00A7017B" w:rsidRPr="00D84D54" w:rsidTr="00E67A25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El sistema </w:t>
            </w:r>
            <w:r>
              <w:rPr>
                <w:rFonts w:ascii="Arial" w:eastAsia="Times New Roman" w:hAnsi="Arial" w:cs="Arial"/>
                <w:lang w:eastAsia="es-MX"/>
              </w:rPr>
              <w:t>actualiza los datos</w:t>
            </w:r>
          </w:p>
        </w:tc>
      </w:tr>
      <w:tr w:rsidR="00A7017B" w:rsidRPr="00D84D54" w:rsidTr="00E67A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A7017B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93AFC">
              <w:rPr>
                <w:rFonts w:ascii="Arial" w:eastAsia="Times New Roman" w:hAnsi="Arial" w:cs="Arial"/>
                <w:color w:val="000000"/>
                <w:lang w:eastAsia="es-MX"/>
              </w:rPr>
              <w:t xml:space="preserve">1.-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El usuario ingresa al sistema.</w:t>
            </w:r>
          </w:p>
          <w:p w:rsidR="00A7017B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2.- El sistema despliega la ventana principal.</w:t>
            </w:r>
          </w:p>
          <w:p w:rsidR="00A7017B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3.- El usu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ario da clic a la opción “Perfil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” en el menú superior de la página.</w:t>
            </w:r>
          </w:p>
          <w:p w:rsidR="00A7017B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4.- El sistema muestra la página de “perfil” del usuario con sus datos generales.</w:t>
            </w:r>
          </w:p>
          <w:p w:rsidR="00A7017B" w:rsidRPr="00E8176D" w:rsidRDefault="00A7017B" w:rsidP="00A70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br/>
            </w:r>
          </w:p>
        </w:tc>
      </w:tr>
      <w:tr w:rsidR="00A7017B" w:rsidRPr="00D84D54" w:rsidTr="00E67A2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17B" w:rsidRPr="00C93AFC" w:rsidRDefault="00A7017B" w:rsidP="00E67A25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C93AFC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A7017B" w:rsidRPr="00EE6E6B" w:rsidRDefault="00A7017B" w:rsidP="00A701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El usuario </w:t>
            </w:r>
            <w:r>
              <w:rPr>
                <w:rFonts w:ascii="Arial" w:eastAsia="Times New Roman" w:hAnsi="Arial" w:cs="Arial"/>
                <w:lang w:eastAsia="es-MX"/>
              </w:rPr>
              <w:t>da clic en “Ver Perfil</w:t>
            </w:r>
            <w:r>
              <w:rPr>
                <w:rFonts w:ascii="Arial" w:eastAsia="Times New Roman" w:hAnsi="Arial" w:cs="Arial"/>
                <w:lang w:eastAsia="es-MX"/>
              </w:rPr>
              <w:t xml:space="preserve">” en </w:t>
            </w:r>
            <w:r>
              <w:rPr>
                <w:rFonts w:ascii="Arial" w:eastAsia="Times New Roman" w:hAnsi="Arial" w:cs="Arial"/>
                <w:lang w:eastAsia="es-MX"/>
              </w:rPr>
              <w:t>el menú superior de la página.</w:t>
            </w:r>
          </w:p>
          <w:p w:rsidR="00A7017B" w:rsidRPr="00EE6E6B" w:rsidRDefault="00A7017B" w:rsidP="00A701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El sistema no puede mostrar el perfil del usuario y despliega una ventana emergente con “no es posible mostrar su perfil en este momento” y regresa a la página principal.</w:t>
            </w:r>
            <w:bookmarkStart w:id="0" w:name="_GoBack"/>
            <w:bookmarkEnd w:id="0"/>
          </w:p>
        </w:tc>
      </w:tr>
    </w:tbl>
    <w:p w:rsidR="004D018F" w:rsidRDefault="004D018F"/>
    <w:sectPr w:rsidR="004D0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427D"/>
    <w:multiLevelType w:val="hybridMultilevel"/>
    <w:tmpl w:val="6ED0A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7B"/>
    <w:rsid w:val="004D018F"/>
    <w:rsid w:val="00A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A102"/>
  <w15:chartTrackingRefBased/>
  <w15:docId w15:val="{BC68A8FA-27EC-4119-8837-8D859598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1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2018-04-12T14:36:00Z</dcterms:created>
  <dcterms:modified xsi:type="dcterms:W3CDTF">2018-04-12T14:42:00Z</dcterms:modified>
</cp:coreProperties>
</file>