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9153D" w14:textId="77777777" w:rsidR="00D2354E" w:rsidRDefault="008328A7" w:rsidP="008328A7">
      <w:pPr>
        <w:ind w:left="720" w:hanging="360"/>
        <w:jc w:val="center"/>
        <w:rPr>
          <w:sz w:val="36"/>
          <w:szCs w:val="36"/>
        </w:rPr>
      </w:pPr>
      <w:r>
        <w:rPr>
          <w:sz w:val="36"/>
          <w:szCs w:val="36"/>
        </w:rPr>
        <w:t>Dokumentáció vázlat</w:t>
      </w:r>
    </w:p>
    <w:p w14:paraId="6EE0916F" w14:textId="77777777" w:rsidR="008328A7" w:rsidRPr="008328A7" w:rsidRDefault="008328A7" w:rsidP="008328A7">
      <w:pPr>
        <w:ind w:left="720" w:hanging="360"/>
        <w:jc w:val="center"/>
        <w:rPr>
          <w:sz w:val="24"/>
          <w:szCs w:val="24"/>
        </w:rPr>
      </w:pPr>
      <w:r>
        <w:rPr>
          <w:sz w:val="24"/>
          <w:szCs w:val="24"/>
        </w:rPr>
        <w:t>Ez a témalab beszámoló végére kerülne</w:t>
      </w:r>
    </w:p>
    <w:p w14:paraId="38384C15" w14:textId="77777777" w:rsidR="001514D9" w:rsidRDefault="00BA0178" w:rsidP="001514D9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Új klaszter</w:t>
      </w:r>
      <w:r w:rsidR="00DF46B5">
        <w:rPr>
          <w:lang w:val="hu-HU"/>
        </w:rPr>
        <w:t>ezés</w:t>
      </w:r>
      <w:r>
        <w:rPr>
          <w:lang w:val="hu-HU"/>
        </w:rPr>
        <w:t xml:space="preserve">: </w:t>
      </w:r>
      <w:r w:rsidR="00DF46B5">
        <w:rPr>
          <w:lang w:val="hu-HU"/>
        </w:rPr>
        <w:t xml:space="preserve">Ugyanúgy DBSCAN használata, viszont most azt is figyelembe veszi, hogy ugyan azon az úton </w:t>
      </w:r>
      <w:r w:rsidR="00153BA9">
        <w:rPr>
          <w:lang w:val="hu-HU"/>
        </w:rPr>
        <w:t>vannak (</w:t>
      </w:r>
      <w:r w:rsidR="00DF46B5">
        <w:rPr>
          <w:lang w:val="hu-HU"/>
        </w:rPr>
        <w:t>irány is számít)</w:t>
      </w:r>
    </w:p>
    <w:p w14:paraId="62CB85BD" w14:textId="77777777" w:rsidR="00B12010" w:rsidRDefault="00C678CB" w:rsidP="00B12010">
      <w:pPr>
        <w:pStyle w:val="Listaszerbekezds"/>
        <w:rPr>
          <w:lang w:val="hu-HU"/>
        </w:rPr>
      </w:pPr>
      <w:r>
        <w:rPr>
          <w:lang w:val="hu-HU"/>
        </w:rPr>
        <w:t>A DBSCAN:</w:t>
      </w:r>
    </w:p>
    <w:p w14:paraId="34D681C5" w14:textId="77777777" w:rsidR="00B12010" w:rsidRDefault="00B12010" w:rsidP="00C678CB">
      <w:pPr>
        <w:pStyle w:val="HTML-kntformzott"/>
        <w:shd w:val="clear" w:color="auto" w:fill="2B2B2B"/>
        <w:ind w:left="720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done_clusters = DBSCAN(</w:t>
      </w:r>
      <w:r>
        <w:rPr>
          <w:rFonts w:ascii="Consolas" w:hAnsi="Consolas"/>
          <w:color w:val="AA4926"/>
        </w:rPr>
        <w:t>eps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40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min_samples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metric</w:t>
      </w:r>
      <w:r>
        <w:rPr>
          <w:rFonts w:ascii="Consolas" w:hAnsi="Consolas"/>
          <w:color w:val="A9B7C6"/>
        </w:rPr>
        <w:t>=similarity).fit(arr.astype(np.float64))</w:t>
      </w:r>
    </w:p>
    <w:p w14:paraId="243D41CD" w14:textId="2727F37A" w:rsidR="001514D9" w:rsidRDefault="00C678CB" w:rsidP="00CE1681">
      <w:pPr>
        <w:ind w:left="720"/>
        <w:rPr>
          <w:lang w:val="hu-HU"/>
        </w:rPr>
      </w:pPr>
      <w:r>
        <w:rPr>
          <w:lang w:val="hu-HU"/>
        </w:rPr>
        <w:t>a „done_clusters.labels_” attributuma egy tömb ami tárolja az egyes járművek klaszter sorszámát.</w:t>
      </w:r>
      <w:r w:rsidR="00F94434">
        <w:rPr>
          <w:lang w:val="hu-HU"/>
        </w:rPr>
        <w:t xml:space="preserve"> A metric paramétert azért kell változtatni hogy az utakat is figyelembe vegye mint dimenzió(ha más úton van két jármű akkor  tekintse nagyon nagynak a távolságukat).</w:t>
      </w:r>
      <w:r w:rsidR="00CE1681">
        <w:rPr>
          <w:lang w:val="hu-HU"/>
        </w:rPr>
        <w:t xml:space="preserve"> Ezt majd beraktja a temp_clusters tömbbe.</w:t>
      </w:r>
    </w:p>
    <w:p w14:paraId="5D122A24" w14:textId="77777777" w:rsidR="00B12010" w:rsidRDefault="00B12010" w:rsidP="00C678CB">
      <w:pPr>
        <w:ind w:left="720"/>
        <w:rPr>
          <w:lang w:val="hu-HU"/>
        </w:rPr>
      </w:pPr>
      <w:r>
        <w:rPr>
          <w:lang w:val="hu-HU"/>
        </w:rPr>
        <w:t>DBSCAN-ben használt „similarity” függvény:</w:t>
      </w:r>
    </w:p>
    <w:p w14:paraId="1CE78AA9" w14:textId="77777777" w:rsidR="00B12010" w:rsidRDefault="00B12010" w:rsidP="00C678CB">
      <w:pPr>
        <w:pStyle w:val="HTML-kntformzott"/>
        <w:shd w:val="clear" w:color="auto" w:fill="2B2B2B"/>
        <w:ind w:left="720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similarity</w:t>
      </w:r>
      <w:r>
        <w:rPr>
          <w:rFonts w:ascii="Consolas" w:hAnsi="Consolas"/>
          <w:color w:val="A9B7C6"/>
        </w:rPr>
        <w:t>(a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8888C6"/>
        </w:rPr>
        <w:t>int</w:t>
      </w:r>
      <w:r>
        <w:rPr>
          <w:rFonts w:ascii="Consolas" w:hAnsi="Consolas"/>
          <w:color w:val="A9B7C6"/>
        </w:rPr>
        <w:t>(a[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]) == </w:t>
      </w:r>
      <w:r>
        <w:rPr>
          <w:rFonts w:ascii="Consolas" w:hAnsi="Consolas"/>
          <w:color w:val="8888C6"/>
        </w:rPr>
        <w:t>int</w:t>
      </w:r>
      <w:r>
        <w:rPr>
          <w:rFonts w:ascii="Consolas" w:hAnsi="Consolas"/>
          <w:color w:val="A9B7C6"/>
        </w:rPr>
        <w:t>(b[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]):  </w:t>
      </w:r>
      <w:r>
        <w:rPr>
          <w:rFonts w:ascii="Consolas" w:hAnsi="Consolas"/>
          <w:color w:val="808080"/>
        </w:rPr>
        <w:t># első autó edge-e megegyezik-e a másik autó edgével?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norm(a[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] - b[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 xml:space="preserve">])  </w:t>
      </w:r>
      <w:r>
        <w:rPr>
          <w:rFonts w:ascii="Consolas" w:hAnsi="Consolas"/>
          <w:color w:val="808080"/>
        </w:rPr>
        <w:t># ha igen, akkor adjuk meg a tavolsagot. dataframe oszlopait címzem itt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897BB"/>
        </w:rPr>
        <w:t xml:space="preserve">1000000  </w:t>
      </w:r>
      <w:r>
        <w:rPr>
          <w:rFonts w:ascii="Consolas" w:hAnsi="Consolas"/>
          <w:color w:val="808080"/>
        </w:rPr>
        <w:t># egy meglehetosen nagy ertek ami megakadalyozza hogy a nem azonos edge-n levok azonos klaszterben legyenek</w:t>
      </w:r>
    </w:p>
    <w:p w14:paraId="79BF383A" w14:textId="77777777" w:rsidR="00B12010" w:rsidRPr="00657562" w:rsidRDefault="00B12010" w:rsidP="00C678CB">
      <w:pPr>
        <w:ind w:left="720"/>
      </w:pPr>
      <w:r>
        <w:rPr>
          <w:lang w:val="hu-HU"/>
        </w:rPr>
        <w:t xml:space="preserve">Ha az első és a második jármű ugyanazon az úton van akkor simán visszaadja a távolságot, ha nem egyezik meg akkor meg egy nagy </w:t>
      </w:r>
      <w:r w:rsidR="00C03F3D">
        <w:rPr>
          <w:lang w:val="hu-HU"/>
        </w:rPr>
        <w:t>értéket,</w:t>
      </w:r>
      <w:r>
        <w:rPr>
          <w:lang w:val="hu-HU"/>
        </w:rPr>
        <w:t xml:space="preserve"> hogy ne kerülhessenek egy klaszterbe.</w:t>
      </w:r>
    </w:p>
    <w:p w14:paraId="37DD0A2C" w14:textId="77777777" w:rsidR="001514D9" w:rsidRPr="00C678CB" w:rsidRDefault="00CE1681" w:rsidP="001514D9">
      <w:r>
        <w:tab/>
      </w:r>
    </w:p>
    <w:p w14:paraId="35DC12A0" w14:textId="77777777" w:rsidR="00DF46B5" w:rsidRDefault="00DF46B5" w:rsidP="00DF46B5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Klaszterek követése: A klaszterek ugyan azt a </w:t>
      </w:r>
      <w:r w:rsidR="00153BA9">
        <w:rPr>
          <w:lang w:val="hu-HU"/>
        </w:rPr>
        <w:t>sorszámot</w:t>
      </w:r>
      <w:r>
        <w:rPr>
          <w:lang w:val="hu-HU"/>
        </w:rPr>
        <w:t xml:space="preserve"> kapják meg amit kaptak az előző lépésben. Így követhető grafikusan, valamint információkat lehet követni, </w:t>
      </w:r>
      <w:r w:rsidR="00D2354E">
        <w:rPr>
          <w:lang w:val="hu-HU"/>
        </w:rPr>
        <w:t>például,</w:t>
      </w:r>
      <w:r>
        <w:rPr>
          <w:lang w:val="hu-HU"/>
        </w:rPr>
        <w:t xml:space="preserve"> hogy milyen hosszú ideig volt „életben” a klaszter</w:t>
      </w:r>
    </w:p>
    <w:p w14:paraId="56C35964" w14:textId="77777777" w:rsidR="00C678CB" w:rsidRDefault="008C099C" w:rsidP="008C099C">
      <w:pPr>
        <w:pStyle w:val="Listaszerbekezds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</w:rPr>
      </w:pPr>
      <w:r w:rsidRPr="008C099C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8C099C">
        <w:rPr>
          <w:rFonts w:ascii="Consolas" w:eastAsia="Times New Roman" w:hAnsi="Consolas" w:cs="Courier New"/>
          <w:color w:val="A9B7C6"/>
          <w:sz w:val="20"/>
          <w:szCs w:val="20"/>
        </w:rPr>
        <w:t xml:space="preserve">i </w:t>
      </w:r>
      <w:r w:rsidRPr="008C099C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8C099C">
        <w:rPr>
          <w:rFonts w:ascii="Consolas" w:eastAsia="Times New Roman" w:hAnsi="Consolas" w:cs="Courier New"/>
          <w:color w:val="A9B7C6"/>
          <w:sz w:val="20"/>
          <w:szCs w:val="20"/>
        </w:rPr>
        <w:t>temp_clusters:</w:t>
      </w:r>
      <w:r w:rsidRPr="008C099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overwritten = </w:t>
      </w:r>
      <w:r w:rsidRPr="008C099C">
        <w:rPr>
          <w:rFonts w:ascii="Consolas" w:eastAsia="Times New Roman" w:hAnsi="Consolas" w:cs="Courier New"/>
          <w:color w:val="CC7832"/>
          <w:sz w:val="20"/>
          <w:szCs w:val="20"/>
        </w:rPr>
        <w:t>False</w:t>
      </w:r>
      <w:r w:rsidRPr="008C099C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8C099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 </w:t>
      </w:r>
      <w:r w:rsidRPr="008C099C">
        <w:rPr>
          <w:rFonts w:ascii="Consolas" w:eastAsia="Times New Roman" w:hAnsi="Consolas" w:cs="Courier New"/>
          <w:color w:val="A9B7C6"/>
          <w:sz w:val="20"/>
          <w:szCs w:val="20"/>
        </w:rPr>
        <w:t xml:space="preserve">j </w:t>
      </w:r>
      <w:r w:rsidRPr="008C099C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8C099C">
        <w:rPr>
          <w:rFonts w:ascii="Consolas" w:eastAsia="Times New Roman" w:hAnsi="Consolas" w:cs="Courier New"/>
          <w:color w:val="A9B7C6"/>
          <w:sz w:val="20"/>
          <w:szCs w:val="20"/>
        </w:rPr>
        <w:t>old_clusters:</w:t>
      </w:r>
      <w:r w:rsidRPr="008C099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8C099C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8C099C">
        <w:rPr>
          <w:rFonts w:ascii="Consolas" w:eastAsia="Times New Roman" w:hAnsi="Consolas" w:cs="Courier New"/>
          <w:color w:val="A9B7C6"/>
          <w:sz w:val="20"/>
          <w:szCs w:val="20"/>
        </w:rPr>
        <w:t xml:space="preserve">overwritten == </w:t>
      </w:r>
      <w:r w:rsidRPr="008C099C">
        <w:rPr>
          <w:rFonts w:ascii="Consolas" w:eastAsia="Times New Roman" w:hAnsi="Consolas" w:cs="Courier New"/>
          <w:color w:val="CC7832"/>
          <w:sz w:val="20"/>
          <w:szCs w:val="20"/>
        </w:rPr>
        <w:t>False</w:t>
      </w:r>
      <w:r w:rsidRPr="008C099C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8C099C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r w:rsidRPr="008C099C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8C099C">
        <w:rPr>
          <w:rFonts w:ascii="Consolas" w:eastAsia="Times New Roman" w:hAnsi="Consolas" w:cs="Courier New"/>
          <w:color w:val="A9B7C6"/>
          <w:sz w:val="20"/>
          <w:szCs w:val="20"/>
        </w:rPr>
        <w:t>jaccard_similarity(old_clusters[j]</w:t>
      </w:r>
      <w:r w:rsidRPr="008C099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C099C">
        <w:rPr>
          <w:rFonts w:ascii="Consolas" w:eastAsia="Times New Roman" w:hAnsi="Consolas" w:cs="Courier New"/>
          <w:color w:val="A9B7C6"/>
          <w:sz w:val="20"/>
          <w:szCs w:val="20"/>
        </w:rPr>
        <w:t xml:space="preserve">temp_clusters[i]) &gt;= </w:t>
      </w:r>
      <w:r w:rsidRPr="008C099C">
        <w:rPr>
          <w:rFonts w:ascii="Consolas" w:eastAsia="Times New Roman" w:hAnsi="Consolas" w:cs="Courier New"/>
          <w:color w:val="6897BB"/>
          <w:sz w:val="20"/>
          <w:szCs w:val="20"/>
        </w:rPr>
        <w:t>0.25</w:t>
      </w:r>
      <w:r w:rsidRPr="008C099C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8C099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old_temp_clusters[j] = temp_clusters[i]</w:t>
      </w:r>
      <w:r w:rsidRPr="008C099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C099C">
        <w:rPr>
          <w:rFonts w:ascii="Consolas" w:eastAsia="Times New Roman" w:hAnsi="Consolas" w:cs="Courier New"/>
          <w:color w:val="808080"/>
          <w:sz w:val="20"/>
          <w:szCs w:val="20"/>
        </w:rPr>
        <w:t xml:space="preserve">                </w:t>
      </w:r>
      <w:r w:rsidRPr="008C099C">
        <w:rPr>
          <w:rFonts w:ascii="Consolas" w:eastAsia="Times New Roman" w:hAnsi="Consolas" w:cs="Courier New"/>
          <w:color w:val="A9B7C6"/>
          <w:sz w:val="20"/>
          <w:szCs w:val="20"/>
        </w:rPr>
        <w:t xml:space="preserve">overwritten = </w:t>
      </w:r>
      <w:r w:rsidRPr="008C099C">
        <w:rPr>
          <w:rFonts w:ascii="Consolas" w:eastAsia="Times New Roman" w:hAnsi="Consolas" w:cs="Courier New"/>
          <w:color w:val="CC7832"/>
          <w:sz w:val="20"/>
          <w:szCs w:val="20"/>
        </w:rPr>
        <w:t>True</w:t>
      </w:r>
      <w:r w:rsidRPr="008C099C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8C099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if </w:t>
      </w:r>
      <w:r w:rsidRPr="008C099C">
        <w:rPr>
          <w:rFonts w:ascii="Consolas" w:eastAsia="Times New Roman" w:hAnsi="Consolas" w:cs="Courier New"/>
          <w:color w:val="A9B7C6"/>
          <w:sz w:val="20"/>
          <w:szCs w:val="20"/>
        </w:rPr>
        <w:t xml:space="preserve">overwritten == </w:t>
      </w:r>
      <w:r w:rsidRPr="008C099C">
        <w:rPr>
          <w:rFonts w:ascii="Consolas" w:eastAsia="Times New Roman" w:hAnsi="Consolas" w:cs="Courier New"/>
          <w:color w:val="CC7832"/>
          <w:sz w:val="20"/>
          <w:szCs w:val="20"/>
        </w:rPr>
        <w:t>False</w:t>
      </w:r>
      <w:r w:rsidRPr="008C099C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8C099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8C099C">
        <w:rPr>
          <w:rFonts w:ascii="Consolas" w:eastAsia="Times New Roman" w:hAnsi="Consolas" w:cs="Courier New"/>
          <w:color w:val="808080"/>
          <w:sz w:val="20"/>
          <w:szCs w:val="20"/>
        </w:rPr>
        <w:t># egy temp dictionaryba berakja</w:t>
      </w:r>
      <w:r w:rsidRPr="008C099C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r w:rsidRPr="008C099C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8C099C">
        <w:rPr>
          <w:rFonts w:ascii="Consolas" w:eastAsia="Times New Roman" w:hAnsi="Consolas" w:cs="Courier New"/>
          <w:color w:val="A9B7C6"/>
          <w:sz w:val="20"/>
          <w:szCs w:val="20"/>
        </w:rPr>
        <w:t xml:space="preserve">k </w:t>
      </w:r>
      <w:r w:rsidRPr="008C099C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8C099C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8C099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C099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8C099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C099C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8C099C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8C099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8C099C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8C099C">
        <w:rPr>
          <w:rFonts w:ascii="Consolas" w:eastAsia="Times New Roman" w:hAnsi="Consolas" w:cs="Courier New"/>
          <w:color w:val="A9B7C6"/>
          <w:sz w:val="20"/>
          <w:szCs w:val="20"/>
        </w:rPr>
        <w:t xml:space="preserve">k </w:t>
      </w:r>
      <w:r w:rsidRPr="008C099C">
        <w:rPr>
          <w:rFonts w:ascii="Consolas" w:eastAsia="Times New Roman" w:hAnsi="Consolas" w:cs="Courier New"/>
          <w:color w:val="CC7832"/>
          <w:sz w:val="20"/>
          <w:szCs w:val="20"/>
        </w:rPr>
        <w:t xml:space="preserve">not in </w:t>
      </w:r>
      <w:r w:rsidRPr="008C099C">
        <w:rPr>
          <w:rFonts w:ascii="Consolas" w:eastAsia="Times New Roman" w:hAnsi="Consolas" w:cs="Courier New"/>
          <w:color w:val="A9B7C6"/>
          <w:sz w:val="20"/>
          <w:szCs w:val="20"/>
        </w:rPr>
        <w:t>new_clusters.keys():</w:t>
      </w:r>
      <w:r w:rsidRPr="008C099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new_clusters[k] = temp_clusters[i]</w:t>
      </w:r>
      <w:r w:rsidRPr="008C099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8C099C">
        <w:rPr>
          <w:rFonts w:ascii="Consolas" w:eastAsia="Times New Roman" w:hAnsi="Consolas" w:cs="Courier New"/>
          <w:color w:val="CC7832"/>
          <w:sz w:val="20"/>
          <w:szCs w:val="20"/>
        </w:rPr>
        <w:t>break</w:t>
      </w:r>
    </w:p>
    <w:p w14:paraId="1F49464B" w14:textId="449673F8" w:rsidR="00C03F3D" w:rsidRPr="00BC2BCB" w:rsidRDefault="00CE1681">
      <w:r>
        <w:rPr>
          <w:rFonts w:ascii="Consolas" w:eastAsia="Times New Roman" w:hAnsi="Consolas" w:cs="Courier New"/>
          <w:color w:val="CC7832"/>
          <w:sz w:val="20"/>
          <w:szCs w:val="20"/>
        </w:rPr>
        <w:tab/>
      </w:r>
      <w:r w:rsidRPr="00C03F3D">
        <w:rPr>
          <w:lang w:val="hu-HU"/>
        </w:rPr>
        <w:t>Ez a ciklus végig megy a</w:t>
      </w:r>
      <w:r w:rsidR="00C03F3D">
        <w:rPr>
          <w:lang w:val="hu-HU"/>
        </w:rPr>
        <w:t xml:space="preserve"> DBSCAN által besorolt klasztereken. Majd szétosztja, az alapján hogy az előző lépésben létezett e</w:t>
      </w:r>
      <w:r w:rsidR="00A3782E">
        <w:rPr>
          <w:lang w:val="hu-HU"/>
        </w:rPr>
        <w:t>, ha nem létezett az elozőben akkor a legkisebb üressorszámhoz rendeli.</w:t>
      </w:r>
      <w:r w:rsidR="00C03F3D">
        <w:rPr>
          <w:lang w:val="hu-HU"/>
        </w:rPr>
        <w:t xml:space="preserve"> Ezt úgy </w:t>
      </w:r>
      <w:r w:rsidR="00A3782E">
        <w:rPr>
          <w:lang w:val="hu-HU"/>
        </w:rPr>
        <w:t>vizsgálom,</w:t>
      </w:r>
      <w:r w:rsidR="00C03F3D">
        <w:rPr>
          <w:lang w:val="hu-HU"/>
        </w:rPr>
        <w:t xml:space="preserve"> hogy a klasztereket összehasonlítom az összes előző klaszterrel, és ha a „jaccard </w:t>
      </w:r>
      <w:r w:rsidR="00C03F3D">
        <w:rPr>
          <w:lang w:val="hu-HU"/>
        </w:rPr>
        <w:lastRenderedPageBreak/>
        <w:t>similarity</w:t>
      </w:r>
      <w:r w:rsidR="00A3782E">
        <w:rPr>
          <w:lang w:val="hu-HU"/>
        </w:rPr>
        <w:t xml:space="preserve">” eléri a 0.25-öt akkor elég hasonlónak minősítjük, és </w:t>
      </w:r>
      <w:r w:rsidR="00C03F3D">
        <w:rPr>
          <w:lang w:val="hu-HU"/>
        </w:rPr>
        <w:t>ugyanazt a sorszámot kapja meg.</w:t>
      </w:r>
      <w:r w:rsidR="00A3782E" w:rsidRPr="00A3782E">
        <w:rPr>
          <w:lang w:val="hu-HU"/>
        </w:rPr>
        <w:t xml:space="preserve"> </w:t>
      </w:r>
      <w:r w:rsidR="00A3782E">
        <w:rPr>
          <w:lang w:val="hu-HU"/>
        </w:rPr>
        <w:t xml:space="preserve">Tesztelés alapján ennél a számál jól működött, és konzisztensen a kívánt eredményt kaptuk. </w:t>
      </w:r>
    </w:p>
    <w:p w14:paraId="591A737A" w14:textId="77777777" w:rsidR="00CE1681" w:rsidRDefault="00CE1681">
      <w:pPr>
        <w:rPr>
          <w:rFonts w:ascii="Consolas" w:eastAsia="Times New Roman" w:hAnsi="Consolas" w:cs="Courier New"/>
          <w:color w:val="CC7832"/>
          <w:sz w:val="20"/>
          <w:szCs w:val="20"/>
        </w:rPr>
      </w:pPr>
      <w:r>
        <w:rPr>
          <w:rFonts w:ascii="Consolas" w:eastAsia="Times New Roman" w:hAnsi="Consolas" w:cs="Courier New"/>
          <w:color w:val="CC7832"/>
          <w:sz w:val="20"/>
          <w:szCs w:val="20"/>
        </w:rPr>
        <w:tab/>
      </w:r>
    </w:p>
    <w:p w14:paraId="66CCED0E" w14:textId="77777777" w:rsidR="00C678CB" w:rsidRDefault="00C678CB" w:rsidP="00C678CB">
      <w:pPr>
        <w:pStyle w:val="HTML-kntformzott"/>
        <w:shd w:val="clear" w:color="auto" w:fill="2B2B2B"/>
        <w:ind w:left="720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A9B7C6"/>
        </w:rPr>
        <w:t xml:space="preserve">(old_clusters) ==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temp_clusters: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k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k </w:t>
      </w:r>
      <w:r>
        <w:rPr>
          <w:rFonts w:ascii="Consolas" w:hAnsi="Consolas"/>
          <w:color w:val="CC7832"/>
        </w:rPr>
        <w:t xml:space="preserve">not in </w:t>
      </w:r>
      <w:r>
        <w:rPr>
          <w:rFonts w:ascii="Consolas" w:hAnsi="Consolas"/>
          <w:color w:val="A9B7C6"/>
        </w:rPr>
        <w:t>new_clusters.keys():</w:t>
      </w:r>
      <w:r>
        <w:rPr>
          <w:rFonts w:ascii="Consolas" w:hAnsi="Consolas"/>
          <w:color w:val="A9B7C6"/>
        </w:rPr>
        <w:br/>
        <w:t xml:space="preserve">                new_clusters[k] = temp_clusters[i]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break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old_clusters = copy.deepcopy(old_temp_clusters)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k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new_clusters: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i </w:t>
      </w:r>
      <w:r>
        <w:rPr>
          <w:rFonts w:ascii="Consolas" w:hAnsi="Consolas"/>
          <w:color w:val="CC7832"/>
        </w:rPr>
        <w:t xml:space="preserve">not in </w:t>
      </w:r>
      <w:r>
        <w:rPr>
          <w:rFonts w:ascii="Consolas" w:hAnsi="Consolas"/>
          <w:color w:val="A9B7C6"/>
        </w:rPr>
        <w:t>old_clusters.keys():</w:t>
      </w:r>
      <w:r>
        <w:rPr>
          <w:rFonts w:ascii="Consolas" w:hAnsi="Consolas"/>
          <w:color w:val="A9B7C6"/>
        </w:rPr>
        <w:br/>
        <w:t xml:space="preserve">            old_clusters[i] = new_clusters[k]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break</w:t>
      </w:r>
    </w:p>
    <w:p w14:paraId="5EAF14D7" w14:textId="5FA505F7" w:rsidR="008C099C" w:rsidRDefault="00A3782E" w:rsidP="008C099C">
      <w:pPr>
        <w:ind w:left="720"/>
        <w:rPr>
          <w:lang w:val="hu-HU"/>
        </w:rPr>
      </w:pPr>
      <w:r>
        <w:rPr>
          <w:lang w:val="hu-HU"/>
        </w:rPr>
        <w:t>Az első ciklus akkor fut le ha az előző lépésből nem maradt klaszter, ilyenkor a temp_clusters-ből berakjuk a szabad new_clusters indexekre az elemeit.</w:t>
      </w:r>
    </w:p>
    <w:p w14:paraId="58E2B337" w14:textId="293F07EE" w:rsidR="00A3782E" w:rsidRDefault="00A3782E" w:rsidP="008C099C">
      <w:pPr>
        <w:ind w:left="720"/>
        <w:rPr>
          <w:lang w:val="hu-HU"/>
        </w:rPr>
      </w:pPr>
      <w:r>
        <w:rPr>
          <w:lang w:val="hu-HU"/>
        </w:rPr>
        <w:t>Az old_clusters</w:t>
      </w:r>
      <w:r w:rsidR="0029610A">
        <w:rPr>
          <w:lang w:val="hu-HU"/>
        </w:rPr>
        <w:t>-be átmásoljuk az old_temp_clusters-t, majd a new_clusters elemeit bemásoljuk az old_clusters szabad indexeire.</w:t>
      </w:r>
    </w:p>
    <w:p w14:paraId="48AD0CBA" w14:textId="77777777" w:rsidR="00A3782E" w:rsidRPr="008C099C" w:rsidRDefault="00A3782E" w:rsidP="008C099C">
      <w:pPr>
        <w:ind w:left="720"/>
        <w:rPr>
          <w:lang w:val="hu-HU"/>
        </w:rPr>
      </w:pPr>
    </w:p>
    <w:p w14:paraId="7DBF6560" w14:textId="77777777" w:rsidR="00DF46B5" w:rsidRDefault="00DF46B5" w:rsidP="00DF46B5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A lámpák állítása: mindegyik közlekedési lámpa külön </w:t>
      </w:r>
      <w:r w:rsidR="00153BA9">
        <w:rPr>
          <w:lang w:val="hu-HU"/>
        </w:rPr>
        <w:t>kiszámolja,</w:t>
      </w:r>
      <w:r>
        <w:rPr>
          <w:lang w:val="hu-HU"/>
        </w:rPr>
        <w:t xml:space="preserve"> hogy melyik irányba érdemes zöldet adni. Az alapján </w:t>
      </w:r>
      <w:r w:rsidR="00153BA9">
        <w:rPr>
          <w:lang w:val="hu-HU"/>
        </w:rPr>
        <w:t>dönthet,</w:t>
      </w:r>
      <w:r>
        <w:rPr>
          <w:lang w:val="hu-HU"/>
        </w:rPr>
        <w:t xml:space="preserve"> hogy; melyik a legnagyobb </w:t>
      </w:r>
      <w:r w:rsidR="00D2354E">
        <w:rPr>
          <w:lang w:val="hu-HU"/>
        </w:rPr>
        <w:t>klaszter,</w:t>
      </w:r>
      <w:r>
        <w:rPr>
          <w:lang w:val="hu-HU"/>
        </w:rPr>
        <w:t xml:space="preserve"> ami a </w:t>
      </w:r>
      <w:r w:rsidR="00153BA9">
        <w:rPr>
          <w:lang w:val="hu-HU"/>
        </w:rPr>
        <w:t>kereszteződés</w:t>
      </w:r>
      <w:r>
        <w:rPr>
          <w:lang w:val="hu-HU"/>
        </w:rPr>
        <w:t xml:space="preserve"> felé halad, milyen távol van a kereszte</w:t>
      </w:r>
      <w:r w:rsidR="00D2354E">
        <w:rPr>
          <w:lang w:val="hu-HU"/>
        </w:rPr>
        <w:t>z</w:t>
      </w:r>
      <w:r>
        <w:rPr>
          <w:lang w:val="hu-HU"/>
        </w:rPr>
        <w:t xml:space="preserve">éstől, a klaszterek közötti méret is </w:t>
      </w:r>
      <w:r w:rsidR="00D2354E">
        <w:rPr>
          <w:lang w:val="hu-HU"/>
        </w:rPr>
        <w:t>számít,</w:t>
      </w:r>
      <w:r>
        <w:rPr>
          <w:lang w:val="hu-HU"/>
        </w:rPr>
        <w:t xml:space="preserve"> hogy mikor érdemes egy nagyobb klaszternek elsőbbséget adni.</w:t>
      </w:r>
      <w:r w:rsidR="00153BA9">
        <w:rPr>
          <w:lang w:val="hu-HU"/>
        </w:rPr>
        <w:br/>
        <w:t>Itt fontos az is hogy mindegyik zöld fázis után a jó zöld-&gt;sárga fázis jöjjön, és csak aztán váltson a kívánt fázisra. Ez generikusan van megírva, hogy minden lámpára működjön, minimális állítással.</w:t>
      </w:r>
    </w:p>
    <w:p w14:paraId="32A11BF2" w14:textId="28E62BE7" w:rsidR="00BA16E3" w:rsidRDefault="00BA16E3" w:rsidP="00BA16E3">
      <w:pPr>
        <w:pStyle w:val="Listaszerbekezds"/>
        <w:rPr>
          <w:lang w:val="hu-HU"/>
        </w:rPr>
      </w:pPr>
      <w:r>
        <w:rPr>
          <w:lang w:val="hu-HU"/>
        </w:rPr>
        <w:t xml:space="preserve">Az is fontos </w:t>
      </w:r>
      <w:r w:rsidR="00D2354E">
        <w:rPr>
          <w:lang w:val="hu-HU"/>
        </w:rPr>
        <w:t>itt,</w:t>
      </w:r>
      <w:r>
        <w:rPr>
          <w:lang w:val="hu-HU"/>
        </w:rPr>
        <w:t xml:space="preserve"> hogy nem feltétlen kell felülírni az alap fázis ciklust</w:t>
      </w:r>
      <w:r w:rsidR="0029610A">
        <w:rPr>
          <w:lang w:val="hu-HU"/>
        </w:rPr>
        <w:t>, vagyis ha nem talál nagyobb prioritású klasztert akkor végig megy az eredeti fázison teljes hosszáig (vagy akár ha nincsnek járművek az alap fázisokon megy végig).</w:t>
      </w:r>
    </w:p>
    <w:p w14:paraId="69B9E75B" w14:textId="77777777" w:rsidR="00E8476E" w:rsidRDefault="00E8476E" w:rsidP="00BA16E3">
      <w:pPr>
        <w:pStyle w:val="Listaszerbekezds"/>
        <w:rPr>
          <w:lang w:val="hu-HU"/>
        </w:rPr>
      </w:pPr>
    </w:p>
    <w:p w14:paraId="1BED8319" w14:textId="77777777" w:rsidR="00E8476E" w:rsidRPr="00E8476E" w:rsidRDefault="00E8476E" w:rsidP="00253C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E8476E">
        <w:rPr>
          <w:rFonts w:ascii="Consolas" w:eastAsia="Times New Roman" w:hAnsi="Consolas" w:cs="Courier New"/>
          <w:color w:val="CC7832"/>
          <w:sz w:val="20"/>
          <w:szCs w:val="20"/>
        </w:rPr>
        <w:t>if True</w:t>
      </w:r>
      <w:r w:rsidRPr="00E8476E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E8476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tls_x = </w:t>
      </w:r>
      <w:r w:rsidRPr="00E8476E">
        <w:rPr>
          <w:rFonts w:ascii="Consolas" w:eastAsia="Times New Roman" w:hAnsi="Consolas" w:cs="Courier New"/>
          <w:color w:val="6897BB"/>
          <w:sz w:val="20"/>
          <w:szCs w:val="20"/>
        </w:rPr>
        <w:t>1784.5</w:t>
      </w:r>
      <w:r w:rsidRPr="00E8476E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r w:rsidRPr="00E8476E">
        <w:rPr>
          <w:rFonts w:ascii="Consolas" w:eastAsia="Times New Roman" w:hAnsi="Consolas" w:cs="Courier New"/>
          <w:color w:val="A9B7C6"/>
          <w:sz w:val="20"/>
          <w:szCs w:val="20"/>
        </w:rPr>
        <w:t xml:space="preserve">tls_y = </w:t>
      </w:r>
      <w:r w:rsidRPr="00E8476E">
        <w:rPr>
          <w:rFonts w:ascii="Consolas" w:eastAsia="Times New Roman" w:hAnsi="Consolas" w:cs="Courier New"/>
          <w:color w:val="6897BB"/>
          <w:sz w:val="20"/>
          <w:szCs w:val="20"/>
        </w:rPr>
        <w:t>515.21</w:t>
      </w:r>
      <w:r w:rsidRPr="00E8476E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E8476E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E8476E">
        <w:rPr>
          <w:rFonts w:ascii="Consolas" w:eastAsia="Times New Roman" w:hAnsi="Consolas" w:cs="Courier New"/>
          <w:color w:val="A9B7C6"/>
          <w:sz w:val="20"/>
          <w:szCs w:val="20"/>
        </w:rPr>
        <w:t xml:space="preserve">    new_prio = find_priority_edge(cluster_nominees</w:t>
      </w:r>
      <w:r w:rsidRPr="00E8476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8476E">
        <w:rPr>
          <w:rFonts w:ascii="Consolas" w:eastAsia="Times New Roman" w:hAnsi="Consolas" w:cs="Courier New"/>
          <w:color w:val="A9B7C6"/>
          <w:sz w:val="20"/>
          <w:szCs w:val="20"/>
        </w:rPr>
        <w:t>old_clusters</w:t>
      </w:r>
      <w:r w:rsidRPr="00E8476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8476E">
        <w:rPr>
          <w:rFonts w:ascii="Consolas" w:eastAsia="Times New Roman" w:hAnsi="Consolas" w:cs="Courier New"/>
          <w:color w:val="A9B7C6"/>
          <w:sz w:val="20"/>
          <w:szCs w:val="20"/>
        </w:rPr>
        <w:t>current_prio</w:t>
      </w:r>
      <w:r w:rsidRPr="00E8476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8476E">
        <w:rPr>
          <w:rFonts w:ascii="Consolas" w:eastAsia="Times New Roman" w:hAnsi="Consolas" w:cs="Courier New"/>
          <w:color w:val="AA4926"/>
          <w:sz w:val="20"/>
          <w:szCs w:val="20"/>
        </w:rPr>
        <w:t>tls_x</w:t>
      </w:r>
      <w:r w:rsidRPr="00E8476E">
        <w:rPr>
          <w:rFonts w:ascii="Consolas" w:eastAsia="Times New Roman" w:hAnsi="Consolas" w:cs="Courier New"/>
          <w:color w:val="A9B7C6"/>
          <w:sz w:val="20"/>
          <w:szCs w:val="20"/>
        </w:rPr>
        <w:t>=tls_x</w:t>
      </w:r>
      <w:r w:rsidRPr="00E8476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8476E">
        <w:rPr>
          <w:rFonts w:ascii="Consolas" w:eastAsia="Times New Roman" w:hAnsi="Consolas" w:cs="Courier New"/>
          <w:color w:val="AA4926"/>
          <w:sz w:val="20"/>
          <w:szCs w:val="20"/>
        </w:rPr>
        <w:t>tls_y</w:t>
      </w:r>
      <w:r w:rsidRPr="00E8476E">
        <w:rPr>
          <w:rFonts w:ascii="Consolas" w:eastAsia="Times New Roman" w:hAnsi="Consolas" w:cs="Courier New"/>
          <w:color w:val="A9B7C6"/>
          <w:sz w:val="20"/>
          <w:szCs w:val="20"/>
        </w:rPr>
        <w:t>=tls_y)</w:t>
      </w:r>
      <w:r w:rsidRPr="00E8476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8476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8476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8476E">
        <w:rPr>
          <w:rFonts w:ascii="Consolas" w:eastAsia="Times New Roman" w:hAnsi="Consolas" w:cs="Courier New"/>
          <w:color w:val="808080"/>
          <w:sz w:val="20"/>
          <w:szCs w:val="20"/>
        </w:rPr>
        <w:t># Csak akkor kell váltani ha másik klaszter kap priot</w:t>
      </w:r>
      <w:r w:rsidRPr="00E8476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E8476E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E8476E">
        <w:rPr>
          <w:rFonts w:ascii="Consolas" w:eastAsia="Times New Roman" w:hAnsi="Consolas" w:cs="Courier New"/>
          <w:color w:val="A9B7C6"/>
          <w:sz w:val="20"/>
          <w:szCs w:val="20"/>
        </w:rPr>
        <w:t xml:space="preserve">current_prio != new_prio </w:t>
      </w:r>
      <w:r w:rsidRPr="00E8476E">
        <w:rPr>
          <w:rFonts w:ascii="Consolas" w:eastAsia="Times New Roman" w:hAnsi="Consolas" w:cs="Courier New"/>
          <w:color w:val="CC7832"/>
          <w:sz w:val="20"/>
          <w:szCs w:val="20"/>
        </w:rPr>
        <w:t xml:space="preserve">and </w:t>
      </w:r>
      <w:r w:rsidRPr="00E8476E">
        <w:rPr>
          <w:rFonts w:ascii="Consolas" w:eastAsia="Times New Roman" w:hAnsi="Consolas" w:cs="Courier New"/>
          <w:color w:val="A9B7C6"/>
          <w:sz w:val="20"/>
          <w:szCs w:val="20"/>
        </w:rPr>
        <w:t xml:space="preserve">new_prio != </w:t>
      </w:r>
      <w:r w:rsidRPr="00E8476E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E8476E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E8476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E8476E">
        <w:rPr>
          <w:rFonts w:ascii="Consolas" w:eastAsia="Times New Roman" w:hAnsi="Consolas" w:cs="Courier New"/>
          <w:color w:val="808080"/>
          <w:sz w:val="20"/>
          <w:szCs w:val="20"/>
        </w:rPr>
        <w:t># current_prio = new_prio</w:t>
      </w:r>
      <w:r w:rsidRPr="00E8476E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E8476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# check which edge prio cluster is on, and find with state gives it </w:t>
      </w:r>
      <w:r w:rsidRPr="00E8476E">
        <w:rPr>
          <w:rFonts w:ascii="Consolas" w:eastAsia="Times New Roman" w:hAnsi="Consolas" w:cs="Courier New"/>
          <w:color w:val="808080"/>
          <w:sz w:val="20"/>
          <w:szCs w:val="20"/>
        </w:rPr>
        <w:lastRenderedPageBreak/>
        <w:t>green, set to green</w:t>
      </w:r>
      <w:r w:rsidRPr="00E8476E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E8476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r w:rsidRPr="00E8476E">
        <w:rPr>
          <w:rFonts w:ascii="Consolas" w:eastAsia="Times New Roman" w:hAnsi="Consolas" w:cs="Courier New"/>
          <w:color w:val="A9B7C6"/>
          <w:sz w:val="20"/>
          <w:szCs w:val="20"/>
        </w:rPr>
        <w:t>prio_state = clusters_edge[new_prio]</w:t>
      </w:r>
      <w:r w:rsidRPr="00E8476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8476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E8476E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E8476E">
        <w:rPr>
          <w:rFonts w:ascii="Consolas" w:eastAsia="Times New Roman" w:hAnsi="Consolas" w:cs="Courier New"/>
          <w:color w:val="A9B7C6"/>
          <w:sz w:val="20"/>
          <w:szCs w:val="20"/>
        </w:rPr>
        <w:t xml:space="preserve">state_of_change == </w:t>
      </w:r>
      <w:r w:rsidRPr="00E8476E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E8476E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E8476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time_passed_since_switch = traci.trafficlight.getPhaseDuration(tls) - (</w:t>
      </w:r>
      <w:r w:rsidRPr="00E8476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traci.trafficlight.getNextSwitch(tls) - traci.simulation.getTime())</w:t>
      </w:r>
      <w:r w:rsidRPr="00E8476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8476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E8476E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E8476E">
        <w:rPr>
          <w:rFonts w:ascii="Consolas" w:eastAsia="Times New Roman" w:hAnsi="Consolas" w:cs="Courier New"/>
          <w:color w:val="A9B7C6"/>
          <w:sz w:val="20"/>
          <w:szCs w:val="20"/>
        </w:rPr>
        <w:t xml:space="preserve">time_passed_since_switch &gt; </w:t>
      </w:r>
      <w:r w:rsidRPr="00E8476E">
        <w:rPr>
          <w:rFonts w:ascii="Consolas" w:eastAsia="Times New Roman" w:hAnsi="Consolas" w:cs="Courier New"/>
          <w:color w:val="6897BB"/>
          <w:sz w:val="20"/>
          <w:szCs w:val="20"/>
        </w:rPr>
        <w:t xml:space="preserve">23 </w:t>
      </w:r>
      <w:r w:rsidRPr="00E8476E">
        <w:rPr>
          <w:rFonts w:ascii="Consolas" w:eastAsia="Times New Roman" w:hAnsi="Consolas" w:cs="Courier New"/>
          <w:color w:val="CC7832"/>
          <w:sz w:val="20"/>
          <w:szCs w:val="20"/>
        </w:rPr>
        <w:t xml:space="preserve">and </w:t>
      </w:r>
      <w:r w:rsidRPr="00E8476E">
        <w:rPr>
          <w:rFonts w:ascii="Consolas" w:eastAsia="Times New Roman" w:hAnsi="Consolas" w:cs="Courier New"/>
          <w:color w:val="A9B7C6"/>
          <w:sz w:val="20"/>
          <w:szCs w:val="20"/>
        </w:rPr>
        <w:t xml:space="preserve">state_of_change == </w:t>
      </w:r>
      <w:r w:rsidRPr="00E8476E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E8476E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E8476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current_phase = traci.trafficlight.getPhase(</w:t>
      </w:r>
      <w:r w:rsidRPr="00E8476E">
        <w:rPr>
          <w:rFonts w:ascii="Consolas" w:eastAsia="Times New Roman" w:hAnsi="Consolas" w:cs="Courier New"/>
          <w:color w:val="AA4926"/>
          <w:sz w:val="20"/>
          <w:szCs w:val="20"/>
        </w:rPr>
        <w:t>tlsID</w:t>
      </w:r>
      <w:r w:rsidRPr="00E8476E">
        <w:rPr>
          <w:rFonts w:ascii="Consolas" w:eastAsia="Times New Roman" w:hAnsi="Consolas" w:cs="Courier New"/>
          <w:color w:val="A9B7C6"/>
          <w:sz w:val="20"/>
          <w:szCs w:val="20"/>
        </w:rPr>
        <w:t>=tls)</w:t>
      </w:r>
      <w:r w:rsidRPr="00E8476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desired_phase = control_Dict[prio_state]</w:t>
      </w:r>
      <w:r w:rsidRPr="00E8476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8476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time_passed_since_switch</w:t>
      </w:r>
      <w:r w:rsidRPr="00E8476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8476E">
        <w:rPr>
          <w:rFonts w:ascii="Consolas" w:eastAsia="Times New Roman" w:hAnsi="Consolas" w:cs="Courier New"/>
          <w:color w:val="A9B7C6"/>
          <w:sz w:val="20"/>
          <w:szCs w:val="20"/>
        </w:rPr>
        <w:t>state_of_change = ChangeToDesiredPhase(</w:t>
      </w:r>
      <w:r w:rsidRPr="00E8476E">
        <w:rPr>
          <w:rFonts w:ascii="Consolas" w:eastAsia="Times New Roman" w:hAnsi="Consolas" w:cs="Courier New"/>
          <w:color w:val="AA4926"/>
          <w:sz w:val="20"/>
          <w:szCs w:val="20"/>
        </w:rPr>
        <w:t>tls</w:t>
      </w:r>
      <w:r w:rsidRPr="00E8476E">
        <w:rPr>
          <w:rFonts w:ascii="Consolas" w:eastAsia="Times New Roman" w:hAnsi="Consolas" w:cs="Courier New"/>
          <w:color w:val="A9B7C6"/>
          <w:sz w:val="20"/>
          <w:szCs w:val="20"/>
        </w:rPr>
        <w:t>=tls</w:t>
      </w:r>
      <w:r w:rsidRPr="00E8476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8476E">
        <w:rPr>
          <w:rFonts w:ascii="Consolas" w:eastAsia="Times New Roman" w:hAnsi="Consolas" w:cs="Courier New"/>
          <w:color w:val="AA4926"/>
          <w:sz w:val="20"/>
          <w:szCs w:val="20"/>
        </w:rPr>
        <w:t>current_phase</w:t>
      </w:r>
      <w:r w:rsidRPr="00E8476E">
        <w:rPr>
          <w:rFonts w:ascii="Consolas" w:eastAsia="Times New Roman" w:hAnsi="Consolas" w:cs="Courier New"/>
          <w:color w:val="A9B7C6"/>
          <w:sz w:val="20"/>
          <w:szCs w:val="20"/>
        </w:rPr>
        <w:t>=current_phase</w:t>
      </w:r>
      <w:r w:rsidRPr="00E8476E">
        <w:rPr>
          <w:rFonts w:ascii="Consolas" w:eastAsia="Times New Roman" w:hAnsi="Consolas" w:cs="Courier New"/>
          <w:color w:val="CC7832"/>
          <w:sz w:val="20"/>
          <w:szCs w:val="20"/>
        </w:rPr>
        <w:t xml:space="preserve">,                                     </w:t>
      </w:r>
      <w:r w:rsidRPr="00E8476E">
        <w:rPr>
          <w:rFonts w:ascii="Consolas" w:eastAsia="Times New Roman" w:hAnsi="Consolas" w:cs="Courier New"/>
          <w:color w:val="AA4926"/>
          <w:sz w:val="20"/>
          <w:szCs w:val="20"/>
        </w:rPr>
        <w:t>desired_phase</w:t>
      </w:r>
      <w:r w:rsidRPr="00E8476E">
        <w:rPr>
          <w:rFonts w:ascii="Consolas" w:eastAsia="Times New Roman" w:hAnsi="Consolas" w:cs="Courier New"/>
          <w:color w:val="A9B7C6"/>
          <w:sz w:val="20"/>
          <w:szCs w:val="20"/>
        </w:rPr>
        <w:t>=desired_phase</w:t>
      </w:r>
      <w:r w:rsidRPr="00E8476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="00F6169F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E8476E">
        <w:rPr>
          <w:rFonts w:ascii="Consolas" w:eastAsia="Times New Roman" w:hAnsi="Consolas" w:cs="Courier New"/>
          <w:color w:val="AA4926"/>
          <w:sz w:val="20"/>
          <w:szCs w:val="20"/>
        </w:rPr>
        <w:t>state_of_change</w:t>
      </w:r>
      <w:r w:rsidRPr="00E8476E">
        <w:rPr>
          <w:rFonts w:ascii="Consolas" w:eastAsia="Times New Roman" w:hAnsi="Consolas" w:cs="Courier New"/>
          <w:color w:val="A9B7C6"/>
          <w:sz w:val="20"/>
          <w:szCs w:val="20"/>
        </w:rPr>
        <w:t>=state_of_change</w:t>
      </w:r>
      <w:r w:rsidRPr="00E8476E">
        <w:rPr>
          <w:rFonts w:ascii="Consolas" w:eastAsia="Times New Roman" w:hAnsi="Consolas" w:cs="Courier New"/>
          <w:color w:val="CC7832"/>
          <w:sz w:val="20"/>
          <w:szCs w:val="20"/>
        </w:rPr>
        <w:t xml:space="preserve">,                                                 </w:t>
      </w:r>
      <w:r w:rsidRPr="00E8476E">
        <w:rPr>
          <w:rFonts w:ascii="Consolas" w:eastAsia="Times New Roman" w:hAnsi="Consolas" w:cs="Courier New"/>
          <w:color w:val="AA4926"/>
          <w:sz w:val="20"/>
          <w:szCs w:val="20"/>
        </w:rPr>
        <w:t>time_passed_since_switch</w:t>
      </w:r>
      <w:r w:rsidRPr="00E8476E">
        <w:rPr>
          <w:rFonts w:ascii="Consolas" w:eastAsia="Times New Roman" w:hAnsi="Consolas" w:cs="Courier New"/>
          <w:color w:val="A9B7C6"/>
          <w:sz w:val="20"/>
          <w:szCs w:val="20"/>
        </w:rPr>
        <w:t>=time_passed_since_switch)</w:t>
      </w:r>
      <w:r w:rsidRPr="00E8476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8476E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E8476E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E8476E">
        <w:rPr>
          <w:rFonts w:ascii="Consolas" w:eastAsia="Times New Roman" w:hAnsi="Consolas" w:cs="Courier New"/>
          <w:color w:val="A9B7C6"/>
          <w:sz w:val="20"/>
          <w:szCs w:val="20"/>
        </w:rPr>
        <w:t xml:space="preserve">state_of_change == </w:t>
      </w:r>
      <w:r w:rsidRPr="00E8476E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E8476E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E8476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time_passed_since_switch = traci.trafficlight.getPhaseDuration(tls) - (</w:t>
      </w:r>
      <w:r w:rsidRPr="00E8476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traci.trafficlight.getNextSwitch(tls) - traci.simulation.getTime())</w:t>
      </w:r>
    </w:p>
    <w:p w14:paraId="01CB2549" w14:textId="77777777" w:rsidR="00E8476E" w:rsidRDefault="00F6169F" w:rsidP="00BA16E3">
      <w:pPr>
        <w:pStyle w:val="Listaszerbekezds"/>
        <w:rPr>
          <w:lang w:val="hu-HU"/>
        </w:rPr>
      </w:pPr>
      <w:r>
        <w:rPr>
          <w:lang w:val="hu-HU"/>
        </w:rPr>
        <w:t>Ezen az IF-en belül történik a beavatkozás, ha ez False-ra van állítva akkor beavatkozás nélkül megy végig a szimuláció.</w:t>
      </w:r>
      <w:r>
        <w:rPr>
          <w:lang w:val="hu-HU"/>
        </w:rPr>
        <w:br/>
        <w:t xml:space="preserve">Megadjuk a kereszteződés </w:t>
      </w:r>
      <w:r w:rsidR="00657562">
        <w:rPr>
          <w:lang w:val="hu-HU"/>
        </w:rPr>
        <w:t>koordinátáit (</w:t>
      </w:r>
      <w:r>
        <w:rPr>
          <w:lang w:val="hu-HU"/>
        </w:rPr>
        <w:t>tls_x, tls_y-nal), ezt átadjuk a find_priority_edge függvénynek</w:t>
      </w:r>
      <w:r w:rsidR="007106EE">
        <w:rPr>
          <w:lang w:val="hu-HU"/>
        </w:rPr>
        <w:t>.</w:t>
      </w:r>
      <w:r w:rsidR="00591FB3">
        <w:rPr>
          <w:lang w:val="hu-HU"/>
        </w:rPr>
        <w:t xml:space="preserve"> A függvény visszaadja azt a </w:t>
      </w:r>
      <w:r w:rsidR="00657562">
        <w:rPr>
          <w:lang w:val="hu-HU"/>
        </w:rPr>
        <w:t>klaszterindexet,</w:t>
      </w:r>
      <w:r w:rsidR="00591FB3">
        <w:rPr>
          <w:lang w:val="hu-HU"/>
        </w:rPr>
        <w:t xml:space="preserve"> aminek jelen esetben a legnagyobb a súllya, annak segítségével megkapjuk azt a lámpa </w:t>
      </w:r>
      <w:r w:rsidR="00657562">
        <w:rPr>
          <w:lang w:val="hu-HU"/>
        </w:rPr>
        <w:t>fázist,</w:t>
      </w:r>
      <w:r w:rsidR="00591FB3">
        <w:rPr>
          <w:lang w:val="hu-HU"/>
        </w:rPr>
        <w:t xml:space="preserve"> aminek elsőbbséget akarunk adni.</w:t>
      </w:r>
    </w:p>
    <w:p w14:paraId="696214C5" w14:textId="2F6C58A8" w:rsidR="00591FB3" w:rsidRDefault="00591FB3" w:rsidP="00BA16E3">
      <w:pPr>
        <w:pStyle w:val="Listaszerbekezds"/>
        <w:rPr>
          <w:lang w:val="hu-HU"/>
        </w:rPr>
      </w:pPr>
      <w:r>
        <w:rPr>
          <w:lang w:val="hu-HU"/>
        </w:rPr>
        <w:t xml:space="preserve">A state_of_change ellenőrzéssel azt </w:t>
      </w:r>
      <w:r w:rsidR="00657562">
        <w:rPr>
          <w:lang w:val="hu-HU"/>
        </w:rPr>
        <w:t>nézzük,</w:t>
      </w:r>
      <w:r>
        <w:rPr>
          <w:lang w:val="hu-HU"/>
        </w:rPr>
        <w:t xml:space="preserve"> hogy mikor volt a legutolsó lámpaváltás, ez azért fontos mivel, a program még magának is tudja változtatni a fázisait. Ha a time_passed_since_switch meghaladja a minimális </w:t>
      </w:r>
      <w:r w:rsidR="00657562">
        <w:rPr>
          <w:lang w:val="hu-HU"/>
        </w:rPr>
        <w:t>zöldidőt (</w:t>
      </w:r>
      <w:r>
        <w:rPr>
          <w:lang w:val="hu-HU"/>
        </w:rPr>
        <w:t>ami jelen esetben 23 s) akkor meghívja a ChangeToDesiredPhase-t ami, abban az esetben hogy másik fázisba akarjuk állítani, biztonságosan átváltja sárgára, majd a kívánt fázisra.</w:t>
      </w:r>
      <w:r w:rsidR="008F7AB2">
        <w:rPr>
          <w:lang w:val="hu-HU"/>
        </w:rPr>
        <w:t xml:space="preserve"> A minimális zöldidő az az idő amit legalább kap egy zöld fázis, ha elötte akarna váltani a program akkor nem engedi. Tesztek alapján  1.5-szörös forgalomnál 23 másodperc</w:t>
      </w:r>
      <w:r w:rsidR="008F7AB2" w:rsidRPr="008F7AB2">
        <w:rPr>
          <w:lang w:val="hu-HU"/>
        </w:rPr>
        <w:t xml:space="preserve"> </w:t>
      </w:r>
      <w:r w:rsidR="008F7AB2">
        <w:rPr>
          <w:lang w:val="hu-HU"/>
        </w:rPr>
        <w:t>minimális zöldidő</w:t>
      </w:r>
      <w:r w:rsidR="008F7AB2">
        <w:rPr>
          <w:lang w:val="hu-HU"/>
        </w:rPr>
        <w:t xml:space="preserve"> eredményezte a legnagyobb átbocsájtást.</w:t>
      </w:r>
    </w:p>
    <w:p w14:paraId="72C3ACB2" w14:textId="77777777" w:rsidR="007106EE" w:rsidRDefault="007106EE" w:rsidP="00BA16E3">
      <w:pPr>
        <w:pStyle w:val="Listaszerbekezds"/>
        <w:rPr>
          <w:lang w:val="hu-HU"/>
        </w:rPr>
      </w:pPr>
    </w:p>
    <w:p w14:paraId="57C5256B" w14:textId="77777777" w:rsidR="007106EE" w:rsidRPr="007106EE" w:rsidRDefault="007106EE" w:rsidP="00253C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7106EE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7106EE">
        <w:rPr>
          <w:rFonts w:ascii="Consolas" w:eastAsia="Times New Roman" w:hAnsi="Consolas" w:cs="Courier New"/>
          <w:color w:val="FFC66D"/>
          <w:sz w:val="20"/>
          <w:szCs w:val="20"/>
        </w:rPr>
        <w:t>find_priority_edge</w:t>
      </w:r>
      <w:r w:rsidRPr="007106EE">
        <w:rPr>
          <w:rFonts w:ascii="Consolas" w:eastAsia="Times New Roman" w:hAnsi="Consolas" w:cs="Courier New"/>
          <w:color w:val="A9B7C6"/>
          <w:sz w:val="20"/>
          <w:szCs w:val="20"/>
        </w:rPr>
        <w:t>(clus_nom</w:t>
      </w:r>
      <w:r w:rsidRPr="007106E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106EE">
        <w:rPr>
          <w:rFonts w:ascii="Consolas" w:eastAsia="Times New Roman" w:hAnsi="Consolas" w:cs="Courier New"/>
          <w:color w:val="A9B7C6"/>
          <w:sz w:val="20"/>
          <w:szCs w:val="20"/>
        </w:rPr>
        <w:t>all_clusters</w:t>
      </w:r>
      <w:r w:rsidRPr="007106E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106EE">
        <w:rPr>
          <w:rFonts w:ascii="Consolas" w:eastAsia="Times New Roman" w:hAnsi="Consolas" w:cs="Courier New"/>
          <w:color w:val="A9B7C6"/>
          <w:sz w:val="20"/>
          <w:szCs w:val="20"/>
        </w:rPr>
        <w:t>current_prio</w:t>
      </w:r>
      <w:r w:rsidRPr="007106E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106EE">
        <w:rPr>
          <w:rFonts w:ascii="Consolas" w:eastAsia="Times New Roman" w:hAnsi="Consolas" w:cs="Courier New"/>
          <w:color w:val="A9B7C6"/>
          <w:sz w:val="20"/>
          <w:szCs w:val="20"/>
        </w:rPr>
        <w:t>tls_x</w:t>
      </w:r>
      <w:r w:rsidRPr="007106E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106EE">
        <w:rPr>
          <w:rFonts w:ascii="Consolas" w:eastAsia="Times New Roman" w:hAnsi="Consolas" w:cs="Courier New"/>
          <w:color w:val="A9B7C6"/>
          <w:sz w:val="20"/>
          <w:szCs w:val="20"/>
        </w:rPr>
        <w:t>tls_y):</w:t>
      </w:r>
      <w:r w:rsidRPr="007106E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7106EE">
        <w:rPr>
          <w:rFonts w:ascii="Consolas" w:eastAsia="Times New Roman" w:hAnsi="Consolas" w:cs="Courier New"/>
          <w:color w:val="808080"/>
          <w:sz w:val="20"/>
          <w:szCs w:val="20"/>
        </w:rPr>
        <w:t xml:space="preserve"># </w:t>
      </w:r>
      <w:r w:rsidRPr="007106EE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t>TODO: Távolság alapján is nézni</w:t>
      </w:r>
      <w:r w:rsidRPr="007106EE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br/>
        <w:t xml:space="preserve">    </w:t>
      </w:r>
      <w:r w:rsidRPr="007106EE">
        <w:rPr>
          <w:rFonts w:ascii="Consolas" w:eastAsia="Times New Roman" w:hAnsi="Consolas" w:cs="Courier New"/>
          <w:color w:val="808080"/>
          <w:sz w:val="20"/>
          <w:szCs w:val="20"/>
        </w:rPr>
        <w:t># Ha még létezik a current_prio akkor az legyen a benchmark</w:t>
      </w:r>
      <w:r w:rsidRPr="007106E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7106EE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7106EE">
        <w:rPr>
          <w:rFonts w:ascii="Consolas" w:eastAsia="Times New Roman" w:hAnsi="Consolas" w:cs="Courier New"/>
          <w:color w:val="A9B7C6"/>
          <w:sz w:val="20"/>
          <w:szCs w:val="20"/>
        </w:rPr>
        <w:t xml:space="preserve">current_prio </w:t>
      </w:r>
      <w:r w:rsidRPr="007106EE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7106EE">
        <w:rPr>
          <w:rFonts w:ascii="Consolas" w:eastAsia="Times New Roman" w:hAnsi="Consolas" w:cs="Courier New"/>
          <w:color w:val="A9B7C6"/>
          <w:sz w:val="20"/>
          <w:szCs w:val="20"/>
        </w:rPr>
        <w:t>all_clusters:</w:t>
      </w:r>
      <w:r w:rsidRPr="007106E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priority_cluster = current_prio</w:t>
      </w:r>
      <w:r w:rsidRPr="007106E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106E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current_distance = find_distance(current_prio</w:t>
      </w:r>
      <w:r w:rsidRPr="007106E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106EE">
        <w:rPr>
          <w:rFonts w:ascii="Consolas" w:eastAsia="Times New Roman" w:hAnsi="Consolas" w:cs="Courier New"/>
          <w:color w:val="A9B7C6"/>
          <w:sz w:val="20"/>
          <w:szCs w:val="20"/>
        </w:rPr>
        <w:t>all_clusters</w:t>
      </w:r>
      <w:r w:rsidRPr="007106E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106EE">
        <w:rPr>
          <w:rFonts w:ascii="Consolas" w:eastAsia="Times New Roman" w:hAnsi="Consolas" w:cs="Courier New"/>
          <w:color w:val="A9B7C6"/>
          <w:sz w:val="20"/>
          <w:szCs w:val="20"/>
        </w:rPr>
        <w:t>tls_x</w:t>
      </w:r>
      <w:r w:rsidRPr="007106E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106EE">
        <w:rPr>
          <w:rFonts w:ascii="Consolas" w:eastAsia="Times New Roman" w:hAnsi="Consolas" w:cs="Courier New"/>
          <w:color w:val="A9B7C6"/>
          <w:sz w:val="20"/>
          <w:szCs w:val="20"/>
        </w:rPr>
        <w:t>tls_y)</w:t>
      </w:r>
      <w:r w:rsidRPr="007106E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biggest_weight = (</w:t>
      </w:r>
      <w:r w:rsidRPr="007106EE">
        <w:rPr>
          <w:rFonts w:ascii="Consolas" w:eastAsia="Times New Roman" w:hAnsi="Consolas" w:cs="Courier New"/>
          <w:color w:val="8888C6"/>
          <w:sz w:val="20"/>
          <w:szCs w:val="20"/>
        </w:rPr>
        <w:t>len</w:t>
      </w:r>
      <w:r w:rsidRPr="007106EE">
        <w:rPr>
          <w:rFonts w:ascii="Consolas" w:eastAsia="Times New Roman" w:hAnsi="Consolas" w:cs="Courier New"/>
          <w:color w:val="A9B7C6"/>
          <w:sz w:val="20"/>
          <w:szCs w:val="20"/>
        </w:rPr>
        <w:t xml:space="preserve">(all_clusters[current_prio]) / </w:t>
      </w:r>
      <w:r w:rsidRPr="007106EE">
        <w:rPr>
          <w:rFonts w:ascii="Consolas" w:eastAsia="Times New Roman" w:hAnsi="Consolas" w:cs="Courier New"/>
          <w:color w:val="8888C6"/>
          <w:sz w:val="20"/>
          <w:szCs w:val="20"/>
        </w:rPr>
        <w:t>max</w:t>
      </w:r>
      <w:r w:rsidRPr="007106EE">
        <w:rPr>
          <w:rFonts w:ascii="Consolas" w:eastAsia="Times New Roman" w:hAnsi="Consolas" w:cs="Courier New"/>
          <w:color w:val="A9B7C6"/>
          <w:sz w:val="20"/>
          <w:szCs w:val="20"/>
        </w:rPr>
        <w:t>(current_distance</w:t>
      </w:r>
      <w:r w:rsidRPr="007106E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106EE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7106EE">
        <w:rPr>
          <w:rFonts w:ascii="Consolas" w:eastAsia="Times New Roman" w:hAnsi="Consolas" w:cs="Courier New"/>
          <w:color w:val="A9B7C6"/>
          <w:sz w:val="20"/>
          <w:szCs w:val="20"/>
        </w:rPr>
        <w:t xml:space="preserve">)) * </w:t>
      </w:r>
      <w:r w:rsidRPr="007106EE">
        <w:rPr>
          <w:rFonts w:ascii="Consolas" w:eastAsia="Times New Roman" w:hAnsi="Consolas" w:cs="Courier New"/>
          <w:color w:val="6897BB"/>
          <w:sz w:val="20"/>
          <w:szCs w:val="20"/>
        </w:rPr>
        <w:t xml:space="preserve">1.05  </w:t>
      </w:r>
      <w:r w:rsidRPr="007106EE">
        <w:rPr>
          <w:rFonts w:ascii="Consolas" w:eastAsia="Times New Roman" w:hAnsi="Consolas" w:cs="Courier New"/>
          <w:color w:val="808080"/>
          <w:sz w:val="20"/>
          <w:szCs w:val="20"/>
        </w:rPr>
        <w:t># Súlyozzás</w:t>
      </w:r>
      <w:r w:rsidRPr="007106E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# Ha nem akkor biztosan új lesz</w:t>
      </w:r>
      <w:r w:rsidRPr="007106E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7106EE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r w:rsidRPr="007106EE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7106E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priority_cluster = </w:t>
      </w:r>
      <w:r w:rsidRPr="007106EE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7106EE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</w:t>
      </w:r>
      <w:r w:rsidRPr="007106EE">
        <w:rPr>
          <w:rFonts w:ascii="Consolas" w:eastAsia="Times New Roman" w:hAnsi="Consolas" w:cs="Courier New"/>
          <w:color w:val="A9B7C6"/>
          <w:sz w:val="20"/>
          <w:szCs w:val="20"/>
        </w:rPr>
        <w:t xml:space="preserve">biggest_weight = </w:t>
      </w:r>
      <w:r w:rsidRPr="007106EE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7106EE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7106E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106EE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</w:t>
      </w:r>
      <w:r w:rsidRPr="007106EE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7106EE">
        <w:rPr>
          <w:rFonts w:ascii="Consolas" w:eastAsia="Times New Roman" w:hAnsi="Consolas" w:cs="Courier New"/>
          <w:color w:val="A9B7C6"/>
          <w:sz w:val="20"/>
          <w:szCs w:val="20"/>
        </w:rPr>
        <w:t xml:space="preserve">i </w:t>
      </w:r>
      <w:r w:rsidRPr="007106EE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7106EE">
        <w:rPr>
          <w:rFonts w:ascii="Consolas" w:eastAsia="Times New Roman" w:hAnsi="Consolas" w:cs="Courier New"/>
          <w:color w:val="A9B7C6"/>
          <w:sz w:val="20"/>
          <w:szCs w:val="20"/>
        </w:rPr>
        <w:t>clus_nom:</w:t>
      </w:r>
      <w:r w:rsidRPr="007106E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106E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r w:rsidRPr="007106EE">
        <w:rPr>
          <w:rFonts w:ascii="Consolas" w:eastAsia="Times New Roman" w:hAnsi="Consolas" w:cs="Courier New"/>
          <w:color w:val="A9B7C6"/>
          <w:sz w:val="20"/>
          <w:szCs w:val="20"/>
        </w:rPr>
        <w:t>distance_from_tls = find_distance(i</w:t>
      </w:r>
      <w:r w:rsidRPr="007106E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106EE">
        <w:rPr>
          <w:rFonts w:ascii="Consolas" w:eastAsia="Times New Roman" w:hAnsi="Consolas" w:cs="Courier New"/>
          <w:color w:val="A9B7C6"/>
          <w:sz w:val="20"/>
          <w:szCs w:val="20"/>
        </w:rPr>
        <w:t>all_clusters</w:t>
      </w:r>
      <w:r w:rsidRPr="007106E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106EE">
        <w:rPr>
          <w:rFonts w:ascii="Consolas" w:eastAsia="Times New Roman" w:hAnsi="Consolas" w:cs="Courier New"/>
          <w:color w:val="A9B7C6"/>
          <w:sz w:val="20"/>
          <w:szCs w:val="20"/>
        </w:rPr>
        <w:t>tls_x</w:t>
      </w:r>
      <w:r w:rsidRPr="007106E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106EE">
        <w:rPr>
          <w:rFonts w:ascii="Consolas" w:eastAsia="Times New Roman" w:hAnsi="Consolas" w:cs="Courier New"/>
          <w:color w:val="A9B7C6"/>
          <w:sz w:val="20"/>
          <w:szCs w:val="20"/>
        </w:rPr>
        <w:t>tls_y)</w:t>
      </w:r>
      <w:r w:rsidRPr="007106E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7106EE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7106E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r w:rsidRPr="007106EE">
        <w:rPr>
          <w:rFonts w:ascii="Consolas" w:eastAsia="Times New Roman" w:hAnsi="Consolas" w:cs="Courier New"/>
          <w:color w:val="A9B7C6"/>
          <w:sz w:val="20"/>
          <w:szCs w:val="20"/>
        </w:rPr>
        <w:t xml:space="preserve">candidate_weight = </w:t>
      </w:r>
      <w:r w:rsidRPr="007106EE">
        <w:rPr>
          <w:rFonts w:ascii="Consolas" w:eastAsia="Times New Roman" w:hAnsi="Consolas" w:cs="Courier New"/>
          <w:color w:val="8888C6"/>
          <w:sz w:val="20"/>
          <w:szCs w:val="20"/>
        </w:rPr>
        <w:t>len</w:t>
      </w:r>
      <w:r w:rsidRPr="007106EE">
        <w:rPr>
          <w:rFonts w:ascii="Consolas" w:eastAsia="Times New Roman" w:hAnsi="Consolas" w:cs="Courier New"/>
          <w:color w:val="A9B7C6"/>
          <w:sz w:val="20"/>
          <w:szCs w:val="20"/>
        </w:rPr>
        <w:t xml:space="preserve">(all_clusters[i]) / </w:t>
      </w:r>
      <w:r w:rsidRPr="007106EE">
        <w:rPr>
          <w:rFonts w:ascii="Consolas" w:eastAsia="Times New Roman" w:hAnsi="Consolas" w:cs="Courier New"/>
          <w:color w:val="8888C6"/>
          <w:sz w:val="20"/>
          <w:szCs w:val="20"/>
        </w:rPr>
        <w:t>max</w:t>
      </w:r>
      <w:r w:rsidRPr="007106EE">
        <w:rPr>
          <w:rFonts w:ascii="Consolas" w:eastAsia="Times New Roman" w:hAnsi="Consolas" w:cs="Courier New"/>
          <w:color w:val="A9B7C6"/>
          <w:sz w:val="20"/>
          <w:szCs w:val="20"/>
        </w:rPr>
        <w:t>(distance_from_tls</w:t>
      </w:r>
      <w:r w:rsidRPr="007106E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106EE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7106E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106E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7106EE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7106EE">
        <w:rPr>
          <w:rFonts w:ascii="Consolas" w:eastAsia="Times New Roman" w:hAnsi="Consolas" w:cs="Courier New"/>
          <w:color w:val="A9B7C6"/>
          <w:sz w:val="20"/>
          <w:szCs w:val="20"/>
        </w:rPr>
        <w:t>candidate_weight &gt;= biggest_weight:</w:t>
      </w:r>
      <w:r w:rsidRPr="007106E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biggest_weight = candidate_weight</w:t>
      </w:r>
      <w:r w:rsidRPr="007106E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priority_cluster = </w:t>
      </w:r>
      <w:r w:rsidRPr="007106EE">
        <w:rPr>
          <w:rFonts w:ascii="Consolas" w:eastAsia="Times New Roman" w:hAnsi="Consolas" w:cs="Courier New"/>
          <w:color w:val="8888C6"/>
          <w:sz w:val="20"/>
          <w:szCs w:val="20"/>
        </w:rPr>
        <w:t>int</w:t>
      </w:r>
      <w:r w:rsidRPr="007106EE">
        <w:rPr>
          <w:rFonts w:ascii="Consolas" w:eastAsia="Times New Roman" w:hAnsi="Consolas" w:cs="Courier New"/>
          <w:color w:val="A9B7C6"/>
          <w:sz w:val="20"/>
          <w:szCs w:val="20"/>
        </w:rPr>
        <w:t>(i)</w:t>
      </w:r>
      <w:r w:rsidRPr="007106E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106E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7106EE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7106EE">
        <w:rPr>
          <w:rFonts w:ascii="Consolas" w:eastAsia="Times New Roman" w:hAnsi="Consolas" w:cs="Courier New"/>
          <w:color w:val="A9B7C6"/>
          <w:sz w:val="20"/>
          <w:szCs w:val="20"/>
        </w:rPr>
        <w:t>priority_cluster</w:t>
      </w:r>
    </w:p>
    <w:p w14:paraId="41396458" w14:textId="4C04769B" w:rsidR="007106EE" w:rsidRDefault="007106EE" w:rsidP="00BA16E3">
      <w:pPr>
        <w:pStyle w:val="Listaszerbekezds"/>
        <w:rPr>
          <w:lang w:val="hu-HU"/>
        </w:rPr>
      </w:pPr>
      <w:r>
        <w:rPr>
          <w:lang w:val="hu-HU"/>
        </w:rPr>
        <w:t>A find</w:t>
      </w:r>
      <w:r w:rsidR="008F7AB2">
        <w:rPr>
          <w:lang w:val="hu-HU"/>
        </w:rPr>
        <w:t>_p</w:t>
      </w:r>
      <w:r>
        <w:rPr>
          <w:lang w:val="hu-HU"/>
        </w:rPr>
        <w:t xml:space="preserve">riority_edge </w:t>
      </w:r>
      <w:r w:rsidR="00591FB3">
        <w:rPr>
          <w:lang w:val="hu-HU"/>
        </w:rPr>
        <w:t>megkeresi,</w:t>
      </w:r>
      <w:r>
        <w:rPr>
          <w:lang w:val="hu-HU"/>
        </w:rPr>
        <w:t xml:space="preserve"> hogy melyik clusternek kell prioritást adni, majd abból ki lehet </w:t>
      </w:r>
      <w:r w:rsidR="008F7AB2">
        <w:rPr>
          <w:lang w:val="hu-HU"/>
        </w:rPr>
        <w:t>deríteni,</w:t>
      </w:r>
      <w:r>
        <w:rPr>
          <w:lang w:val="hu-HU"/>
        </w:rPr>
        <w:t xml:space="preserve"> </w:t>
      </w:r>
      <w:r w:rsidR="00591FB3">
        <w:rPr>
          <w:lang w:val="hu-HU"/>
        </w:rPr>
        <w:t>hogy melyik</w:t>
      </w:r>
      <w:r>
        <w:rPr>
          <w:lang w:val="hu-HU"/>
        </w:rPr>
        <w:t xml:space="preserve"> úton van.</w:t>
      </w:r>
    </w:p>
    <w:p w14:paraId="51CB6214" w14:textId="70A904D2" w:rsidR="007106EE" w:rsidRDefault="007106EE" w:rsidP="00BA16E3">
      <w:pPr>
        <w:pStyle w:val="Listaszerbekezds"/>
        <w:rPr>
          <w:lang w:val="hu-HU"/>
        </w:rPr>
      </w:pPr>
      <w:r>
        <w:rPr>
          <w:lang w:val="hu-HU"/>
        </w:rPr>
        <w:t xml:space="preserve">A függvény csak azokat a klasztereket hasonlítja </w:t>
      </w:r>
      <w:r w:rsidR="00591FB3">
        <w:rPr>
          <w:lang w:val="hu-HU"/>
        </w:rPr>
        <w:t>össze,</w:t>
      </w:r>
      <w:r>
        <w:rPr>
          <w:lang w:val="hu-HU"/>
        </w:rPr>
        <w:t xml:space="preserve"> amik szóba jöhetnek a kereszteződést illetően.</w:t>
      </w:r>
      <w:r>
        <w:rPr>
          <w:lang w:val="hu-HU"/>
        </w:rPr>
        <w:br/>
        <w:t xml:space="preserve">Először </w:t>
      </w:r>
      <w:r w:rsidR="00591FB3">
        <w:rPr>
          <w:lang w:val="hu-HU"/>
        </w:rPr>
        <w:t>megnézzük,</w:t>
      </w:r>
      <w:r>
        <w:rPr>
          <w:lang w:val="hu-HU"/>
        </w:rPr>
        <w:t xml:space="preserve"> hogy az előző prioritás</w:t>
      </w:r>
      <w:r w:rsidR="008F7AB2">
        <w:rPr>
          <w:lang w:val="hu-HU"/>
        </w:rPr>
        <w:t>os klaszter</w:t>
      </w:r>
      <w:r>
        <w:rPr>
          <w:lang w:val="hu-HU"/>
        </w:rPr>
        <w:t xml:space="preserve"> létezik még, ha igen akkor súlyozzuk</w:t>
      </w:r>
      <w:r w:rsidR="00416FD5">
        <w:rPr>
          <w:lang w:val="hu-HU"/>
        </w:rPr>
        <w:t xml:space="preserve"> egy </w:t>
      </w:r>
      <w:r w:rsidR="008F7AB2">
        <w:rPr>
          <w:lang w:val="hu-HU"/>
        </w:rPr>
        <w:t>tetszőleges</w:t>
      </w:r>
      <w:r w:rsidR="00416FD5">
        <w:rPr>
          <w:lang w:val="hu-HU"/>
        </w:rPr>
        <w:t xml:space="preserve"> számmal (amit az alapján döntünk </w:t>
      </w:r>
      <w:r w:rsidR="008F7AB2">
        <w:rPr>
          <w:lang w:val="hu-HU"/>
        </w:rPr>
        <w:t>el,</w:t>
      </w:r>
      <w:r w:rsidR="00416FD5">
        <w:rPr>
          <w:lang w:val="hu-HU"/>
        </w:rPr>
        <w:t xml:space="preserve"> hogy mennyire akarjuk hogy</w:t>
      </w:r>
      <w:r w:rsidR="008F7AB2">
        <w:rPr>
          <w:lang w:val="hu-HU"/>
        </w:rPr>
        <w:t xml:space="preserve"> az kapjon prioritást</w:t>
      </w:r>
      <w:r w:rsidR="00416FD5">
        <w:rPr>
          <w:lang w:val="hu-HU"/>
        </w:rPr>
        <w:t>)</w:t>
      </w:r>
      <w:r>
        <w:rPr>
          <w:lang w:val="hu-HU"/>
        </w:rPr>
        <w:t xml:space="preserve">, ha nem akkor szimplán megkeressük a legnagyobb súlyú klasztert. A súlyozás úgy </w:t>
      </w:r>
      <w:r w:rsidR="00591FB3">
        <w:rPr>
          <w:lang w:val="hu-HU"/>
        </w:rPr>
        <w:t>működik,</w:t>
      </w:r>
      <w:r>
        <w:rPr>
          <w:lang w:val="hu-HU"/>
        </w:rPr>
        <w:t xml:space="preserve"> hogy a klaszter méretét elosztja a klaszter középpontjának </w:t>
      </w:r>
      <w:r w:rsidR="00591FB3">
        <w:rPr>
          <w:lang w:val="hu-HU"/>
        </w:rPr>
        <w:t>távolságával (</w:t>
      </w:r>
      <w:r>
        <w:rPr>
          <w:lang w:val="hu-HU"/>
        </w:rPr>
        <w:t>find_distance függvény</w:t>
      </w:r>
      <w:r w:rsidR="008F7AB2">
        <w:rPr>
          <w:lang w:val="hu-HU"/>
        </w:rPr>
        <w:t>). Azért így döntöttem, hogy a klaszter középpontjához képest nézi, mert úgy gondoltam, hogy ez reálisabban mutatja a klaszter pozícióját, mint ha csak az első járművet néznénk.</w:t>
      </w:r>
      <w:r>
        <w:rPr>
          <w:lang w:val="hu-HU"/>
        </w:rPr>
        <w:t xml:space="preserve"> A legnagyobb klaszter sorszámát adja vissza, és az alapján megkapjuk az az </w:t>
      </w:r>
      <w:r w:rsidR="00591FB3">
        <w:rPr>
          <w:lang w:val="hu-HU"/>
        </w:rPr>
        <w:t>utat,</w:t>
      </w:r>
      <w:r>
        <w:rPr>
          <w:lang w:val="hu-HU"/>
        </w:rPr>
        <w:t xml:space="preserve"> amin van az a klaszter</w:t>
      </w:r>
      <w:r w:rsidR="006A0C4B">
        <w:rPr>
          <w:lang w:val="hu-HU"/>
        </w:rPr>
        <w:t>.</w:t>
      </w:r>
    </w:p>
    <w:p w14:paraId="027E7881" w14:textId="77777777" w:rsidR="006A0C4B" w:rsidRPr="006A0C4B" w:rsidRDefault="006A0C4B" w:rsidP="00253C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6A0C4B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6A0C4B">
        <w:rPr>
          <w:rFonts w:ascii="Consolas" w:eastAsia="Times New Roman" w:hAnsi="Consolas" w:cs="Courier New"/>
          <w:color w:val="FFC66D"/>
          <w:sz w:val="20"/>
          <w:szCs w:val="20"/>
        </w:rPr>
        <w:t>ChangeToDesiredPhase</w:t>
      </w:r>
      <w:r w:rsidRPr="006A0C4B">
        <w:rPr>
          <w:rFonts w:ascii="Consolas" w:eastAsia="Times New Roman" w:hAnsi="Consolas" w:cs="Courier New"/>
          <w:color w:val="A9B7C6"/>
          <w:sz w:val="20"/>
          <w:szCs w:val="20"/>
        </w:rPr>
        <w:t>(tls</w:t>
      </w:r>
      <w:r w:rsidRPr="006A0C4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6A0C4B">
        <w:rPr>
          <w:rFonts w:ascii="Consolas" w:eastAsia="Times New Roman" w:hAnsi="Consolas" w:cs="Courier New"/>
          <w:color w:val="A9B7C6"/>
          <w:sz w:val="20"/>
          <w:szCs w:val="20"/>
        </w:rPr>
        <w:t>current_phase</w:t>
      </w:r>
      <w:r w:rsidRPr="006A0C4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6A0C4B">
        <w:rPr>
          <w:rFonts w:ascii="Consolas" w:eastAsia="Times New Roman" w:hAnsi="Consolas" w:cs="Courier New"/>
          <w:color w:val="A9B7C6"/>
          <w:sz w:val="20"/>
          <w:szCs w:val="20"/>
        </w:rPr>
        <w:t>desired_phase</w:t>
      </w:r>
      <w:r w:rsidRPr="006A0C4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6A0C4B">
        <w:rPr>
          <w:rFonts w:ascii="Consolas" w:eastAsia="Times New Roman" w:hAnsi="Consolas" w:cs="Courier New"/>
          <w:color w:val="A9B7C6"/>
          <w:sz w:val="20"/>
          <w:szCs w:val="20"/>
        </w:rPr>
        <w:t>state_of_change</w:t>
      </w:r>
      <w:r w:rsidRPr="006A0C4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6A0C4B">
        <w:rPr>
          <w:rFonts w:ascii="Consolas" w:eastAsia="Times New Roman" w:hAnsi="Consolas" w:cs="Courier New"/>
          <w:color w:val="A9B7C6"/>
          <w:sz w:val="20"/>
          <w:szCs w:val="20"/>
        </w:rPr>
        <w:t>time_passed_since_switch):</w:t>
      </w:r>
      <w:r w:rsidRPr="006A0C4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6A0C4B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6A0C4B">
        <w:rPr>
          <w:rFonts w:ascii="Consolas" w:eastAsia="Times New Roman" w:hAnsi="Consolas" w:cs="Courier New"/>
          <w:color w:val="A9B7C6"/>
          <w:sz w:val="20"/>
          <w:szCs w:val="20"/>
        </w:rPr>
        <w:t xml:space="preserve">current_phase == desired_phase </w:t>
      </w:r>
      <w:r w:rsidRPr="006A0C4B">
        <w:rPr>
          <w:rFonts w:ascii="Consolas" w:eastAsia="Times New Roman" w:hAnsi="Consolas" w:cs="Courier New"/>
          <w:color w:val="CC7832"/>
          <w:sz w:val="20"/>
          <w:szCs w:val="20"/>
        </w:rPr>
        <w:t xml:space="preserve">or </w:t>
      </w:r>
      <w:r w:rsidRPr="006A0C4B">
        <w:rPr>
          <w:rFonts w:ascii="Consolas" w:eastAsia="Times New Roman" w:hAnsi="Consolas" w:cs="Courier New"/>
          <w:color w:val="6897BB"/>
          <w:sz w:val="20"/>
          <w:szCs w:val="20"/>
        </w:rPr>
        <w:t xml:space="preserve">23 </w:t>
      </w:r>
      <w:r w:rsidRPr="006A0C4B">
        <w:rPr>
          <w:rFonts w:ascii="Consolas" w:eastAsia="Times New Roman" w:hAnsi="Consolas" w:cs="Courier New"/>
          <w:color w:val="A9B7C6"/>
          <w:sz w:val="20"/>
          <w:szCs w:val="20"/>
        </w:rPr>
        <w:t>&gt;= time_passed_since_switch:</w:t>
      </w:r>
      <w:r w:rsidRPr="006A0C4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6A0C4B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6A0C4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A0C4B">
        <w:rPr>
          <w:rFonts w:ascii="Consolas" w:eastAsia="Times New Roman" w:hAnsi="Consolas" w:cs="Courier New"/>
          <w:color w:val="6A8759"/>
          <w:sz w:val="20"/>
          <w:szCs w:val="20"/>
        </w:rPr>
        <w:t>"Nothing happened"</w:t>
      </w:r>
      <w:r w:rsidRPr="006A0C4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A0C4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6A0C4B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6A0C4B">
        <w:rPr>
          <w:rFonts w:ascii="Consolas" w:eastAsia="Times New Roman" w:hAnsi="Consolas" w:cs="Courier New"/>
          <w:color w:val="A9B7C6"/>
          <w:sz w:val="20"/>
          <w:szCs w:val="20"/>
        </w:rPr>
        <w:t>time_passed_since_switch</w:t>
      </w:r>
      <w:r w:rsidRPr="006A0C4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6A0C4B">
        <w:rPr>
          <w:rFonts w:ascii="Consolas" w:eastAsia="Times New Roman" w:hAnsi="Consolas" w:cs="Courier New"/>
          <w:color w:val="A9B7C6"/>
          <w:sz w:val="20"/>
          <w:szCs w:val="20"/>
        </w:rPr>
        <w:t>state_of_change</w:t>
      </w:r>
      <w:r w:rsidRPr="006A0C4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A0C4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6A0C4B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6A0C4B">
        <w:rPr>
          <w:rFonts w:ascii="Consolas" w:eastAsia="Times New Roman" w:hAnsi="Consolas" w:cs="Courier New"/>
          <w:color w:val="A9B7C6"/>
          <w:sz w:val="20"/>
          <w:szCs w:val="20"/>
        </w:rPr>
        <w:t xml:space="preserve">state_of_change == </w:t>
      </w:r>
      <w:r w:rsidRPr="006A0C4B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6A0C4B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6A0C4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traci.trafficlight.setPhase(</w:t>
      </w:r>
      <w:r w:rsidRPr="006A0C4B">
        <w:rPr>
          <w:rFonts w:ascii="Consolas" w:eastAsia="Times New Roman" w:hAnsi="Consolas" w:cs="Courier New"/>
          <w:color w:val="AA4926"/>
          <w:sz w:val="20"/>
          <w:szCs w:val="20"/>
        </w:rPr>
        <w:t>tlsID</w:t>
      </w:r>
      <w:r w:rsidRPr="006A0C4B">
        <w:rPr>
          <w:rFonts w:ascii="Consolas" w:eastAsia="Times New Roman" w:hAnsi="Consolas" w:cs="Courier New"/>
          <w:color w:val="A9B7C6"/>
          <w:sz w:val="20"/>
          <w:szCs w:val="20"/>
        </w:rPr>
        <w:t>=tls</w:t>
      </w:r>
      <w:r w:rsidRPr="006A0C4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6A0C4B">
        <w:rPr>
          <w:rFonts w:ascii="Consolas" w:eastAsia="Times New Roman" w:hAnsi="Consolas" w:cs="Courier New"/>
          <w:color w:val="AA4926"/>
          <w:sz w:val="20"/>
          <w:szCs w:val="20"/>
        </w:rPr>
        <w:t>index</w:t>
      </w:r>
      <w:r w:rsidRPr="006A0C4B">
        <w:rPr>
          <w:rFonts w:ascii="Consolas" w:eastAsia="Times New Roman" w:hAnsi="Consolas" w:cs="Courier New"/>
          <w:color w:val="A9B7C6"/>
          <w:sz w:val="20"/>
          <w:szCs w:val="20"/>
        </w:rPr>
        <w:t xml:space="preserve">=current_phase + </w:t>
      </w:r>
      <w:r w:rsidRPr="006A0C4B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6A0C4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A0C4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state_of_change += </w:t>
      </w:r>
      <w:r w:rsidRPr="006A0C4B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6A0C4B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</w:t>
      </w:r>
      <w:r w:rsidRPr="006A0C4B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6A0C4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A0C4B">
        <w:rPr>
          <w:rFonts w:ascii="Consolas" w:eastAsia="Times New Roman" w:hAnsi="Consolas" w:cs="Courier New"/>
          <w:color w:val="6A8759"/>
          <w:sz w:val="20"/>
          <w:szCs w:val="20"/>
        </w:rPr>
        <w:t>"Setting state to yellow! State of Change:"</w:t>
      </w:r>
      <w:r w:rsidRPr="006A0C4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6A0C4B">
        <w:rPr>
          <w:rFonts w:ascii="Consolas" w:eastAsia="Times New Roman" w:hAnsi="Consolas" w:cs="Courier New"/>
          <w:color w:val="A9B7C6"/>
          <w:sz w:val="20"/>
          <w:szCs w:val="20"/>
        </w:rPr>
        <w:t>state_of_change)</w:t>
      </w:r>
      <w:r w:rsidRPr="006A0C4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6A0C4B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6A0C4B">
        <w:rPr>
          <w:rFonts w:ascii="Consolas" w:eastAsia="Times New Roman" w:hAnsi="Consolas" w:cs="Courier New"/>
          <w:color w:val="A9B7C6"/>
          <w:sz w:val="20"/>
          <w:szCs w:val="20"/>
        </w:rPr>
        <w:t>time_passed_since_switch</w:t>
      </w:r>
      <w:r w:rsidRPr="006A0C4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6A0C4B">
        <w:rPr>
          <w:rFonts w:ascii="Consolas" w:eastAsia="Times New Roman" w:hAnsi="Consolas" w:cs="Courier New"/>
          <w:color w:val="A9B7C6"/>
          <w:sz w:val="20"/>
          <w:szCs w:val="20"/>
        </w:rPr>
        <w:t>state_of_change</w:t>
      </w:r>
      <w:r w:rsidRPr="006A0C4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A0C4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6A0C4B">
        <w:rPr>
          <w:rFonts w:ascii="Consolas" w:eastAsia="Times New Roman" w:hAnsi="Consolas" w:cs="Courier New"/>
          <w:color w:val="CC7832"/>
          <w:sz w:val="20"/>
          <w:szCs w:val="20"/>
        </w:rPr>
        <w:t xml:space="preserve">elif </w:t>
      </w:r>
      <w:r w:rsidRPr="006A0C4B">
        <w:rPr>
          <w:rFonts w:ascii="Consolas" w:eastAsia="Times New Roman" w:hAnsi="Consolas" w:cs="Courier New"/>
          <w:color w:val="6897BB"/>
          <w:sz w:val="20"/>
          <w:szCs w:val="20"/>
        </w:rPr>
        <w:t xml:space="preserve">1 </w:t>
      </w:r>
      <w:r w:rsidRPr="006A0C4B">
        <w:rPr>
          <w:rFonts w:ascii="Consolas" w:eastAsia="Times New Roman" w:hAnsi="Consolas" w:cs="Courier New"/>
          <w:color w:val="A9B7C6"/>
          <w:sz w:val="20"/>
          <w:szCs w:val="20"/>
        </w:rPr>
        <w:t xml:space="preserve">&lt;= state_of_change &lt; </w:t>
      </w:r>
      <w:r w:rsidRPr="006A0C4B">
        <w:rPr>
          <w:rFonts w:ascii="Consolas" w:eastAsia="Times New Roman" w:hAnsi="Consolas" w:cs="Courier New"/>
          <w:color w:val="6897BB"/>
          <w:sz w:val="20"/>
          <w:szCs w:val="20"/>
        </w:rPr>
        <w:t xml:space="preserve">1 </w:t>
      </w:r>
      <w:r w:rsidRPr="006A0C4B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6A0C4B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6A0C4B">
        <w:rPr>
          <w:rFonts w:ascii="Consolas" w:eastAsia="Times New Roman" w:hAnsi="Consolas" w:cs="Courier New"/>
          <w:color w:val="A9B7C6"/>
          <w:sz w:val="20"/>
          <w:szCs w:val="20"/>
        </w:rPr>
        <w:t xml:space="preserve">:  </w:t>
      </w:r>
      <w:r w:rsidRPr="006A0C4B">
        <w:rPr>
          <w:rFonts w:ascii="Consolas" w:eastAsia="Times New Roman" w:hAnsi="Consolas" w:cs="Courier New"/>
          <w:color w:val="808080"/>
          <w:sz w:val="20"/>
          <w:szCs w:val="20"/>
        </w:rPr>
        <w:t>#</w:t>
      </w:r>
      <w:r>
        <w:rPr>
          <w:rFonts w:ascii="Consolas" w:eastAsia="Times New Roman" w:hAnsi="Consolas" w:cs="Courier New"/>
          <w:color w:val="808080"/>
          <w:sz w:val="20"/>
          <w:szCs w:val="20"/>
        </w:rPr>
        <w:t>Sárga fázis hossza, jelen esetben 3</w:t>
      </w:r>
      <w:r w:rsidRPr="006A0C4B">
        <w:rPr>
          <w:rFonts w:ascii="Consolas" w:eastAsia="Times New Roman" w:hAnsi="Consolas" w:cs="Courier New"/>
          <w:color w:val="808080"/>
          <w:sz w:val="20"/>
          <w:szCs w:val="20"/>
        </w:rPr>
        <w:t>:</w:t>
      </w:r>
      <w:r w:rsidRPr="006A0C4B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r w:rsidRPr="006A0C4B">
        <w:rPr>
          <w:rFonts w:ascii="Consolas" w:eastAsia="Times New Roman" w:hAnsi="Consolas" w:cs="Courier New"/>
          <w:color w:val="A9B7C6"/>
          <w:sz w:val="20"/>
          <w:szCs w:val="20"/>
        </w:rPr>
        <w:t xml:space="preserve">state_of_change += </w:t>
      </w:r>
      <w:r w:rsidRPr="006A0C4B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6A0C4B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</w:t>
      </w:r>
      <w:r w:rsidRPr="006A0C4B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6A0C4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A0C4B">
        <w:rPr>
          <w:rFonts w:ascii="Consolas" w:eastAsia="Times New Roman" w:hAnsi="Consolas" w:cs="Courier New"/>
          <w:color w:val="6A8759"/>
          <w:sz w:val="20"/>
          <w:szCs w:val="20"/>
        </w:rPr>
        <w:t>"Yellow state!"</w:t>
      </w:r>
      <w:r w:rsidRPr="006A0C4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A0C4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6A0C4B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6A0C4B">
        <w:rPr>
          <w:rFonts w:ascii="Consolas" w:eastAsia="Times New Roman" w:hAnsi="Consolas" w:cs="Courier New"/>
          <w:color w:val="A9B7C6"/>
          <w:sz w:val="20"/>
          <w:szCs w:val="20"/>
        </w:rPr>
        <w:t>time_passed_since_switch</w:t>
      </w:r>
      <w:r w:rsidRPr="006A0C4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6A0C4B">
        <w:rPr>
          <w:rFonts w:ascii="Consolas" w:eastAsia="Times New Roman" w:hAnsi="Consolas" w:cs="Courier New"/>
          <w:color w:val="A9B7C6"/>
          <w:sz w:val="20"/>
          <w:szCs w:val="20"/>
        </w:rPr>
        <w:t>state_of_change</w:t>
      </w:r>
      <w:r w:rsidRPr="006A0C4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A0C4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6A0C4B">
        <w:rPr>
          <w:rFonts w:ascii="Consolas" w:eastAsia="Times New Roman" w:hAnsi="Consolas" w:cs="Courier New"/>
          <w:color w:val="CC7832"/>
          <w:sz w:val="20"/>
          <w:szCs w:val="20"/>
        </w:rPr>
        <w:t xml:space="preserve">elif </w:t>
      </w:r>
      <w:r w:rsidRPr="006A0C4B">
        <w:rPr>
          <w:rFonts w:ascii="Consolas" w:eastAsia="Times New Roman" w:hAnsi="Consolas" w:cs="Courier New"/>
          <w:color w:val="A9B7C6"/>
          <w:sz w:val="20"/>
          <w:szCs w:val="20"/>
        </w:rPr>
        <w:t xml:space="preserve">state_of_change == </w:t>
      </w:r>
      <w:r w:rsidRPr="006A0C4B">
        <w:rPr>
          <w:rFonts w:ascii="Consolas" w:eastAsia="Times New Roman" w:hAnsi="Consolas" w:cs="Courier New"/>
          <w:color w:val="6897BB"/>
          <w:sz w:val="20"/>
          <w:szCs w:val="20"/>
        </w:rPr>
        <w:t xml:space="preserve">1 </w:t>
      </w:r>
      <w:r w:rsidRPr="006A0C4B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6A0C4B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6A0C4B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6A0C4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traci.trafficlight.setPhase(</w:t>
      </w:r>
      <w:r w:rsidRPr="006A0C4B">
        <w:rPr>
          <w:rFonts w:ascii="Consolas" w:eastAsia="Times New Roman" w:hAnsi="Consolas" w:cs="Courier New"/>
          <w:color w:val="AA4926"/>
          <w:sz w:val="20"/>
          <w:szCs w:val="20"/>
        </w:rPr>
        <w:t>tlsID</w:t>
      </w:r>
      <w:r w:rsidRPr="006A0C4B">
        <w:rPr>
          <w:rFonts w:ascii="Consolas" w:eastAsia="Times New Roman" w:hAnsi="Consolas" w:cs="Courier New"/>
          <w:color w:val="A9B7C6"/>
          <w:sz w:val="20"/>
          <w:szCs w:val="20"/>
        </w:rPr>
        <w:t>=tls</w:t>
      </w:r>
      <w:r w:rsidRPr="006A0C4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6A0C4B">
        <w:rPr>
          <w:rFonts w:ascii="Consolas" w:eastAsia="Times New Roman" w:hAnsi="Consolas" w:cs="Courier New"/>
          <w:color w:val="AA4926"/>
          <w:sz w:val="20"/>
          <w:szCs w:val="20"/>
        </w:rPr>
        <w:t>index</w:t>
      </w:r>
      <w:r w:rsidRPr="006A0C4B">
        <w:rPr>
          <w:rFonts w:ascii="Consolas" w:eastAsia="Times New Roman" w:hAnsi="Consolas" w:cs="Courier New"/>
          <w:color w:val="A9B7C6"/>
          <w:sz w:val="20"/>
          <w:szCs w:val="20"/>
        </w:rPr>
        <w:t>=desired_phase)</w:t>
      </w:r>
      <w:r w:rsidRPr="006A0C4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6A0C4B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6A0C4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A0C4B">
        <w:rPr>
          <w:rFonts w:ascii="Consolas" w:eastAsia="Times New Roman" w:hAnsi="Consolas" w:cs="Courier New"/>
          <w:color w:val="6A8759"/>
          <w:sz w:val="20"/>
          <w:szCs w:val="20"/>
        </w:rPr>
        <w:t>"Phase Change successful!!!:"</w:t>
      </w:r>
      <w:r w:rsidRPr="006A0C4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6A0C4B">
        <w:rPr>
          <w:rFonts w:ascii="Consolas" w:eastAsia="Times New Roman" w:hAnsi="Consolas" w:cs="Courier New"/>
          <w:color w:val="A9B7C6"/>
          <w:sz w:val="20"/>
          <w:szCs w:val="20"/>
        </w:rPr>
        <w:t>desired_phase)</w:t>
      </w:r>
      <w:r w:rsidRPr="006A0C4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state_of_change = </w:t>
      </w:r>
      <w:r w:rsidRPr="006A0C4B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6A0C4B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r w:rsidRPr="006A0C4B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6A0C4B">
        <w:rPr>
          <w:rFonts w:ascii="Consolas" w:eastAsia="Times New Roman" w:hAnsi="Consolas" w:cs="Courier New"/>
          <w:color w:val="A9B7C6"/>
          <w:sz w:val="20"/>
          <w:szCs w:val="20"/>
        </w:rPr>
        <w:t>time_passed_since_switch</w:t>
      </w:r>
      <w:r w:rsidRPr="006A0C4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6A0C4B">
        <w:rPr>
          <w:rFonts w:ascii="Consolas" w:eastAsia="Times New Roman" w:hAnsi="Consolas" w:cs="Courier New"/>
          <w:color w:val="A9B7C6"/>
          <w:sz w:val="20"/>
          <w:szCs w:val="20"/>
        </w:rPr>
        <w:t>state_of_change</w:t>
      </w:r>
      <w:r w:rsidRPr="006A0C4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A0C4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6A0C4B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r w:rsidRPr="006A0C4B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6A0C4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6A0C4B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6A0C4B">
        <w:rPr>
          <w:rFonts w:ascii="Consolas" w:eastAsia="Times New Roman" w:hAnsi="Consolas" w:cs="Courier New"/>
          <w:color w:val="A9B7C6"/>
          <w:sz w:val="20"/>
          <w:szCs w:val="20"/>
        </w:rPr>
        <w:t>time_passed_since_switch</w:t>
      </w:r>
      <w:r w:rsidRPr="006A0C4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6A0C4B">
        <w:rPr>
          <w:rFonts w:ascii="Consolas" w:eastAsia="Times New Roman" w:hAnsi="Consolas" w:cs="Courier New"/>
          <w:color w:val="A9B7C6"/>
          <w:sz w:val="20"/>
          <w:szCs w:val="20"/>
        </w:rPr>
        <w:t xml:space="preserve">state_of_change  </w:t>
      </w:r>
      <w:r w:rsidRPr="006A0C4B">
        <w:rPr>
          <w:rFonts w:ascii="Consolas" w:eastAsia="Times New Roman" w:hAnsi="Consolas" w:cs="Courier New"/>
          <w:color w:val="808080"/>
          <w:sz w:val="20"/>
          <w:szCs w:val="20"/>
        </w:rPr>
        <w:t># current state is good</w:t>
      </w:r>
    </w:p>
    <w:p w14:paraId="120AA435" w14:textId="06054598" w:rsidR="00253C00" w:rsidRDefault="006A0C4B" w:rsidP="00253C00">
      <w:pPr>
        <w:pStyle w:val="Listaszerbekezds"/>
        <w:rPr>
          <w:lang w:val="hu-HU"/>
        </w:rPr>
      </w:pPr>
      <w:r>
        <w:rPr>
          <w:lang w:val="hu-HU"/>
        </w:rPr>
        <w:t xml:space="preserve">A ChangeToDesiredPhase a biztonságos fázis-&gt;sárgafázis-&gt;kívántfázis, műveletet valósítja meg. Mivel ez a folyamat több szimulációs lépésen keresztül történik meg, ezért meg kell </w:t>
      </w:r>
      <w:r w:rsidR="008F7AB2">
        <w:rPr>
          <w:lang w:val="hu-HU"/>
        </w:rPr>
        <w:t>várni,</w:t>
      </w:r>
      <w:r>
        <w:rPr>
          <w:lang w:val="hu-HU"/>
        </w:rPr>
        <w:t xml:space="preserve"> hogy a </w:t>
      </w:r>
      <w:r>
        <w:rPr>
          <w:lang w:val="hu-HU"/>
        </w:rPr>
        <w:lastRenderedPageBreak/>
        <w:t xml:space="preserve">sárga fázis lemenjen, és csak aztán állíthatjuk a kívánt fázisba. Ezt a state_of_change követésével valósítottam meg. Ez biztosítja a biztonságos váltást akkor </w:t>
      </w:r>
      <w:r w:rsidR="008F7AB2">
        <w:rPr>
          <w:lang w:val="hu-HU"/>
        </w:rPr>
        <w:t>is,</w:t>
      </w:r>
      <w:r>
        <w:rPr>
          <w:lang w:val="hu-HU"/>
        </w:rPr>
        <w:t xml:space="preserve"> amikor nem egymás követő fázis a kívánt.</w:t>
      </w:r>
    </w:p>
    <w:p w14:paraId="7053AE8A" w14:textId="77777777" w:rsidR="00253C00" w:rsidRDefault="00253C00">
      <w:pPr>
        <w:rPr>
          <w:lang w:val="hu-HU"/>
        </w:rPr>
      </w:pPr>
      <w:r>
        <w:rPr>
          <w:lang w:val="hu-HU"/>
        </w:rPr>
        <w:br w:type="page"/>
      </w:r>
    </w:p>
    <w:p w14:paraId="02B86943" w14:textId="77777777" w:rsidR="008C099C" w:rsidRPr="00253C00" w:rsidRDefault="008C099C" w:rsidP="00253C00">
      <w:pPr>
        <w:pStyle w:val="Listaszerbekezds"/>
        <w:rPr>
          <w:lang w:val="hu-HU"/>
        </w:rPr>
      </w:pPr>
    </w:p>
    <w:p w14:paraId="636F2F9B" w14:textId="05343210" w:rsidR="008C099C" w:rsidRDefault="00D44644" w:rsidP="00253C00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Ere</w:t>
      </w:r>
      <w:r w:rsidR="008C099C">
        <w:rPr>
          <w:lang w:val="hu-HU"/>
        </w:rPr>
        <w:t>dmény</w:t>
      </w:r>
      <w:r w:rsidR="00253C00">
        <w:rPr>
          <w:lang w:val="hu-HU"/>
        </w:rPr>
        <w:t>ek</w:t>
      </w:r>
      <w:r w:rsidR="008C099C">
        <w:rPr>
          <w:lang w:val="hu-HU"/>
        </w:rPr>
        <w:t>:</w:t>
      </w:r>
    </w:p>
    <w:p w14:paraId="3E713068" w14:textId="170EF45B" w:rsidR="008F7AB2" w:rsidRPr="00253C00" w:rsidRDefault="008F7AB2" w:rsidP="008F7AB2">
      <w:pPr>
        <w:pStyle w:val="Listaszerbekezds"/>
        <w:rPr>
          <w:lang w:val="hu-HU"/>
        </w:rPr>
      </w:pPr>
      <w:r>
        <w:rPr>
          <w:lang w:val="hu-HU"/>
        </w:rPr>
        <w:t>Az eredményeket úgy tudtam számszerűsíteni, hogy a kereszteződés átbocsátóképességet megmértem. Ehhez a kimenő útszakaszra szenzorokat tettem, amik megszámolja az áthaladó járművek számát.</w:t>
      </w:r>
    </w:p>
    <w:p w14:paraId="3B8226B3" w14:textId="77777777" w:rsidR="00E8476E" w:rsidRDefault="00E8476E" w:rsidP="008C099C">
      <w:pPr>
        <w:ind w:left="720"/>
        <w:rPr>
          <w:lang w:val="hu-HU"/>
        </w:rPr>
      </w:pPr>
      <w:r>
        <w:rPr>
          <w:noProof/>
        </w:rPr>
        <w:drawing>
          <wp:inline distT="0" distB="0" distL="0" distR="0" wp14:anchorId="3BED1288" wp14:editId="10ECC639">
            <wp:extent cx="4572000" cy="2743200"/>
            <wp:effectExtent l="0" t="0" r="0" b="0"/>
            <wp:docPr id="2" name="Diagram 2">
              <a:extLst xmlns:a="http://schemas.openxmlformats.org/drawingml/2006/main">
                <a:ext uri="{FF2B5EF4-FFF2-40B4-BE49-F238E27FC236}">
                  <a16:creationId xmlns:a16="http://schemas.microsoft.com/office/drawing/2014/main" id="{F4150940-0B57-4D60-8750-7684DA80F6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B136F42" w14:textId="77777777" w:rsidR="00CE1681" w:rsidRDefault="00CE1681" w:rsidP="008C099C">
      <w:pPr>
        <w:ind w:left="720"/>
        <w:rPr>
          <w:lang w:val="hu-HU"/>
        </w:rPr>
      </w:pPr>
      <w:r>
        <w:rPr>
          <w:lang w:val="hu-HU"/>
        </w:rPr>
        <w:t xml:space="preserve">Az algoritmusom </w:t>
      </w:r>
      <w:r w:rsidR="00657562">
        <w:rPr>
          <w:lang w:val="hu-HU"/>
        </w:rPr>
        <w:t>beavatkozásával</w:t>
      </w:r>
      <w:r>
        <w:rPr>
          <w:lang w:val="hu-HU"/>
        </w:rPr>
        <w:t xml:space="preserve"> megnőtt a </w:t>
      </w:r>
      <w:r w:rsidR="00657562">
        <w:rPr>
          <w:lang w:val="hu-HU"/>
        </w:rPr>
        <w:t>kereszteződés</w:t>
      </w:r>
      <w:r>
        <w:rPr>
          <w:lang w:val="hu-HU"/>
        </w:rPr>
        <w:t xml:space="preserve"> átbocsájtó képessége. Ez a legnagyobb mértékben 1.5x forgalomnál látszik. Ahogy elérjük a gridlock közeli állapotot, már nem segít </w:t>
      </w:r>
      <w:r w:rsidR="00657562">
        <w:rPr>
          <w:lang w:val="hu-HU"/>
        </w:rPr>
        <w:t>annyit</w:t>
      </w:r>
      <w:r>
        <w:rPr>
          <w:lang w:val="hu-HU"/>
        </w:rPr>
        <w:t>. Kedvező esetben 5-10%-os javulást mutat.</w:t>
      </w:r>
    </w:p>
    <w:p w14:paraId="039FDC5F" w14:textId="77777777" w:rsidR="00CE1681" w:rsidRDefault="00CD7A75" w:rsidP="008C099C">
      <w:pPr>
        <w:ind w:left="720"/>
        <w:rPr>
          <w:lang w:val="hu-HU"/>
        </w:rPr>
      </w:pPr>
      <w:r>
        <w:rPr>
          <w:lang w:val="hu-HU"/>
        </w:rPr>
        <w:t xml:space="preserve">A minimális zöldhossz állításán </w:t>
      </w:r>
      <w:r w:rsidR="00657562">
        <w:rPr>
          <w:lang w:val="hu-HU"/>
        </w:rPr>
        <w:t>látszik,</w:t>
      </w:r>
      <w:r>
        <w:rPr>
          <w:lang w:val="hu-HU"/>
        </w:rPr>
        <w:t xml:space="preserve"> hogy eltérések </w:t>
      </w:r>
      <w:r w:rsidR="00657562">
        <w:rPr>
          <w:lang w:val="hu-HU"/>
        </w:rPr>
        <w:t>lehetnek,</w:t>
      </w:r>
      <w:r w:rsidR="00E8476E">
        <w:rPr>
          <w:lang w:val="hu-HU"/>
        </w:rPr>
        <w:t xml:space="preserve"> hogy milyen forgalmi viszonyban melyik minimálzöldérték a legjobb.</w:t>
      </w:r>
    </w:p>
    <w:p w14:paraId="190889C0" w14:textId="744BDCAC" w:rsidR="00657562" w:rsidRDefault="00F6169F" w:rsidP="00253C00">
      <w:pPr>
        <w:ind w:left="720"/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667D3F83" wp14:editId="6DFA7761">
            <wp:extent cx="5943600" cy="3585210"/>
            <wp:effectExtent l="0" t="0" r="0" b="15240"/>
            <wp:docPr id="4" name="Diagram 4">
              <a:extLst xmlns:a="http://schemas.openxmlformats.org/drawingml/2006/main">
                <a:ext uri="{FF2B5EF4-FFF2-40B4-BE49-F238E27FC236}">
                  <a16:creationId xmlns:a16="http://schemas.microsoft.com/office/drawing/2014/main" id="{8BDC360A-D922-4819-8019-0AFE8C2979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7993A07" w14:textId="77777777" w:rsidR="00657562" w:rsidRDefault="00657562" w:rsidP="008C099C">
      <w:pPr>
        <w:ind w:left="720"/>
        <w:rPr>
          <w:lang w:val="hu-HU"/>
        </w:rPr>
      </w:pPr>
      <w:bookmarkStart w:id="0" w:name="_GoBack"/>
      <w:r>
        <w:rPr>
          <w:noProof/>
        </w:rPr>
        <w:drawing>
          <wp:inline distT="0" distB="0" distL="0" distR="0" wp14:anchorId="3CC2A891" wp14:editId="09BAFFD8">
            <wp:extent cx="5943600" cy="3588385"/>
            <wp:effectExtent l="0" t="0" r="0" b="12065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ACBE0636-9FAD-4F40-86C0-EA086051CE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p w14:paraId="4C540FFC" w14:textId="77777777" w:rsidR="00657562" w:rsidRPr="00657562" w:rsidRDefault="00657562" w:rsidP="00657562">
      <w:pPr>
        <w:ind w:left="720"/>
        <w:rPr>
          <w:lang w:val="hu-HU"/>
        </w:rPr>
      </w:pPr>
      <w:r>
        <w:rPr>
          <w:lang w:val="hu-HU"/>
        </w:rPr>
        <w:t xml:space="preserve">Ezen a diagramon látszik, hogy forgalom sűrűségtől függően változik, hogy melyik a jobb minimális zöldhossz. Ebből le tudjuk szűrni, hogy ezt érdemes lehetne dinamikusan állítani forgalomtól függően. </w:t>
      </w:r>
    </w:p>
    <w:p w14:paraId="4FF610AF" w14:textId="77777777" w:rsidR="00153BA9" w:rsidRDefault="00153BA9" w:rsidP="00DF46B5">
      <w:pPr>
        <w:pStyle w:val="Listaszerbekezds"/>
        <w:numPr>
          <w:ilvl w:val="0"/>
          <w:numId w:val="1"/>
        </w:numPr>
        <w:rPr>
          <w:lang w:val="hu-HU"/>
        </w:rPr>
      </w:pPr>
      <w:r w:rsidRPr="00BA16E3">
        <w:rPr>
          <w:lang w:val="hu-HU"/>
        </w:rPr>
        <w:lastRenderedPageBreak/>
        <w:t xml:space="preserve">Felmerült problémák: </w:t>
      </w:r>
    </w:p>
    <w:p w14:paraId="2DEAF71F" w14:textId="03E91763" w:rsidR="00BA16E3" w:rsidRPr="00DF46B5" w:rsidRDefault="00BA16E3" w:rsidP="00BA16E3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 xml:space="preserve">Egy klaszter csak azt </w:t>
      </w:r>
      <w:r w:rsidR="00D2354E">
        <w:rPr>
          <w:lang w:val="hu-HU"/>
        </w:rPr>
        <w:t>mutatja,</w:t>
      </w:r>
      <w:r>
        <w:rPr>
          <w:lang w:val="hu-HU"/>
        </w:rPr>
        <w:t xml:space="preserve"> hogy van egy úton pár kocsi közel egymáshoz, azt </w:t>
      </w:r>
      <w:r w:rsidR="00D2354E">
        <w:rPr>
          <w:lang w:val="hu-HU"/>
        </w:rPr>
        <w:t>nem,</w:t>
      </w:r>
      <w:r>
        <w:rPr>
          <w:lang w:val="hu-HU"/>
        </w:rPr>
        <w:t xml:space="preserve"> hogy melyik irányba akarnak menni, így hogy érdemes állítani a fázisokat? Maradhatnak e ugyanazok a </w:t>
      </w:r>
      <w:r w:rsidR="00D2354E">
        <w:rPr>
          <w:lang w:val="hu-HU"/>
        </w:rPr>
        <w:t>fázisok,</w:t>
      </w:r>
      <w:r>
        <w:rPr>
          <w:lang w:val="hu-HU"/>
        </w:rPr>
        <w:t xml:space="preserve"> amik voltak vagy mindegyik lámpát átkéne állítani? Ez valószínűleg túl </w:t>
      </w:r>
      <w:r w:rsidR="00253C00">
        <w:rPr>
          <w:lang w:val="hu-HU"/>
        </w:rPr>
        <w:t>sok külön konfigurációval járna</w:t>
      </w:r>
      <w:r>
        <w:rPr>
          <w:lang w:val="hu-HU"/>
        </w:rPr>
        <w:t>, más megoldás kell.</w:t>
      </w:r>
      <w:r>
        <w:rPr>
          <w:lang w:val="hu-HU"/>
        </w:rPr>
        <w:br/>
      </w:r>
    </w:p>
    <w:p w14:paraId="2A17292B" w14:textId="2032DF1F" w:rsidR="00BA16E3" w:rsidRDefault="00BA16E3" w:rsidP="00D2354E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 xml:space="preserve">Mikor érdemes zöldre váltani? Ez mindegyik kereszteződésnél más, és más lehet, mivel az </w:t>
      </w:r>
      <w:r w:rsidR="00D2354E">
        <w:rPr>
          <w:lang w:val="hu-HU"/>
        </w:rPr>
        <w:t>számít,</w:t>
      </w:r>
      <w:r>
        <w:rPr>
          <w:lang w:val="hu-HU"/>
        </w:rPr>
        <w:t xml:space="preserve"> hogy mi a max</w:t>
      </w:r>
      <w:r w:rsidR="00D2354E">
        <w:rPr>
          <w:lang w:val="hu-HU"/>
        </w:rPr>
        <w:t>imális</w:t>
      </w:r>
      <w:r>
        <w:rPr>
          <w:lang w:val="hu-HU"/>
        </w:rPr>
        <w:t xml:space="preserve"> sebesség (hogy mennyit kell fékezni a járműveknek, tehát hogy milyen hosszú legyen a sárga fázis) Mekkora méret különbségnél adunk elsőbbséget egy nagyobb klaszternek? Mikor éri meg?</w:t>
      </w:r>
    </w:p>
    <w:p w14:paraId="5AA67DE7" w14:textId="6C47A539" w:rsidR="00253C00" w:rsidRDefault="00253C00" w:rsidP="00253C00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Jövőbeli célok:</w:t>
      </w:r>
    </w:p>
    <w:p w14:paraId="139A6D14" w14:textId="55B0AC86" w:rsidR="00253C00" w:rsidRDefault="00253C00" w:rsidP="00253C00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 xml:space="preserve">Az algoritmus generalizálása, hogy </w:t>
      </w:r>
      <w:r w:rsidR="008F7AB2">
        <w:rPr>
          <w:lang w:val="hu-HU"/>
        </w:rPr>
        <w:t>minimális</w:t>
      </w:r>
      <w:r>
        <w:rPr>
          <w:lang w:val="hu-HU"/>
        </w:rPr>
        <w:t xml:space="preserve"> konfigurációval akármilyen új lámpás kereszteződéshez hozzá lehessen adni.</w:t>
      </w:r>
    </w:p>
    <w:p w14:paraId="40F690F8" w14:textId="23235724" w:rsidR="00253C00" w:rsidRDefault="00253C00" w:rsidP="00253C00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Az algoritmust bővíteni gépi tanulási módszerekkel, hogy még nagyobb pozitív különbség legyen az alapbeállításhoz képest.</w:t>
      </w:r>
    </w:p>
    <w:p w14:paraId="55932658" w14:textId="77777777" w:rsidR="001514D9" w:rsidRDefault="001514D9" w:rsidP="001514D9">
      <w:pPr>
        <w:rPr>
          <w:lang w:val="hu-HU"/>
        </w:rPr>
      </w:pPr>
    </w:p>
    <w:p w14:paraId="0932E200" w14:textId="77777777" w:rsidR="001514D9" w:rsidRDefault="001514D9" w:rsidP="001514D9">
      <w:pPr>
        <w:rPr>
          <w:lang w:val="hu-HU"/>
        </w:rPr>
      </w:pPr>
    </w:p>
    <w:p w14:paraId="0014E049" w14:textId="77777777" w:rsidR="001514D9" w:rsidRPr="001514D9" w:rsidRDefault="001514D9" w:rsidP="001514D9">
      <w:pPr>
        <w:rPr>
          <w:lang w:val="hu-HU"/>
        </w:rPr>
      </w:pPr>
    </w:p>
    <w:sectPr w:rsidR="001514D9" w:rsidRPr="00151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1611E"/>
    <w:multiLevelType w:val="hybridMultilevel"/>
    <w:tmpl w:val="7D0E1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78"/>
    <w:rsid w:val="001514D9"/>
    <w:rsid w:val="00153BA9"/>
    <w:rsid w:val="00237012"/>
    <w:rsid w:val="00253C00"/>
    <w:rsid w:val="0029610A"/>
    <w:rsid w:val="00416FD5"/>
    <w:rsid w:val="004571CE"/>
    <w:rsid w:val="00591FB3"/>
    <w:rsid w:val="00657562"/>
    <w:rsid w:val="006A0C4B"/>
    <w:rsid w:val="007106EE"/>
    <w:rsid w:val="008328A7"/>
    <w:rsid w:val="008C099C"/>
    <w:rsid w:val="008F7AB2"/>
    <w:rsid w:val="00A2619C"/>
    <w:rsid w:val="00A3782E"/>
    <w:rsid w:val="00B12010"/>
    <w:rsid w:val="00B31AE3"/>
    <w:rsid w:val="00B75876"/>
    <w:rsid w:val="00BA0178"/>
    <w:rsid w:val="00BA16E3"/>
    <w:rsid w:val="00BC2BCB"/>
    <w:rsid w:val="00C03F3D"/>
    <w:rsid w:val="00C678CB"/>
    <w:rsid w:val="00CD7A75"/>
    <w:rsid w:val="00CE1681"/>
    <w:rsid w:val="00D2354E"/>
    <w:rsid w:val="00D44644"/>
    <w:rsid w:val="00DF46B5"/>
    <w:rsid w:val="00E8476E"/>
    <w:rsid w:val="00F46BAA"/>
    <w:rsid w:val="00F6169F"/>
    <w:rsid w:val="00F9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6F9B7"/>
  <w15:chartTrackingRefBased/>
  <w15:docId w15:val="{3AD2E70A-A0CE-49EC-B1A3-38E2FF4A0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A0178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C09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C099C"/>
    <w:rPr>
      <w:rFonts w:ascii="Courier New" w:eastAsia="Times New Roman" w:hAnsi="Courier New" w:cs="Courier New"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571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571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5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ythonProjects\SUMO%20Projects\Projects\Onlab_Cars\Presentation\Gy&#369;jt&#246;tt%20adat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ythonProjects\SUMO%20Projects\Projects\Onlab_Cars\Presentation\Gy&#369;jt&#246;tt%20adat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ythonProjects\SUMO%20Projects\Projects\Onlab_Cars\Presentation\Gy&#369;jt&#246;tt%20adat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u-HU"/>
              <a:t>Kijövő járművek száma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Munka1!$C$13</c:f>
              <c:strCache>
                <c:ptCount val="1"/>
                <c:pt idx="0">
                  <c:v>Beavatkozás nélkül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Munka1!$E$14:$E$24</c:f>
              <c:strCache>
                <c:ptCount val="11"/>
                <c:pt idx="0">
                  <c:v>1x</c:v>
                </c:pt>
                <c:pt idx="1">
                  <c:v>1.1x</c:v>
                </c:pt>
                <c:pt idx="2">
                  <c:v>1.2x</c:v>
                </c:pt>
                <c:pt idx="3">
                  <c:v>1.3x</c:v>
                </c:pt>
                <c:pt idx="4">
                  <c:v>1.4x</c:v>
                </c:pt>
                <c:pt idx="5">
                  <c:v>1.5x</c:v>
                </c:pt>
                <c:pt idx="6">
                  <c:v>1.6x</c:v>
                </c:pt>
                <c:pt idx="7">
                  <c:v>1.7x</c:v>
                </c:pt>
                <c:pt idx="8">
                  <c:v>1.8x</c:v>
                </c:pt>
                <c:pt idx="9">
                  <c:v>1.9x</c:v>
                </c:pt>
                <c:pt idx="10">
                  <c:v>2x</c:v>
                </c:pt>
              </c:strCache>
            </c:strRef>
          </c:cat>
          <c:val>
            <c:numRef>
              <c:f>Munka1!$C$14:$C$24</c:f>
              <c:numCache>
                <c:formatCode>General</c:formatCode>
                <c:ptCount val="11"/>
                <c:pt idx="0">
                  <c:v>254</c:v>
                </c:pt>
                <c:pt idx="1">
                  <c:v>275</c:v>
                </c:pt>
                <c:pt idx="2">
                  <c:v>300</c:v>
                </c:pt>
                <c:pt idx="3">
                  <c:v>318</c:v>
                </c:pt>
                <c:pt idx="4">
                  <c:v>305</c:v>
                </c:pt>
                <c:pt idx="5">
                  <c:v>323</c:v>
                </c:pt>
                <c:pt idx="6">
                  <c:v>331</c:v>
                </c:pt>
                <c:pt idx="7">
                  <c:v>342</c:v>
                </c:pt>
                <c:pt idx="8">
                  <c:v>344</c:v>
                </c:pt>
                <c:pt idx="9">
                  <c:v>354</c:v>
                </c:pt>
                <c:pt idx="10">
                  <c:v>367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52A-4D9D-A487-1F005FB0C9DB}"/>
            </c:ext>
          </c:extLst>
        </c:ser>
        <c:ser>
          <c:idx val="1"/>
          <c:order val="1"/>
          <c:tx>
            <c:strRef>
              <c:f>Munka1!$F$13</c:f>
              <c:strCache>
                <c:ptCount val="1"/>
                <c:pt idx="0">
                  <c:v>Beavatkozással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Munka1!$E$14:$E$24</c:f>
              <c:strCache>
                <c:ptCount val="11"/>
                <c:pt idx="0">
                  <c:v>1x</c:v>
                </c:pt>
                <c:pt idx="1">
                  <c:v>1.1x</c:v>
                </c:pt>
                <c:pt idx="2">
                  <c:v>1.2x</c:v>
                </c:pt>
                <c:pt idx="3">
                  <c:v>1.3x</c:v>
                </c:pt>
                <c:pt idx="4">
                  <c:v>1.4x</c:v>
                </c:pt>
                <c:pt idx="5">
                  <c:v>1.5x</c:v>
                </c:pt>
                <c:pt idx="6">
                  <c:v>1.6x</c:v>
                </c:pt>
                <c:pt idx="7">
                  <c:v>1.7x</c:v>
                </c:pt>
                <c:pt idx="8">
                  <c:v>1.8x</c:v>
                </c:pt>
                <c:pt idx="9">
                  <c:v>1.9x</c:v>
                </c:pt>
                <c:pt idx="10">
                  <c:v>2x</c:v>
                </c:pt>
              </c:strCache>
            </c:strRef>
          </c:cat>
          <c:val>
            <c:numRef>
              <c:f>Munka1!$F$14:$F$24</c:f>
              <c:numCache>
                <c:formatCode>General</c:formatCode>
                <c:ptCount val="11"/>
                <c:pt idx="0">
                  <c:v>261</c:v>
                </c:pt>
                <c:pt idx="1">
                  <c:v>284</c:v>
                </c:pt>
                <c:pt idx="2">
                  <c:v>295</c:v>
                </c:pt>
                <c:pt idx="3">
                  <c:v>335</c:v>
                </c:pt>
                <c:pt idx="4">
                  <c:v>322</c:v>
                </c:pt>
                <c:pt idx="5">
                  <c:v>360</c:v>
                </c:pt>
                <c:pt idx="6">
                  <c:v>360</c:v>
                </c:pt>
                <c:pt idx="7">
                  <c:v>368</c:v>
                </c:pt>
                <c:pt idx="8">
                  <c:v>362</c:v>
                </c:pt>
                <c:pt idx="9">
                  <c:v>362</c:v>
                </c:pt>
                <c:pt idx="10">
                  <c:v>362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52A-4D9D-A487-1F005FB0C9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36627200"/>
        <c:axId val="831833680"/>
      </c:lineChart>
      <c:catAx>
        <c:axId val="936627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1833680"/>
        <c:crosses val="autoZero"/>
        <c:auto val="1"/>
        <c:lblAlgn val="ctr"/>
        <c:lblOffset val="100"/>
        <c:noMultiLvlLbl val="0"/>
      </c:catAx>
      <c:valAx>
        <c:axId val="831833680"/>
        <c:scaling>
          <c:orientation val="minMax"/>
          <c:min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6627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hu-HU" sz="1800" b="0" i="0" baseline="0">
                <a:effectLst/>
              </a:rPr>
              <a:t>Kijövő járművek száma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Munka1!$K$3</c:f>
              <c:strCache>
                <c:ptCount val="1"/>
                <c:pt idx="0">
                  <c:v>5 sec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Munka1!$J$6:$J$16</c:f>
              <c:strCache>
                <c:ptCount val="11"/>
                <c:pt idx="0">
                  <c:v>1x</c:v>
                </c:pt>
                <c:pt idx="1">
                  <c:v>1.1x</c:v>
                </c:pt>
                <c:pt idx="2">
                  <c:v>1.2x</c:v>
                </c:pt>
                <c:pt idx="3">
                  <c:v>1.3x</c:v>
                </c:pt>
                <c:pt idx="4">
                  <c:v>1.4x</c:v>
                </c:pt>
                <c:pt idx="5">
                  <c:v>1.5x</c:v>
                </c:pt>
                <c:pt idx="6">
                  <c:v>1.6x</c:v>
                </c:pt>
                <c:pt idx="7">
                  <c:v>1.7x</c:v>
                </c:pt>
                <c:pt idx="8">
                  <c:v>1.8x</c:v>
                </c:pt>
                <c:pt idx="9">
                  <c:v>1.9x</c:v>
                </c:pt>
                <c:pt idx="10">
                  <c:v>2x</c:v>
                </c:pt>
              </c:strCache>
            </c:strRef>
          </c:cat>
          <c:val>
            <c:numRef>
              <c:f>Munka1!$K$6:$K$16</c:f>
              <c:numCache>
                <c:formatCode>General</c:formatCode>
                <c:ptCount val="11"/>
                <c:pt idx="0">
                  <c:v>264</c:v>
                </c:pt>
                <c:pt idx="1">
                  <c:v>280</c:v>
                </c:pt>
                <c:pt idx="2">
                  <c:v>300</c:v>
                </c:pt>
                <c:pt idx="3">
                  <c:v>320</c:v>
                </c:pt>
                <c:pt idx="4">
                  <c:v>319</c:v>
                </c:pt>
                <c:pt idx="5">
                  <c:v>337</c:v>
                </c:pt>
                <c:pt idx="6">
                  <c:v>346</c:v>
                </c:pt>
                <c:pt idx="7">
                  <c:v>347</c:v>
                </c:pt>
                <c:pt idx="8">
                  <c:v>324</c:v>
                </c:pt>
                <c:pt idx="9">
                  <c:v>351</c:v>
                </c:pt>
                <c:pt idx="10">
                  <c:v>357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D0-4ABC-A69A-1D033044BD33}"/>
            </c:ext>
          </c:extLst>
        </c:ser>
        <c:ser>
          <c:idx val="1"/>
          <c:order val="1"/>
          <c:tx>
            <c:strRef>
              <c:f>Munka1!$N$3</c:f>
              <c:strCache>
                <c:ptCount val="1"/>
                <c:pt idx="0">
                  <c:v>10 sec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Munka1!$J$6:$J$16</c:f>
              <c:strCache>
                <c:ptCount val="11"/>
                <c:pt idx="0">
                  <c:v>1x</c:v>
                </c:pt>
                <c:pt idx="1">
                  <c:v>1.1x</c:v>
                </c:pt>
                <c:pt idx="2">
                  <c:v>1.2x</c:v>
                </c:pt>
                <c:pt idx="3">
                  <c:v>1.3x</c:v>
                </c:pt>
                <c:pt idx="4">
                  <c:v>1.4x</c:v>
                </c:pt>
                <c:pt idx="5">
                  <c:v>1.5x</c:v>
                </c:pt>
                <c:pt idx="6">
                  <c:v>1.6x</c:v>
                </c:pt>
                <c:pt idx="7">
                  <c:v>1.7x</c:v>
                </c:pt>
                <c:pt idx="8">
                  <c:v>1.8x</c:v>
                </c:pt>
                <c:pt idx="9">
                  <c:v>1.9x</c:v>
                </c:pt>
                <c:pt idx="10">
                  <c:v>2x</c:v>
                </c:pt>
              </c:strCache>
            </c:strRef>
          </c:cat>
          <c:val>
            <c:numRef>
              <c:f>Munka1!$N$6:$N$16</c:f>
              <c:numCache>
                <c:formatCode>General</c:formatCode>
                <c:ptCount val="11"/>
                <c:pt idx="0">
                  <c:v>261</c:v>
                </c:pt>
                <c:pt idx="1">
                  <c:v>273</c:v>
                </c:pt>
                <c:pt idx="2">
                  <c:v>303</c:v>
                </c:pt>
                <c:pt idx="3">
                  <c:v>322</c:v>
                </c:pt>
                <c:pt idx="4">
                  <c:v>327</c:v>
                </c:pt>
                <c:pt idx="5">
                  <c:v>352</c:v>
                </c:pt>
                <c:pt idx="6">
                  <c:v>347</c:v>
                </c:pt>
                <c:pt idx="7">
                  <c:v>363</c:v>
                </c:pt>
                <c:pt idx="8">
                  <c:v>349</c:v>
                </c:pt>
                <c:pt idx="9">
                  <c:v>357</c:v>
                </c:pt>
                <c:pt idx="10">
                  <c:v>357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8D0-4ABC-A69A-1D033044BD33}"/>
            </c:ext>
          </c:extLst>
        </c:ser>
        <c:ser>
          <c:idx val="2"/>
          <c:order val="2"/>
          <c:tx>
            <c:strRef>
              <c:f>Munka1!$Q$3</c:f>
              <c:strCache>
                <c:ptCount val="1"/>
                <c:pt idx="0">
                  <c:v>15 sec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Munka1!$Q$6:$Q$16</c:f>
              <c:numCache>
                <c:formatCode>General</c:formatCode>
                <c:ptCount val="11"/>
                <c:pt idx="0">
                  <c:v>262</c:v>
                </c:pt>
                <c:pt idx="1">
                  <c:v>287</c:v>
                </c:pt>
                <c:pt idx="2">
                  <c:v>304</c:v>
                </c:pt>
                <c:pt idx="3">
                  <c:v>327</c:v>
                </c:pt>
                <c:pt idx="4">
                  <c:v>320</c:v>
                </c:pt>
                <c:pt idx="5">
                  <c:v>355</c:v>
                </c:pt>
                <c:pt idx="6">
                  <c:v>355</c:v>
                </c:pt>
                <c:pt idx="7">
                  <c:v>364</c:v>
                </c:pt>
                <c:pt idx="8">
                  <c:v>367</c:v>
                </c:pt>
                <c:pt idx="9">
                  <c:v>378</c:v>
                </c:pt>
                <c:pt idx="10">
                  <c:v>373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8D0-4ABC-A69A-1D033044BD33}"/>
            </c:ext>
          </c:extLst>
        </c:ser>
        <c:ser>
          <c:idx val="3"/>
          <c:order val="3"/>
          <c:tx>
            <c:strRef>
              <c:f>Munka1!$T$3</c:f>
              <c:strCache>
                <c:ptCount val="1"/>
                <c:pt idx="0">
                  <c:v>18 sec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Munka1!$T$6:$T$16</c:f>
              <c:numCache>
                <c:formatCode>General</c:formatCode>
                <c:ptCount val="11"/>
                <c:pt idx="0">
                  <c:v>264</c:v>
                </c:pt>
                <c:pt idx="1">
                  <c:v>285</c:v>
                </c:pt>
                <c:pt idx="2">
                  <c:v>301</c:v>
                </c:pt>
                <c:pt idx="3">
                  <c:v>316</c:v>
                </c:pt>
                <c:pt idx="4">
                  <c:v>319</c:v>
                </c:pt>
                <c:pt idx="5">
                  <c:v>339</c:v>
                </c:pt>
                <c:pt idx="6">
                  <c:v>347</c:v>
                </c:pt>
                <c:pt idx="7">
                  <c:v>364</c:v>
                </c:pt>
                <c:pt idx="8">
                  <c:v>344</c:v>
                </c:pt>
                <c:pt idx="9">
                  <c:v>367</c:v>
                </c:pt>
                <c:pt idx="10">
                  <c:v>382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8D0-4ABC-A69A-1D033044BD33}"/>
            </c:ext>
          </c:extLst>
        </c:ser>
        <c:ser>
          <c:idx val="4"/>
          <c:order val="4"/>
          <c:tx>
            <c:strRef>
              <c:f>Munka1!$W$3</c:f>
              <c:strCache>
                <c:ptCount val="1"/>
                <c:pt idx="0">
                  <c:v>19 sec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Munka1!$W$6:$W$16</c:f>
              <c:numCache>
                <c:formatCode>General</c:formatCode>
                <c:ptCount val="11"/>
                <c:pt idx="0">
                  <c:v>267</c:v>
                </c:pt>
                <c:pt idx="1">
                  <c:v>274</c:v>
                </c:pt>
                <c:pt idx="2">
                  <c:v>291</c:v>
                </c:pt>
                <c:pt idx="3">
                  <c:v>339</c:v>
                </c:pt>
                <c:pt idx="4">
                  <c:v>324</c:v>
                </c:pt>
                <c:pt idx="5">
                  <c:v>357</c:v>
                </c:pt>
                <c:pt idx="6">
                  <c:v>345</c:v>
                </c:pt>
                <c:pt idx="7">
                  <c:v>367</c:v>
                </c:pt>
                <c:pt idx="8">
                  <c:v>352</c:v>
                </c:pt>
                <c:pt idx="9">
                  <c:v>362</c:v>
                </c:pt>
                <c:pt idx="10">
                  <c:v>371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8D0-4ABC-A69A-1D033044BD33}"/>
            </c:ext>
          </c:extLst>
        </c:ser>
        <c:ser>
          <c:idx val="5"/>
          <c:order val="5"/>
          <c:tx>
            <c:strRef>
              <c:f>Munka1!$Z$3</c:f>
              <c:strCache>
                <c:ptCount val="1"/>
                <c:pt idx="0">
                  <c:v>20 sec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Munka1!$Z$6:$Z$16</c:f>
              <c:numCache>
                <c:formatCode>General</c:formatCode>
                <c:ptCount val="11"/>
                <c:pt idx="0">
                  <c:v>256</c:v>
                </c:pt>
                <c:pt idx="1">
                  <c:v>277</c:v>
                </c:pt>
                <c:pt idx="2">
                  <c:v>305</c:v>
                </c:pt>
                <c:pt idx="3">
                  <c:v>335</c:v>
                </c:pt>
                <c:pt idx="4">
                  <c:v>320</c:v>
                </c:pt>
                <c:pt idx="5">
                  <c:v>358</c:v>
                </c:pt>
                <c:pt idx="6">
                  <c:v>349</c:v>
                </c:pt>
                <c:pt idx="7">
                  <c:v>358</c:v>
                </c:pt>
                <c:pt idx="8">
                  <c:v>346</c:v>
                </c:pt>
                <c:pt idx="9">
                  <c:v>368</c:v>
                </c:pt>
                <c:pt idx="10">
                  <c:v>355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8D0-4ABC-A69A-1D033044BD33}"/>
            </c:ext>
          </c:extLst>
        </c:ser>
        <c:ser>
          <c:idx val="7"/>
          <c:order val="6"/>
          <c:tx>
            <c:strRef>
              <c:f>Munka1!$F$11</c:f>
              <c:strCache>
                <c:ptCount val="1"/>
                <c:pt idx="0">
                  <c:v>21 sec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Munka1!$F$14:$F$24</c:f>
              <c:numCache>
                <c:formatCode>General</c:formatCode>
                <c:ptCount val="11"/>
                <c:pt idx="0">
                  <c:v>261</c:v>
                </c:pt>
                <c:pt idx="1">
                  <c:v>284</c:v>
                </c:pt>
                <c:pt idx="2">
                  <c:v>295</c:v>
                </c:pt>
                <c:pt idx="3">
                  <c:v>335</c:v>
                </c:pt>
                <c:pt idx="4">
                  <c:v>322</c:v>
                </c:pt>
                <c:pt idx="5">
                  <c:v>360</c:v>
                </c:pt>
                <c:pt idx="6">
                  <c:v>360</c:v>
                </c:pt>
                <c:pt idx="7">
                  <c:v>368</c:v>
                </c:pt>
                <c:pt idx="8">
                  <c:v>362</c:v>
                </c:pt>
                <c:pt idx="9">
                  <c:v>362</c:v>
                </c:pt>
                <c:pt idx="10">
                  <c:v>362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88D0-4ABC-A69A-1D033044BD33}"/>
            </c:ext>
          </c:extLst>
        </c:ser>
        <c:ser>
          <c:idx val="6"/>
          <c:order val="7"/>
          <c:tx>
            <c:strRef>
              <c:f>Munka1!$AC$3</c:f>
              <c:strCache>
                <c:ptCount val="1"/>
                <c:pt idx="0">
                  <c:v>22 sec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Munka1!$AC$6:$AC$16</c:f>
              <c:numCache>
                <c:formatCode>General</c:formatCode>
                <c:ptCount val="11"/>
                <c:pt idx="0">
                  <c:v>253</c:v>
                </c:pt>
                <c:pt idx="1">
                  <c:v>279</c:v>
                </c:pt>
                <c:pt idx="2">
                  <c:v>301</c:v>
                </c:pt>
                <c:pt idx="3">
                  <c:v>311</c:v>
                </c:pt>
                <c:pt idx="4">
                  <c:v>323</c:v>
                </c:pt>
                <c:pt idx="5">
                  <c:v>339</c:v>
                </c:pt>
                <c:pt idx="6">
                  <c:v>364</c:v>
                </c:pt>
                <c:pt idx="7">
                  <c:v>364</c:v>
                </c:pt>
                <c:pt idx="8">
                  <c:v>370</c:v>
                </c:pt>
                <c:pt idx="9">
                  <c:v>357</c:v>
                </c:pt>
                <c:pt idx="10">
                  <c:v>362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88D0-4ABC-A69A-1D033044BD33}"/>
            </c:ext>
          </c:extLst>
        </c:ser>
        <c:ser>
          <c:idx val="8"/>
          <c:order val="8"/>
          <c:tx>
            <c:strRef>
              <c:f>Munka1!$C$11</c:f>
              <c:strCache>
                <c:ptCount val="1"/>
                <c:pt idx="0">
                  <c:v>alap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val>
            <c:numRef>
              <c:f>Munka1!$C$14:$C$25</c:f>
              <c:numCache>
                <c:formatCode>General</c:formatCode>
                <c:ptCount val="12"/>
                <c:pt idx="0">
                  <c:v>254</c:v>
                </c:pt>
                <c:pt idx="1">
                  <c:v>275</c:v>
                </c:pt>
                <c:pt idx="2">
                  <c:v>300</c:v>
                </c:pt>
                <c:pt idx="3">
                  <c:v>318</c:v>
                </c:pt>
                <c:pt idx="4">
                  <c:v>305</c:v>
                </c:pt>
                <c:pt idx="5">
                  <c:v>323</c:v>
                </c:pt>
                <c:pt idx="6">
                  <c:v>331</c:v>
                </c:pt>
                <c:pt idx="7">
                  <c:v>342</c:v>
                </c:pt>
                <c:pt idx="8">
                  <c:v>344</c:v>
                </c:pt>
                <c:pt idx="9">
                  <c:v>354</c:v>
                </c:pt>
                <c:pt idx="10">
                  <c:v>367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88D0-4ABC-A69A-1D033044BD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27959775"/>
        <c:axId val="1133163423"/>
      </c:lineChart>
      <c:catAx>
        <c:axId val="11279597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3163423"/>
        <c:crosses val="autoZero"/>
        <c:auto val="1"/>
        <c:lblAlgn val="ctr"/>
        <c:lblOffset val="100"/>
        <c:noMultiLvlLbl val="0"/>
      </c:catAx>
      <c:valAx>
        <c:axId val="1133163423"/>
        <c:scaling>
          <c:orientation val="minMax"/>
          <c:min val="24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79597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hu-HU" sz="1800" b="0" i="0" baseline="0">
                <a:effectLst/>
              </a:rPr>
              <a:t>Kijövő járművek száma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Munka1!$Q$3</c:f>
              <c:strCache>
                <c:ptCount val="1"/>
                <c:pt idx="0">
                  <c:v>15 sec</c:v>
                </c:pt>
              </c:strCache>
            </c:strRef>
          </c:tx>
          <c:spPr>
            <a:ln w="28575" cap="rnd">
              <a:solidFill>
                <a:srgbClr val="92D050"/>
              </a:solidFill>
              <a:round/>
            </a:ln>
            <a:effectLst/>
          </c:spPr>
          <c:marker>
            <c:symbol val="none"/>
          </c:marker>
          <c:cat>
            <c:strRef>
              <c:f>Munka1!$S$6:$S$16</c:f>
              <c:strCache>
                <c:ptCount val="11"/>
                <c:pt idx="0">
                  <c:v>1x</c:v>
                </c:pt>
                <c:pt idx="1">
                  <c:v>1.1x</c:v>
                </c:pt>
                <c:pt idx="2">
                  <c:v>1.2x</c:v>
                </c:pt>
                <c:pt idx="3">
                  <c:v>1.3x</c:v>
                </c:pt>
                <c:pt idx="4">
                  <c:v>1.4x</c:v>
                </c:pt>
                <c:pt idx="5">
                  <c:v>1.5x</c:v>
                </c:pt>
                <c:pt idx="6">
                  <c:v>1.6x</c:v>
                </c:pt>
                <c:pt idx="7">
                  <c:v>1.7x</c:v>
                </c:pt>
                <c:pt idx="8">
                  <c:v>1.8x</c:v>
                </c:pt>
                <c:pt idx="9">
                  <c:v>1.9x</c:v>
                </c:pt>
                <c:pt idx="10">
                  <c:v>2x</c:v>
                </c:pt>
              </c:strCache>
            </c:strRef>
          </c:cat>
          <c:val>
            <c:numRef>
              <c:f>Munka1!$Q$6:$Q$16</c:f>
              <c:numCache>
                <c:formatCode>General</c:formatCode>
                <c:ptCount val="11"/>
                <c:pt idx="0">
                  <c:v>262</c:v>
                </c:pt>
                <c:pt idx="1">
                  <c:v>287</c:v>
                </c:pt>
                <c:pt idx="2">
                  <c:v>304</c:v>
                </c:pt>
                <c:pt idx="3">
                  <c:v>327</c:v>
                </c:pt>
                <c:pt idx="4">
                  <c:v>320</c:v>
                </c:pt>
                <c:pt idx="5">
                  <c:v>355</c:v>
                </c:pt>
                <c:pt idx="6">
                  <c:v>355</c:v>
                </c:pt>
                <c:pt idx="7">
                  <c:v>364</c:v>
                </c:pt>
                <c:pt idx="8">
                  <c:v>367</c:v>
                </c:pt>
                <c:pt idx="9">
                  <c:v>378</c:v>
                </c:pt>
                <c:pt idx="10">
                  <c:v>373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D2-4B70-92C2-B888B9CAFA10}"/>
            </c:ext>
          </c:extLst>
        </c:ser>
        <c:ser>
          <c:idx val="7"/>
          <c:order val="1"/>
          <c:tx>
            <c:strRef>
              <c:f>Munka1!$F$11</c:f>
              <c:strCache>
                <c:ptCount val="1"/>
                <c:pt idx="0">
                  <c:v>21 sec</c:v>
                </c:pt>
              </c:strCache>
            </c:strRef>
          </c:tx>
          <c:spPr>
            <a:ln w="28575" cap="rnd">
              <a:solidFill>
                <a:srgbClr val="FFC000"/>
              </a:solidFill>
              <a:round/>
            </a:ln>
            <a:effectLst/>
          </c:spPr>
          <c:marker>
            <c:symbol val="none"/>
          </c:marker>
          <c:cat>
            <c:strRef>
              <c:f>Munka1!$S$6:$S$16</c:f>
              <c:strCache>
                <c:ptCount val="11"/>
                <c:pt idx="0">
                  <c:v>1x</c:v>
                </c:pt>
                <c:pt idx="1">
                  <c:v>1.1x</c:v>
                </c:pt>
                <c:pt idx="2">
                  <c:v>1.2x</c:v>
                </c:pt>
                <c:pt idx="3">
                  <c:v>1.3x</c:v>
                </c:pt>
                <c:pt idx="4">
                  <c:v>1.4x</c:v>
                </c:pt>
                <c:pt idx="5">
                  <c:v>1.5x</c:v>
                </c:pt>
                <c:pt idx="6">
                  <c:v>1.6x</c:v>
                </c:pt>
                <c:pt idx="7">
                  <c:v>1.7x</c:v>
                </c:pt>
                <c:pt idx="8">
                  <c:v>1.8x</c:v>
                </c:pt>
                <c:pt idx="9">
                  <c:v>1.9x</c:v>
                </c:pt>
                <c:pt idx="10">
                  <c:v>2x</c:v>
                </c:pt>
              </c:strCache>
            </c:strRef>
          </c:cat>
          <c:val>
            <c:numRef>
              <c:f>Munka1!$F$14:$F$24</c:f>
              <c:numCache>
                <c:formatCode>General</c:formatCode>
                <c:ptCount val="11"/>
                <c:pt idx="0">
                  <c:v>261</c:v>
                </c:pt>
                <c:pt idx="1">
                  <c:v>284</c:v>
                </c:pt>
                <c:pt idx="2">
                  <c:v>295</c:v>
                </c:pt>
                <c:pt idx="3">
                  <c:v>335</c:v>
                </c:pt>
                <c:pt idx="4">
                  <c:v>322</c:v>
                </c:pt>
                <c:pt idx="5">
                  <c:v>360</c:v>
                </c:pt>
                <c:pt idx="6">
                  <c:v>360</c:v>
                </c:pt>
                <c:pt idx="7">
                  <c:v>368</c:v>
                </c:pt>
                <c:pt idx="8">
                  <c:v>362</c:v>
                </c:pt>
                <c:pt idx="9">
                  <c:v>362</c:v>
                </c:pt>
                <c:pt idx="10">
                  <c:v>362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0D2-4B70-92C2-B888B9CAFA10}"/>
            </c:ext>
          </c:extLst>
        </c:ser>
        <c:ser>
          <c:idx val="6"/>
          <c:order val="2"/>
          <c:tx>
            <c:strRef>
              <c:f>Munka1!$AC$3</c:f>
              <c:strCache>
                <c:ptCount val="1"/>
                <c:pt idx="0">
                  <c:v>22 sec</c:v>
                </c:pt>
              </c:strCache>
            </c:strRef>
          </c:tx>
          <c:spPr>
            <a:ln w="28575" cap="rnd">
              <a:solidFill>
                <a:srgbClr val="00B0F0"/>
              </a:solidFill>
              <a:round/>
            </a:ln>
            <a:effectLst/>
          </c:spPr>
          <c:marker>
            <c:symbol val="none"/>
          </c:marker>
          <c:cat>
            <c:strRef>
              <c:f>Munka1!$S$6:$S$16</c:f>
              <c:strCache>
                <c:ptCount val="11"/>
                <c:pt idx="0">
                  <c:v>1x</c:v>
                </c:pt>
                <c:pt idx="1">
                  <c:v>1.1x</c:v>
                </c:pt>
                <c:pt idx="2">
                  <c:v>1.2x</c:v>
                </c:pt>
                <c:pt idx="3">
                  <c:v>1.3x</c:v>
                </c:pt>
                <c:pt idx="4">
                  <c:v>1.4x</c:v>
                </c:pt>
                <c:pt idx="5">
                  <c:v>1.5x</c:v>
                </c:pt>
                <c:pt idx="6">
                  <c:v>1.6x</c:v>
                </c:pt>
                <c:pt idx="7">
                  <c:v>1.7x</c:v>
                </c:pt>
                <c:pt idx="8">
                  <c:v>1.8x</c:v>
                </c:pt>
                <c:pt idx="9">
                  <c:v>1.9x</c:v>
                </c:pt>
                <c:pt idx="10">
                  <c:v>2x</c:v>
                </c:pt>
              </c:strCache>
            </c:strRef>
          </c:cat>
          <c:val>
            <c:numRef>
              <c:f>Munka1!$AC$6:$AC$16</c:f>
              <c:numCache>
                <c:formatCode>General</c:formatCode>
                <c:ptCount val="11"/>
                <c:pt idx="0">
                  <c:v>253</c:v>
                </c:pt>
                <c:pt idx="1">
                  <c:v>279</c:v>
                </c:pt>
                <c:pt idx="2">
                  <c:v>301</c:v>
                </c:pt>
                <c:pt idx="3">
                  <c:v>311</c:v>
                </c:pt>
                <c:pt idx="4">
                  <c:v>323</c:v>
                </c:pt>
                <c:pt idx="5">
                  <c:v>339</c:v>
                </c:pt>
                <c:pt idx="6">
                  <c:v>364</c:v>
                </c:pt>
                <c:pt idx="7">
                  <c:v>364</c:v>
                </c:pt>
                <c:pt idx="8">
                  <c:v>370</c:v>
                </c:pt>
                <c:pt idx="9">
                  <c:v>357</c:v>
                </c:pt>
                <c:pt idx="10">
                  <c:v>362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0D2-4B70-92C2-B888B9CAFA10}"/>
            </c:ext>
          </c:extLst>
        </c:ser>
        <c:ser>
          <c:idx val="8"/>
          <c:order val="3"/>
          <c:tx>
            <c:strRef>
              <c:f>Munka1!$C$11</c:f>
              <c:strCache>
                <c:ptCount val="1"/>
                <c:pt idx="0">
                  <c:v>alap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Munka1!$S$6:$S$16</c:f>
              <c:strCache>
                <c:ptCount val="11"/>
                <c:pt idx="0">
                  <c:v>1x</c:v>
                </c:pt>
                <c:pt idx="1">
                  <c:v>1.1x</c:v>
                </c:pt>
                <c:pt idx="2">
                  <c:v>1.2x</c:v>
                </c:pt>
                <c:pt idx="3">
                  <c:v>1.3x</c:v>
                </c:pt>
                <c:pt idx="4">
                  <c:v>1.4x</c:v>
                </c:pt>
                <c:pt idx="5">
                  <c:v>1.5x</c:v>
                </c:pt>
                <c:pt idx="6">
                  <c:v>1.6x</c:v>
                </c:pt>
                <c:pt idx="7">
                  <c:v>1.7x</c:v>
                </c:pt>
                <c:pt idx="8">
                  <c:v>1.8x</c:v>
                </c:pt>
                <c:pt idx="9">
                  <c:v>1.9x</c:v>
                </c:pt>
                <c:pt idx="10">
                  <c:v>2x</c:v>
                </c:pt>
              </c:strCache>
            </c:strRef>
          </c:cat>
          <c:val>
            <c:numRef>
              <c:f>Munka1!$C$14:$C$25</c:f>
              <c:numCache>
                <c:formatCode>General</c:formatCode>
                <c:ptCount val="12"/>
                <c:pt idx="0">
                  <c:v>254</c:v>
                </c:pt>
                <c:pt idx="1">
                  <c:v>275</c:v>
                </c:pt>
                <c:pt idx="2">
                  <c:v>300</c:v>
                </c:pt>
                <c:pt idx="3">
                  <c:v>318</c:v>
                </c:pt>
                <c:pt idx="4">
                  <c:v>305</c:v>
                </c:pt>
                <c:pt idx="5">
                  <c:v>323</c:v>
                </c:pt>
                <c:pt idx="6">
                  <c:v>331</c:v>
                </c:pt>
                <c:pt idx="7">
                  <c:v>342</c:v>
                </c:pt>
                <c:pt idx="8">
                  <c:v>344</c:v>
                </c:pt>
                <c:pt idx="9">
                  <c:v>354</c:v>
                </c:pt>
                <c:pt idx="10">
                  <c:v>367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0D2-4B70-92C2-B888B9CAFA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27959775"/>
        <c:axId val="1133163423"/>
      </c:lineChart>
      <c:catAx>
        <c:axId val="11279597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3163423"/>
        <c:crosses val="autoZero"/>
        <c:auto val="1"/>
        <c:lblAlgn val="ctr"/>
        <c:lblOffset val="100"/>
        <c:noMultiLvlLbl val="0"/>
      </c:catAx>
      <c:valAx>
        <c:axId val="1133163423"/>
        <c:scaling>
          <c:orientation val="minMax"/>
          <c:min val="24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79597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1571</TotalTime>
  <Pages>8</Pages>
  <Words>1661</Words>
  <Characters>9469</Characters>
  <Application>Microsoft Office Word</Application>
  <DocSecurity>0</DocSecurity>
  <Lines>78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Drexler Konrad</dc:creator>
  <cp:keywords/>
  <dc:description/>
  <cp:lastModifiedBy>Drexler Konrad</cp:lastModifiedBy>
  <cp:revision>1</cp:revision>
  <cp:lastPrinted>2020-05-15T18:06:00Z</cp:lastPrinted>
  <dcterms:created xsi:type="dcterms:W3CDTF">2020-05-01T11:46:00Z</dcterms:created>
  <dcterms:modified xsi:type="dcterms:W3CDTF">2020-05-24T11:31:00Z</dcterms:modified>
</cp:coreProperties>
</file>