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1D2F" w14:textId="68FCF344" w:rsidR="00A60A03" w:rsidRDefault="001A7410" w:rsidP="001A7410">
      <w:pPr>
        <w:jc w:val="center"/>
        <w:rPr>
          <w:b/>
          <w:bCs/>
        </w:rPr>
      </w:pPr>
      <w:r w:rsidRPr="001A7410">
        <w:rPr>
          <w:b/>
          <w:bCs/>
        </w:rPr>
        <w:t>Отчет</w:t>
      </w:r>
    </w:p>
    <w:p w14:paraId="4B0D5C08" w14:textId="19FB6157" w:rsidR="001A7410" w:rsidRDefault="001A7410" w:rsidP="001A7410">
      <w:r>
        <w:t>В домашней работе было реализовано:</w:t>
      </w:r>
    </w:p>
    <w:p w14:paraId="5BD2155B" w14:textId="4F2DBFEB" w:rsidR="001A7410" w:rsidRPr="001A7410" w:rsidRDefault="001A7410" w:rsidP="001A7410">
      <w:pPr>
        <w:pStyle w:val="a3"/>
        <w:numPr>
          <w:ilvl w:val="0"/>
          <w:numId w:val="1"/>
        </w:numPr>
        <w:rPr>
          <w:rFonts w:cstheme="minorHAnsi"/>
        </w:rPr>
      </w:pPr>
      <w:r w:rsidRPr="001A7410">
        <w:rPr>
          <w:rFonts w:cstheme="minorHAnsi"/>
          <w:color w:val="202124"/>
          <w:shd w:val="clear" w:color="auto" w:fill="FFFFFF"/>
        </w:rPr>
        <w:t xml:space="preserve">обмен данными по </w:t>
      </w:r>
      <w:r w:rsidR="00BC744E">
        <w:rPr>
          <w:rFonts w:cstheme="minorHAnsi"/>
          <w:color w:val="202124"/>
          <w:shd w:val="clear" w:color="auto" w:fill="FFFFFF"/>
        </w:rPr>
        <w:t>не</w:t>
      </w:r>
      <w:r w:rsidRPr="001A7410">
        <w:rPr>
          <w:rFonts w:cstheme="minorHAnsi"/>
          <w:color w:val="202124"/>
          <w:shd w:val="clear" w:color="auto" w:fill="FFFFFF"/>
        </w:rPr>
        <w:t>именованным каналам</w:t>
      </w:r>
      <w:r>
        <w:rPr>
          <w:rFonts w:cstheme="minorHAnsi"/>
          <w:color w:val="202124"/>
          <w:shd w:val="clear" w:color="auto" w:fill="FFFFFF"/>
        </w:rPr>
        <w:t>;</w:t>
      </w:r>
    </w:p>
    <w:p w14:paraId="7180726D" w14:textId="605D541E" w:rsidR="001A7410" w:rsidRPr="001A7410" w:rsidRDefault="00BC744E" w:rsidP="001A741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Использование мьютекса для синхронизации потоков</w:t>
      </w:r>
    </w:p>
    <w:sectPr w:rsidR="001A7410" w:rsidRPr="001A7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68F1"/>
    <w:multiLevelType w:val="hybridMultilevel"/>
    <w:tmpl w:val="7CCAF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08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10"/>
    <w:rsid w:val="001A7410"/>
    <w:rsid w:val="00A60A03"/>
    <w:rsid w:val="00B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80E9"/>
  <w15:chartTrackingRefBased/>
  <w15:docId w15:val="{8F7EDBA3-EAE1-4080-B6F5-486BE51A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2</cp:revision>
  <dcterms:created xsi:type="dcterms:W3CDTF">2023-04-09T22:46:00Z</dcterms:created>
  <dcterms:modified xsi:type="dcterms:W3CDTF">2023-04-09T22:46:00Z</dcterms:modified>
</cp:coreProperties>
</file>