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67E5" w14:textId="7EF2F57E" w:rsidR="00E37530" w:rsidRDefault="00E37530">
      <w:pPr>
        <w:rPr>
          <w:rFonts w:hint="eastAsia"/>
        </w:rPr>
      </w:pPr>
      <w:r>
        <w:rPr>
          <w:rFonts w:hint="eastAsia"/>
        </w:rPr>
        <w:t>本系统采用结构化的建模方式，依据需求文档将项目功能划分为手动模式与自动模式两大功能，分别设计对应的</w:t>
      </w:r>
      <w:r>
        <w:t>T</w:t>
      </w:r>
      <w:r>
        <w:rPr>
          <w:rFonts w:hint="eastAsia"/>
        </w:rPr>
        <w:t>op模块</w:t>
      </w:r>
      <w:r w:rsidR="00E1456F">
        <w:rPr>
          <w:rFonts w:hint="eastAsia"/>
        </w:rPr>
        <w:t>并统一接口，并使用Designed</w:t>
      </w:r>
      <w:r w:rsidR="00E1456F">
        <w:t xml:space="preserve"> T</w:t>
      </w:r>
      <w:r w:rsidR="00E1456F">
        <w:rPr>
          <w:rFonts w:hint="eastAsia"/>
        </w:rPr>
        <w:t>op将两模块功能合并，整体的项目结构如下</w:t>
      </w:r>
    </w:p>
    <w:p w14:paraId="270D95DB" w14:textId="3372ADAC" w:rsidR="00D71A37" w:rsidRDefault="00E37530">
      <w:r>
        <w:rPr>
          <w:noProof/>
        </w:rPr>
        <w:drawing>
          <wp:inline distT="0" distB="0" distL="0" distR="0" wp14:anchorId="517D63D1" wp14:editId="51234DA2">
            <wp:extent cx="5274310" cy="1340485"/>
            <wp:effectExtent l="0" t="0" r="2540" b="0"/>
            <wp:docPr id="1814792470"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92470" name="图片 1" descr="图形用户界面&#10;&#10;描述已自动生成"/>
                    <pic:cNvPicPr/>
                  </pic:nvPicPr>
                  <pic:blipFill>
                    <a:blip r:embed="rId4"/>
                    <a:stretch>
                      <a:fillRect/>
                    </a:stretch>
                  </pic:blipFill>
                  <pic:spPr>
                    <a:xfrm>
                      <a:off x="0" y="0"/>
                      <a:ext cx="5274310" cy="1340485"/>
                    </a:xfrm>
                    <a:prstGeom prst="rect">
                      <a:avLst/>
                    </a:prstGeom>
                  </pic:spPr>
                </pic:pic>
              </a:graphicData>
            </a:graphic>
          </wp:inline>
        </w:drawing>
      </w:r>
    </w:p>
    <w:p w14:paraId="671C996F" w14:textId="39FD4997" w:rsidR="00F47816" w:rsidRDefault="00FA1404" w:rsidP="000F6DDA">
      <w:pPr>
        <w:ind w:firstLine="420"/>
      </w:pPr>
      <w:r>
        <w:rPr>
          <w:rFonts w:hint="eastAsia"/>
        </w:rPr>
        <w:t>其中</w:t>
      </w:r>
      <w:r w:rsidR="00F47816">
        <w:rPr>
          <w:rFonts w:hint="eastAsia"/>
        </w:rPr>
        <w:t>，对于手动模式</w:t>
      </w:r>
      <w:r>
        <w:rPr>
          <w:rFonts w:hint="eastAsia"/>
        </w:rPr>
        <w:t>功能的</w:t>
      </w:r>
      <w:r w:rsidR="00F47816">
        <w:rPr>
          <w:rFonts w:hint="eastAsia"/>
        </w:rPr>
        <w:t>实现</w:t>
      </w:r>
      <w:r>
        <w:rPr>
          <w:rFonts w:hint="eastAsia"/>
        </w:rPr>
        <w:t>，</w:t>
      </w:r>
      <w:r w:rsidR="00F47816">
        <w:rPr>
          <w:rFonts w:hint="eastAsia"/>
        </w:rPr>
        <w:t>我们将Manual</w:t>
      </w:r>
      <w:r w:rsidR="00F47816">
        <w:t xml:space="preserve"> T</w:t>
      </w:r>
      <w:r w:rsidR="00F47816">
        <w:rPr>
          <w:rFonts w:hint="eastAsia"/>
        </w:rPr>
        <w:t>op模块设计为一个两状态状态机：状态一为轮询状态，状态二为发送状态</w:t>
      </w:r>
      <w:r w:rsidR="004E2D8D">
        <w:rPr>
          <w:rFonts w:hint="eastAsia"/>
        </w:rPr>
        <w:t>，其</w:t>
      </w:r>
      <w:r w:rsidR="002A0AEA">
        <w:rPr>
          <w:rFonts w:hint="eastAsia"/>
        </w:rPr>
        <w:t>状态</w:t>
      </w:r>
      <w:r w:rsidR="00D135C4">
        <w:rPr>
          <w:rFonts w:hint="eastAsia"/>
        </w:rPr>
        <w:t>切换</w:t>
      </w:r>
      <w:r w:rsidR="002A0AEA">
        <w:rPr>
          <w:rFonts w:hint="eastAsia"/>
        </w:rPr>
        <w:t>关系</w:t>
      </w:r>
      <w:r w:rsidR="004E2D8D">
        <w:rPr>
          <w:rFonts w:hint="eastAsia"/>
        </w:rPr>
        <w:t>如下</w:t>
      </w:r>
    </w:p>
    <w:p w14:paraId="1E56B806" w14:textId="6B26B31A" w:rsidR="002A0AEA" w:rsidRDefault="002A0AEA" w:rsidP="000F6DDA">
      <w:pPr>
        <w:ind w:firstLine="420"/>
      </w:pPr>
      <w:r>
        <w:rPr>
          <w:noProof/>
        </w:rPr>
        <w:drawing>
          <wp:inline distT="0" distB="0" distL="0" distR="0" wp14:anchorId="46B1D246" wp14:editId="2EDC9B93">
            <wp:extent cx="3518081" cy="1460575"/>
            <wp:effectExtent l="0" t="0" r="6350" b="6350"/>
            <wp:docPr id="133409711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97115" name="图片 1" descr="图示&#10;&#10;描述已自动生成"/>
                    <pic:cNvPicPr/>
                  </pic:nvPicPr>
                  <pic:blipFill>
                    <a:blip r:embed="rId5"/>
                    <a:stretch>
                      <a:fillRect/>
                    </a:stretch>
                  </pic:blipFill>
                  <pic:spPr>
                    <a:xfrm>
                      <a:off x="0" y="0"/>
                      <a:ext cx="3518081" cy="1460575"/>
                    </a:xfrm>
                    <a:prstGeom prst="rect">
                      <a:avLst/>
                    </a:prstGeom>
                  </pic:spPr>
                </pic:pic>
              </a:graphicData>
            </a:graphic>
          </wp:inline>
        </w:drawing>
      </w:r>
    </w:p>
    <w:p w14:paraId="4BB17A8A" w14:textId="1DAF61F1" w:rsidR="002A0AEA" w:rsidRDefault="002A0AEA" w:rsidP="000F6DDA">
      <w:pPr>
        <w:ind w:firstLine="420"/>
        <w:rPr>
          <w:rFonts w:hint="eastAsia"/>
        </w:rPr>
      </w:pPr>
      <w:r>
        <w:rPr>
          <w:rFonts w:hint="eastAsia"/>
        </w:rPr>
        <w:t>Man</w:t>
      </w:r>
      <w:r>
        <w:t>ual Top</w:t>
      </w:r>
      <w:r>
        <w:rPr>
          <w:rFonts w:hint="eastAsia"/>
        </w:rPr>
        <w:t>模块的结构示意如下</w:t>
      </w:r>
    </w:p>
    <w:p w14:paraId="25A9BA38" w14:textId="6BB8FA89" w:rsidR="00FA1404" w:rsidRDefault="00FA1404">
      <w:r>
        <w:rPr>
          <w:noProof/>
        </w:rPr>
        <w:drawing>
          <wp:inline distT="0" distB="0" distL="0" distR="0" wp14:anchorId="32704571" wp14:editId="0106BF16">
            <wp:extent cx="5274310" cy="1513840"/>
            <wp:effectExtent l="0" t="0" r="2540" b="0"/>
            <wp:docPr id="132573498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34988" name="图片 1" descr="图示&#10;&#10;描述已自动生成"/>
                    <pic:cNvPicPr/>
                  </pic:nvPicPr>
                  <pic:blipFill>
                    <a:blip r:embed="rId6"/>
                    <a:stretch>
                      <a:fillRect/>
                    </a:stretch>
                  </pic:blipFill>
                  <pic:spPr>
                    <a:xfrm>
                      <a:off x="0" y="0"/>
                      <a:ext cx="5274310" cy="1513840"/>
                    </a:xfrm>
                    <a:prstGeom prst="rect">
                      <a:avLst/>
                    </a:prstGeom>
                  </pic:spPr>
                </pic:pic>
              </a:graphicData>
            </a:graphic>
          </wp:inline>
        </w:drawing>
      </w:r>
    </w:p>
    <w:p w14:paraId="532B38F0" w14:textId="7B161D42" w:rsidR="004E2D8D" w:rsidRDefault="004E2D8D" w:rsidP="004E2D8D">
      <w:pPr>
        <w:ind w:firstLine="420"/>
      </w:pPr>
      <w:r>
        <w:rPr>
          <w:rFonts w:hint="eastAsia"/>
        </w:rPr>
        <w:t>在初始阶段，Manual</w:t>
      </w:r>
      <w:r>
        <w:t xml:space="preserve"> T</w:t>
      </w:r>
      <w:r>
        <w:rPr>
          <w:rFonts w:hint="eastAsia"/>
        </w:rPr>
        <w:t>op模块将被置为状态一，此时该模块将会轮询其所例化的多个用于解析用户的不同操作的Encoder模块，如果用户执行了游戏操作，则对应的Encoder会将该操作依据通讯协议编码为对应指令传出，并产生一个时钟周期的激活脉冲信号，</w:t>
      </w:r>
      <w:r>
        <w:t>M</w:t>
      </w:r>
      <w:r>
        <w:rPr>
          <w:rFonts w:hint="eastAsia"/>
        </w:rPr>
        <w:t>anual模块将会在轮询中接收到这个脉冲并切换至状态二。</w:t>
      </w:r>
    </w:p>
    <w:p w14:paraId="3C34402E" w14:textId="3B8EFB41" w:rsidR="004E2D8D" w:rsidRDefault="004E2D8D" w:rsidP="004E2D8D">
      <w:pPr>
        <w:ind w:firstLine="420"/>
      </w:pPr>
      <w:r>
        <w:rPr>
          <w:rFonts w:hint="eastAsia"/>
        </w:rPr>
        <w:t>由于需要发送较长时钟周期的指令信号才能确保该信号被客户端接收与处理，因此在发送状态时，Man</w:t>
      </w:r>
      <w:r>
        <w:t>ual Top</w:t>
      </w:r>
      <w:r>
        <w:rPr>
          <w:rFonts w:hint="eastAsia"/>
        </w:rPr>
        <w:t>模块将启动一个计数器用以向客户端发送指定时钟周期的指令信号，在计数结束后，该模块状态将会切换为状态一，以继续进行操作的轮询</w:t>
      </w:r>
      <w:r>
        <w:rPr>
          <w:rFonts w:hint="eastAsia"/>
        </w:rPr>
        <w:t>。</w:t>
      </w:r>
    </w:p>
    <w:p w14:paraId="63214F64" w14:textId="1D4AA602" w:rsidR="004E2D8D" w:rsidRDefault="004E2D8D" w:rsidP="004E2D8D">
      <w:pPr>
        <w:ind w:firstLine="420"/>
      </w:pPr>
      <w:r>
        <w:rPr>
          <w:rFonts w:hint="eastAsia"/>
        </w:rPr>
        <w:t>为实现对非法用户操作的过滤，Manual</w:t>
      </w:r>
      <w:r>
        <w:t xml:space="preserve"> T</w:t>
      </w:r>
      <w:r>
        <w:rPr>
          <w:rFonts w:hint="eastAsia"/>
        </w:rPr>
        <w:t>op模块例化了</w:t>
      </w:r>
      <w:r w:rsidR="000F6DDA">
        <w:rPr>
          <w:rFonts w:hint="eastAsia"/>
        </w:rPr>
        <w:t>Filter模块用以过滤非法操作，Filter模块将分析从客户端所接收的反馈信号以判断当前用户操作产生的指令信号是否合法，并对非法指令信号进行拦截，从而实现了对非法用户操作的过滤</w:t>
      </w:r>
    </w:p>
    <w:p w14:paraId="5570561C" w14:textId="77777777" w:rsidR="000F6DDA" w:rsidRDefault="000F6DDA" w:rsidP="004E2D8D">
      <w:pPr>
        <w:ind w:firstLine="420"/>
      </w:pPr>
    </w:p>
    <w:p w14:paraId="28C34F3A" w14:textId="5B4AD87F" w:rsidR="000F6DDA" w:rsidRDefault="000F6DDA" w:rsidP="004E2D8D">
      <w:pPr>
        <w:ind w:firstLine="420"/>
      </w:pPr>
      <w:r>
        <w:rPr>
          <w:rFonts w:hint="eastAsia"/>
        </w:rPr>
        <w:t>对于脚本模式功能的实现，我们将Script</w:t>
      </w:r>
      <w:r>
        <w:t xml:space="preserve"> T</w:t>
      </w:r>
      <w:r>
        <w:rPr>
          <w:rFonts w:hint="eastAsia"/>
        </w:rPr>
        <w:t>op模块设计为三状态状态机：状态一为读取下一条指令，状态二为分析当前脚本，状态三为</w:t>
      </w:r>
      <w:r w:rsidR="00D135C4">
        <w:rPr>
          <w:rFonts w:hint="eastAsia"/>
        </w:rPr>
        <w:t>发送指令，其状态切换关系如下</w:t>
      </w:r>
    </w:p>
    <w:p w14:paraId="484BDEC9" w14:textId="66DDA3DF" w:rsidR="00D135C4" w:rsidRDefault="008A4070" w:rsidP="004E2D8D">
      <w:pPr>
        <w:ind w:firstLine="420"/>
        <w:rPr>
          <w:noProof/>
        </w:rPr>
      </w:pPr>
      <w:r>
        <w:rPr>
          <w:noProof/>
        </w:rPr>
        <w:lastRenderedPageBreak/>
        <w:drawing>
          <wp:inline distT="0" distB="0" distL="0" distR="0" wp14:anchorId="43AAD981" wp14:editId="0C6702A8">
            <wp:extent cx="3664138" cy="2362321"/>
            <wp:effectExtent l="0" t="0" r="0" b="0"/>
            <wp:docPr id="189382285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22850" name="图片 1" descr="图示&#10;&#10;描述已自动生成"/>
                    <pic:cNvPicPr/>
                  </pic:nvPicPr>
                  <pic:blipFill>
                    <a:blip r:embed="rId7"/>
                    <a:stretch>
                      <a:fillRect/>
                    </a:stretch>
                  </pic:blipFill>
                  <pic:spPr>
                    <a:xfrm>
                      <a:off x="0" y="0"/>
                      <a:ext cx="3664138" cy="2362321"/>
                    </a:xfrm>
                    <a:prstGeom prst="rect">
                      <a:avLst/>
                    </a:prstGeom>
                  </pic:spPr>
                </pic:pic>
              </a:graphicData>
            </a:graphic>
          </wp:inline>
        </w:drawing>
      </w:r>
    </w:p>
    <w:p w14:paraId="5E448B47" w14:textId="1D598D8E" w:rsidR="008A4070" w:rsidRDefault="008A4070" w:rsidP="004E2D8D">
      <w:pPr>
        <w:ind w:firstLine="420"/>
        <w:rPr>
          <w:noProof/>
        </w:rPr>
      </w:pPr>
      <w:r>
        <w:rPr>
          <w:rFonts w:hint="eastAsia"/>
          <w:noProof/>
        </w:rPr>
        <w:t>Scri</w:t>
      </w:r>
      <w:r>
        <w:rPr>
          <w:noProof/>
        </w:rPr>
        <w:t>pt Top</w:t>
      </w:r>
      <w:r>
        <w:rPr>
          <w:rFonts w:hint="eastAsia"/>
          <w:noProof/>
        </w:rPr>
        <w:t>模块的结构示意如下</w:t>
      </w:r>
    </w:p>
    <w:p w14:paraId="5E59D83E" w14:textId="32F8B9D1" w:rsidR="008A4070" w:rsidRDefault="008A4070" w:rsidP="004E2D8D">
      <w:pPr>
        <w:ind w:firstLine="420"/>
      </w:pPr>
      <w:r>
        <w:rPr>
          <w:noProof/>
        </w:rPr>
        <w:drawing>
          <wp:inline distT="0" distB="0" distL="0" distR="0" wp14:anchorId="0AFD486B" wp14:editId="7B6DBFC9">
            <wp:extent cx="5274310" cy="1725930"/>
            <wp:effectExtent l="0" t="0" r="2540" b="7620"/>
            <wp:docPr id="1751314082"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14082" name="图片 1" descr="日程表&#10;&#10;描述已自动生成"/>
                    <pic:cNvPicPr/>
                  </pic:nvPicPr>
                  <pic:blipFill>
                    <a:blip r:embed="rId8"/>
                    <a:stretch>
                      <a:fillRect/>
                    </a:stretch>
                  </pic:blipFill>
                  <pic:spPr>
                    <a:xfrm>
                      <a:off x="0" y="0"/>
                      <a:ext cx="5274310" cy="1725930"/>
                    </a:xfrm>
                    <a:prstGeom prst="rect">
                      <a:avLst/>
                    </a:prstGeom>
                  </pic:spPr>
                </pic:pic>
              </a:graphicData>
            </a:graphic>
          </wp:inline>
        </w:drawing>
      </w:r>
    </w:p>
    <w:p w14:paraId="51ACC943" w14:textId="77777777" w:rsidR="008A4070" w:rsidRDefault="008A4070" w:rsidP="004E2D8D">
      <w:pPr>
        <w:ind w:firstLine="420"/>
        <w:rPr>
          <w:rFonts w:hint="eastAsia"/>
        </w:rPr>
      </w:pPr>
    </w:p>
    <w:p w14:paraId="3FE757D4" w14:textId="59646960" w:rsidR="008A4070" w:rsidRDefault="008A4070" w:rsidP="008A4070">
      <w:pPr>
        <w:ind w:firstLine="420"/>
      </w:pPr>
      <w:r>
        <w:rPr>
          <w:rFonts w:hint="eastAsia"/>
        </w:rPr>
        <w:t>在初始阶段，</w:t>
      </w:r>
      <w:r>
        <w:t>S</w:t>
      </w:r>
      <w:r>
        <w:rPr>
          <w:rFonts w:hint="eastAsia"/>
        </w:rPr>
        <w:t>c</w:t>
      </w:r>
      <w:r>
        <w:t>ript</w:t>
      </w:r>
      <w:r>
        <w:t xml:space="preserve"> T</w:t>
      </w:r>
      <w:r>
        <w:rPr>
          <w:rFonts w:hint="eastAsia"/>
        </w:rPr>
        <w:t>op模块将被置为状态一，</w:t>
      </w:r>
      <w:r>
        <w:rPr>
          <w:rFonts w:hint="eastAsia"/>
        </w:rPr>
        <w:t>此时该模块将会依据处是否处在手动单步调试判断是否加载下一条脚本，如加载下一条脚本，则切换至状态二，否则维持当前状态，等待切换操作的发生</w:t>
      </w:r>
      <w:r>
        <w:rPr>
          <w:rFonts w:hint="eastAsia"/>
        </w:rPr>
        <w:t>。</w:t>
      </w:r>
    </w:p>
    <w:p w14:paraId="292135CF" w14:textId="195D052A" w:rsidR="008A4070" w:rsidRDefault="008A4070" w:rsidP="008A4070">
      <w:pPr>
        <w:ind w:firstLine="420"/>
      </w:pPr>
      <w:r>
        <w:rPr>
          <w:rFonts w:hint="eastAsia"/>
        </w:rPr>
        <w:t>对于状态二，该状态将</w:t>
      </w:r>
      <w:r w:rsidR="00953691">
        <w:rPr>
          <w:rFonts w:hint="eastAsia"/>
        </w:rPr>
        <w:t>依据feedback反馈与用户所处位置分析</w:t>
      </w:r>
      <w:r>
        <w:rPr>
          <w:rFonts w:hint="eastAsia"/>
        </w:rPr>
        <w:t>当前脚本所需执行的</w:t>
      </w:r>
      <w:r w:rsidR="00953691">
        <w:rPr>
          <w:rFonts w:hint="eastAsia"/>
        </w:rPr>
        <w:t>操作，如为指令操作则切换至发送状态，并且记录has</w:t>
      </w:r>
      <w:r w:rsidR="00953691">
        <w:t>N</w:t>
      </w:r>
      <w:r w:rsidR="00953691">
        <w:rPr>
          <w:rFonts w:hint="eastAsia"/>
        </w:rPr>
        <w:t>ext参数该脚本是否已经执行完成。如为非指令操作（如jump指令切换脚本地址）则返回状态一</w:t>
      </w:r>
      <w:r>
        <w:rPr>
          <w:rFonts w:hint="eastAsia"/>
        </w:rPr>
        <w:t>。</w:t>
      </w:r>
    </w:p>
    <w:p w14:paraId="7A1A1F36" w14:textId="09E0F011" w:rsidR="008A4070" w:rsidRDefault="00953691" w:rsidP="008A4070">
      <w:pPr>
        <w:ind w:firstLine="420"/>
      </w:pPr>
      <w:r>
        <w:rPr>
          <w:rFonts w:hint="eastAsia"/>
        </w:rPr>
        <w:t>对于状态三，该状态将会发送指定时钟周期的传输信号，在发送结束后将依据上一条脚本是否执行完成切换状态。</w:t>
      </w:r>
    </w:p>
    <w:p w14:paraId="16BC20FF" w14:textId="7C0F8C39" w:rsidR="00953691" w:rsidRDefault="00953691" w:rsidP="008A4070">
      <w:pPr>
        <w:ind w:firstLine="420"/>
      </w:pPr>
      <w:r>
        <w:rPr>
          <w:rFonts w:hint="eastAsia"/>
        </w:rPr>
        <w:t>基于上述设计，脚本模式实现了较为清晰的状态切换</w:t>
      </w:r>
      <w:r w:rsidR="004C24A0">
        <w:rPr>
          <w:rFonts w:hint="eastAsia"/>
        </w:rPr>
        <w:t>与需求划分</w:t>
      </w:r>
      <w:r>
        <w:rPr>
          <w:rFonts w:hint="eastAsia"/>
        </w:rPr>
        <w:t>，避免了在单一文件中分析所有脚本</w:t>
      </w:r>
      <w:r w:rsidR="004C24A0">
        <w:rPr>
          <w:rFonts w:hint="eastAsia"/>
        </w:rPr>
        <w:t>造成的状态切换复杂，具有一定的可扩展性。</w:t>
      </w:r>
    </w:p>
    <w:p w14:paraId="7B044AE8" w14:textId="0FDC612F" w:rsidR="004C24A0" w:rsidRDefault="004C24A0" w:rsidP="008A4070">
      <w:pPr>
        <w:ind w:firstLine="420"/>
      </w:pPr>
    </w:p>
    <w:p w14:paraId="42FDA87B" w14:textId="4805FDF6" w:rsidR="00230F35" w:rsidRDefault="00230F35" w:rsidP="008A4070">
      <w:pPr>
        <w:ind w:firstLine="420"/>
        <w:rPr>
          <w:rFonts w:hint="eastAsia"/>
        </w:rPr>
      </w:pPr>
      <w:r>
        <w:rPr>
          <w:rFonts w:hint="eastAsia"/>
        </w:rPr>
        <w:t>D</w:t>
      </w:r>
      <w:r>
        <w:t>esign Top</w:t>
      </w:r>
      <w:r>
        <w:rPr>
          <w:rFonts w:hint="eastAsia"/>
        </w:rPr>
        <w:t>与Demo</w:t>
      </w:r>
      <w:r>
        <w:t xml:space="preserve"> Top</w:t>
      </w:r>
      <w:r>
        <w:rPr>
          <w:rFonts w:hint="eastAsia"/>
        </w:rPr>
        <w:t>模块为上述模块的顶层模块，其模块关系如下</w:t>
      </w:r>
    </w:p>
    <w:p w14:paraId="0F660D5E" w14:textId="442FB553" w:rsidR="00230F35" w:rsidRDefault="00230F35" w:rsidP="008A4070">
      <w:pPr>
        <w:ind w:firstLine="420"/>
      </w:pPr>
      <w:r>
        <w:rPr>
          <w:noProof/>
        </w:rPr>
        <w:drawing>
          <wp:inline distT="0" distB="0" distL="0" distR="0" wp14:anchorId="754BF842" wp14:editId="318607B0">
            <wp:extent cx="5274310" cy="953135"/>
            <wp:effectExtent l="0" t="0" r="2540" b="0"/>
            <wp:docPr id="96331362"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1362" name="图片 1" descr="图形用户界面, 应用程序&#10;&#10;描述已自动生成"/>
                    <pic:cNvPicPr/>
                  </pic:nvPicPr>
                  <pic:blipFill>
                    <a:blip r:embed="rId9"/>
                    <a:stretch>
                      <a:fillRect/>
                    </a:stretch>
                  </pic:blipFill>
                  <pic:spPr>
                    <a:xfrm>
                      <a:off x="0" y="0"/>
                      <a:ext cx="5274310" cy="953135"/>
                    </a:xfrm>
                    <a:prstGeom prst="rect">
                      <a:avLst/>
                    </a:prstGeom>
                  </pic:spPr>
                </pic:pic>
              </a:graphicData>
            </a:graphic>
          </wp:inline>
        </w:drawing>
      </w:r>
    </w:p>
    <w:p w14:paraId="7F8FBAAA" w14:textId="1259BB8B" w:rsidR="00230F35" w:rsidRDefault="00230F35" w:rsidP="00230F35">
      <w:pPr>
        <w:ind w:firstLine="420"/>
        <w:rPr>
          <w:rFonts w:hint="eastAsia"/>
        </w:rPr>
      </w:pPr>
      <w:r>
        <w:rPr>
          <w:rFonts w:hint="eastAsia"/>
        </w:rPr>
        <w:t>而对于Desig</w:t>
      </w:r>
      <w:r>
        <w:t>n Top</w:t>
      </w:r>
      <w:r>
        <w:rPr>
          <w:rFonts w:hint="eastAsia"/>
        </w:rPr>
        <w:t>模块，该模块例化了Manual</w:t>
      </w:r>
      <w:r>
        <w:t xml:space="preserve"> Top </w:t>
      </w:r>
      <w:r>
        <w:rPr>
          <w:rFonts w:hint="eastAsia"/>
        </w:rPr>
        <w:t>与Sc</w:t>
      </w:r>
      <w:r>
        <w:t>ript Top</w:t>
      </w:r>
      <w:r>
        <w:rPr>
          <w:rFonts w:hint="eastAsia"/>
        </w:rPr>
        <w:t>模块，</w:t>
      </w:r>
      <w:r w:rsidR="00B414C9">
        <w:rPr>
          <w:rFonts w:hint="eastAsia"/>
        </w:rPr>
        <w:t>该模块将使用Tar</w:t>
      </w:r>
      <w:r w:rsidR="00B414C9">
        <w:t>get Register</w:t>
      </w:r>
      <w:r w:rsidR="00B414C9">
        <w:rPr>
          <w:rFonts w:hint="eastAsia"/>
        </w:rPr>
        <w:t>存储目标机器的所处位置，</w:t>
      </w:r>
      <w:r>
        <w:rPr>
          <w:rFonts w:hint="eastAsia"/>
        </w:rPr>
        <w:t>并依据外部反馈信号进行手动模式与自动模式的切换，发送对应模块的反馈信号</w:t>
      </w:r>
      <w:r w:rsidR="00B414C9">
        <w:rPr>
          <w:rFonts w:hint="eastAsia"/>
        </w:rPr>
        <w:t>。</w:t>
      </w:r>
      <w:r>
        <w:rPr>
          <w:rFonts w:hint="eastAsia"/>
        </w:rPr>
        <w:t>D</w:t>
      </w:r>
      <w:r>
        <w:t>emo</w:t>
      </w:r>
      <w:r w:rsidR="00B414C9">
        <w:t xml:space="preserve"> T</w:t>
      </w:r>
      <w:r w:rsidR="00B414C9">
        <w:rPr>
          <w:rFonts w:hint="eastAsia"/>
        </w:rPr>
        <w:t>op模块则例化了</w:t>
      </w:r>
      <w:r w:rsidR="00B414C9">
        <w:t>D</w:t>
      </w:r>
      <w:r w:rsidR="00B414C9">
        <w:rPr>
          <w:rFonts w:hint="eastAsia"/>
        </w:rPr>
        <w:t>esi</w:t>
      </w:r>
      <w:r w:rsidR="00B414C9">
        <w:t>gned Top</w:t>
      </w:r>
      <w:r w:rsidR="00B414C9">
        <w:rPr>
          <w:rFonts w:hint="eastAsia"/>
        </w:rPr>
        <w:t>模块，使用所提供的U</w:t>
      </w:r>
      <w:r w:rsidR="00B414C9">
        <w:t>RAT</w:t>
      </w:r>
      <w:r w:rsidR="00B414C9">
        <w:rPr>
          <w:rFonts w:hint="eastAsia"/>
        </w:rPr>
        <w:t>模块与Script模块实现脚本读取与 客户端-开发板之间的交互，同时例化了</w:t>
      </w:r>
      <w:r w:rsidR="00B414C9">
        <w:rPr>
          <w:rFonts w:hint="eastAsia"/>
        </w:rPr>
        <w:lastRenderedPageBreak/>
        <w:t>时钟分频与消抖模块以提供合适且稳定的时钟与按键信号。</w:t>
      </w:r>
    </w:p>
    <w:p w14:paraId="49F79D71" w14:textId="0FB658D2" w:rsidR="00230F35" w:rsidRDefault="00230F35" w:rsidP="008A4070">
      <w:pPr>
        <w:ind w:firstLine="420"/>
      </w:pPr>
    </w:p>
    <w:p w14:paraId="640A0042" w14:textId="77777777" w:rsidR="00230F35" w:rsidRDefault="00230F35" w:rsidP="008A4070">
      <w:pPr>
        <w:ind w:firstLine="420"/>
      </w:pPr>
    </w:p>
    <w:p w14:paraId="457B515E" w14:textId="77777777" w:rsidR="00230F35" w:rsidRDefault="00230F35" w:rsidP="008A4070">
      <w:pPr>
        <w:ind w:firstLine="420"/>
      </w:pPr>
    </w:p>
    <w:p w14:paraId="79DEB58C" w14:textId="77777777" w:rsidR="00230F35" w:rsidRDefault="00230F35" w:rsidP="008A4070">
      <w:pPr>
        <w:ind w:firstLine="420"/>
      </w:pPr>
    </w:p>
    <w:p w14:paraId="25CADEB8" w14:textId="77777777" w:rsidR="00230F35" w:rsidRDefault="00230F35" w:rsidP="008A4070">
      <w:pPr>
        <w:ind w:firstLine="420"/>
      </w:pPr>
    </w:p>
    <w:p w14:paraId="0B7FE719" w14:textId="77777777" w:rsidR="00230F35" w:rsidRDefault="00230F35" w:rsidP="008A4070">
      <w:pPr>
        <w:ind w:firstLine="420"/>
      </w:pPr>
    </w:p>
    <w:p w14:paraId="2DEB150A" w14:textId="77777777" w:rsidR="00230F35" w:rsidRDefault="00230F35" w:rsidP="008A4070">
      <w:pPr>
        <w:ind w:firstLine="420"/>
      </w:pPr>
    </w:p>
    <w:p w14:paraId="539AB3ED" w14:textId="77777777" w:rsidR="00230F35" w:rsidRDefault="00230F35" w:rsidP="008A4070">
      <w:pPr>
        <w:ind w:firstLine="420"/>
      </w:pPr>
    </w:p>
    <w:p w14:paraId="13BD7F60" w14:textId="77777777" w:rsidR="00230F35" w:rsidRDefault="00230F35" w:rsidP="008A4070">
      <w:pPr>
        <w:ind w:firstLine="420"/>
      </w:pPr>
    </w:p>
    <w:p w14:paraId="23A0E243" w14:textId="706A5186" w:rsidR="00230F35" w:rsidRDefault="00230F35" w:rsidP="008A4070">
      <w:pPr>
        <w:ind w:firstLine="420"/>
        <w:rPr>
          <w:rFonts w:hint="eastAsia"/>
        </w:rPr>
      </w:pPr>
      <w:r>
        <w:rPr>
          <w:rFonts w:hint="eastAsia"/>
        </w:rPr>
        <w:t>-</w:t>
      </w:r>
      <w:r>
        <w:t>----------</w:t>
      </w:r>
      <w:r>
        <w:rPr>
          <w:rFonts w:hint="eastAsia"/>
        </w:rPr>
        <w:t>下面有Bonus</w:t>
      </w:r>
    </w:p>
    <w:p w14:paraId="3CB04B9D" w14:textId="10554130" w:rsidR="004E2D8D" w:rsidRDefault="004C24A0" w:rsidP="00230F35">
      <w:pPr>
        <w:ind w:firstLine="420"/>
      </w:pPr>
      <w:r>
        <w:rPr>
          <w:rFonts w:hint="eastAsia"/>
        </w:rPr>
        <w:t>在Bonus部分的手动单步调试与自动脚本模式任意切换中，得益于</w:t>
      </w:r>
      <w:r>
        <w:t>S</w:t>
      </w:r>
      <w:r>
        <w:rPr>
          <w:rFonts w:hint="eastAsia"/>
        </w:rPr>
        <w:t>cript</w:t>
      </w:r>
      <w:r>
        <w:tab/>
        <w:t>T</w:t>
      </w:r>
      <w:r>
        <w:rPr>
          <w:rFonts w:hint="eastAsia"/>
        </w:rPr>
        <w:t>op模块较为清晰的状态设计，我们能够较为清晰方便地实现该功能，其实现为在切换脚本状态内部添加一个小状态机，用于判断是否为单步调试状态</w:t>
      </w:r>
      <w:r w:rsidR="00B223AE">
        <w:rPr>
          <w:rFonts w:hint="eastAsia"/>
        </w:rPr>
        <w:t>，如为单步调试状态则判断是否加载下一条指令以进行外部状态机的切换，如为自动运行状态则直接加载下一条指令，该实现避免了对外部状态机的直接改动，从而避免了对外部模块的代码改动，使该功能具备较好的稳定性与兼容性</w:t>
      </w:r>
      <w:r w:rsidR="00230F35">
        <w:rPr>
          <w:rFonts w:hint="eastAsia"/>
        </w:rPr>
        <w:t>，其状态机设计如下</w:t>
      </w:r>
    </w:p>
    <w:p w14:paraId="283A3F2A" w14:textId="1EEABF4C" w:rsidR="00230F35" w:rsidRPr="008A4070" w:rsidRDefault="00230F35" w:rsidP="00230F35">
      <w:pPr>
        <w:rPr>
          <w:rFonts w:hint="eastAsia"/>
        </w:rPr>
      </w:pPr>
      <w:r>
        <w:rPr>
          <w:noProof/>
        </w:rPr>
        <w:drawing>
          <wp:inline distT="0" distB="0" distL="0" distR="0" wp14:anchorId="2EB97FC8" wp14:editId="1D67E5D6">
            <wp:extent cx="4153113" cy="2654436"/>
            <wp:effectExtent l="0" t="0" r="0" b="0"/>
            <wp:docPr id="1684543532" name="图片 1" descr="图示, 维恩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43532" name="图片 1" descr="图示, 维恩图&#10;&#10;描述已自动生成"/>
                    <pic:cNvPicPr/>
                  </pic:nvPicPr>
                  <pic:blipFill>
                    <a:blip r:embed="rId10"/>
                    <a:stretch>
                      <a:fillRect/>
                    </a:stretch>
                  </pic:blipFill>
                  <pic:spPr>
                    <a:xfrm>
                      <a:off x="0" y="0"/>
                      <a:ext cx="4153113" cy="2654436"/>
                    </a:xfrm>
                    <a:prstGeom prst="rect">
                      <a:avLst/>
                    </a:prstGeom>
                  </pic:spPr>
                </pic:pic>
              </a:graphicData>
            </a:graphic>
          </wp:inline>
        </w:drawing>
      </w:r>
    </w:p>
    <w:sectPr w:rsidR="00230F35" w:rsidRPr="008A40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E8"/>
    <w:rsid w:val="000F6DDA"/>
    <w:rsid w:val="00230F35"/>
    <w:rsid w:val="002A0AEA"/>
    <w:rsid w:val="003A1BE8"/>
    <w:rsid w:val="003C2640"/>
    <w:rsid w:val="004C24A0"/>
    <w:rsid w:val="004E2D8D"/>
    <w:rsid w:val="008A4070"/>
    <w:rsid w:val="00953691"/>
    <w:rsid w:val="00A66EA5"/>
    <w:rsid w:val="00B223AE"/>
    <w:rsid w:val="00B414C9"/>
    <w:rsid w:val="00D135C4"/>
    <w:rsid w:val="00D71A37"/>
    <w:rsid w:val="00E1456F"/>
    <w:rsid w:val="00E37530"/>
    <w:rsid w:val="00F47816"/>
    <w:rsid w:val="00FA1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65CC"/>
  <w15:chartTrackingRefBased/>
  <w15:docId w15:val="{3945B128-DCAC-4804-AF0C-1D99F7BA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640"/>
    <w:pPr>
      <w:keepNext/>
      <w:keepLines/>
      <w:spacing w:line="578" w:lineRule="auto"/>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关键点"/>
    <w:basedOn w:val="a4"/>
    <w:link w:val="a5"/>
    <w:qFormat/>
    <w:rsid w:val="003C2640"/>
    <w:pPr>
      <w:jc w:val="left"/>
    </w:pPr>
    <w:rPr>
      <w:rFonts w:eastAsia="黑体"/>
      <w:sz w:val="28"/>
    </w:rPr>
  </w:style>
  <w:style w:type="character" w:customStyle="1" w:styleId="a5">
    <w:name w:val="关键点 字符"/>
    <w:basedOn w:val="a6"/>
    <w:link w:val="a3"/>
    <w:rsid w:val="003C2640"/>
    <w:rPr>
      <w:rFonts w:eastAsia="黑体"/>
      <w:b/>
      <w:bCs/>
      <w:kern w:val="28"/>
      <w:sz w:val="28"/>
      <w:szCs w:val="32"/>
    </w:rPr>
  </w:style>
  <w:style w:type="paragraph" w:styleId="a4">
    <w:name w:val="Subtitle"/>
    <w:basedOn w:val="a"/>
    <w:next w:val="a"/>
    <w:link w:val="a6"/>
    <w:uiPriority w:val="11"/>
    <w:qFormat/>
    <w:rsid w:val="003C2640"/>
    <w:pPr>
      <w:spacing w:before="240" w:after="60" w:line="312" w:lineRule="auto"/>
      <w:jc w:val="center"/>
      <w:outlineLvl w:val="1"/>
    </w:pPr>
    <w:rPr>
      <w:b/>
      <w:bCs/>
      <w:kern w:val="28"/>
      <w:sz w:val="32"/>
      <w:szCs w:val="32"/>
    </w:rPr>
  </w:style>
  <w:style w:type="character" w:customStyle="1" w:styleId="a6">
    <w:name w:val="副标题 字符"/>
    <w:basedOn w:val="a0"/>
    <w:link w:val="a4"/>
    <w:uiPriority w:val="11"/>
    <w:rsid w:val="003C2640"/>
    <w:rPr>
      <w:b/>
      <w:bCs/>
      <w:kern w:val="28"/>
      <w:sz w:val="32"/>
      <w:szCs w:val="32"/>
    </w:rPr>
  </w:style>
  <w:style w:type="character" w:customStyle="1" w:styleId="10">
    <w:name w:val="标题 1 字符"/>
    <w:basedOn w:val="a0"/>
    <w:link w:val="1"/>
    <w:uiPriority w:val="9"/>
    <w:rsid w:val="003C2640"/>
    <w:rPr>
      <w:rFonts w:eastAsia="黑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 Hecko</dc:creator>
  <cp:keywords/>
  <dc:description/>
  <cp:lastModifiedBy>Frosty Hecko</cp:lastModifiedBy>
  <cp:revision>2</cp:revision>
  <dcterms:created xsi:type="dcterms:W3CDTF">2023-12-31T07:30:00Z</dcterms:created>
  <dcterms:modified xsi:type="dcterms:W3CDTF">2023-12-31T09:42:00Z</dcterms:modified>
</cp:coreProperties>
</file>