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A513E0D" w:rsidR="00C12239" w:rsidRPr="00C12239" w:rsidRDefault="00C12239" w:rsidP="00431DE2">
      <w:pPr>
        <w:pStyle w:val="ListParagraph"/>
        <w:keepNext/>
        <w:keepLines/>
        <w:ind w:left="0"/>
        <w:rPr>
          <w:rFonts w:ascii="Lato" w:hAnsi="Lato"/>
          <w:color w:val="00B050"/>
          <w:sz w:val="20"/>
          <w:szCs w:val="20"/>
          <w:lang w:val="en-US"/>
        </w:rPr>
      </w:pPr>
      <w:r w:rsidRPr="00C12239">
        <w:rPr>
          <w:rFonts w:ascii="Lato" w:hAnsi="Lato"/>
          <w:color w:val="00B050"/>
          <w:sz w:val="20"/>
          <w:szCs w:val="20"/>
          <w:lang w:val="en-US"/>
        </w:rPr>
        <w:t>If the Local wishes to use this provision to reimburse Officers for expenses</w:t>
      </w:r>
      <w:r w:rsidRPr="00C12239">
        <w:rPr>
          <w:rFonts w:ascii="Lato" w:hAnsi="Lato"/>
          <w:color w:val="00B050"/>
          <w:sz w:val="20"/>
          <w:szCs w:val="20"/>
          <w:lang w:val="en-US"/>
        </w:rPr>
        <w:t>,</w:t>
      </w:r>
      <w:r w:rsidRPr="00C12239">
        <w:rPr>
          <w:rFonts w:ascii="Lato" w:hAnsi="Lato"/>
          <w:color w:val="00B050"/>
          <w:sz w:val="20"/>
          <w:szCs w:val="20"/>
          <w:lang w:val="en-US"/>
        </w:rPr>
        <w:t xml:space="preserve"> such</w:t>
      </w:r>
      <w:r w:rsidRPr="00C12239">
        <w:rPr>
          <w:color w:val="00B050"/>
        </w:rPr>
        <w:t xml:space="preserve"> </w:t>
      </w:r>
      <w:r w:rsidRPr="00C12239">
        <w:rPr>
          <w:rFonts w:ascii="Lato" w:hAnsi="Lato"/>
          <w:color w:val="00B050"/>
          <w:sz w:val="20"/>
          <w:szCs w:val="20"/>
          <w:lang w:val="en-US"/>
        </w:rPr>
        <w:t xml:space="preserve">expenses can only be paid up to </w:t>
      </w:r>
      <w:r w:rsidRPr="00C12239">
        <w:rPr>
          <w:rFonts w:ascii="Lato" w:hAnsi="Lato"/>
          <w:color w:val="00B050"/>
          <w:sz w:val="20"/>
          <w:szCs w:val="20"/>
          <w:lang w:val="en-US"/>
        </w:rPr>
        <w:t>the following amounts,</w:t>
      </w:r>
      <w:r w:rsidRPr="00C12239">
        <w:rPr>
          <w:rFonts w:ascii="Lato" w:hAnsi="Lato"/>
          <w:color w:val="00B050"/>
          <w:sz w:val="20"/>
          <w:szCs w:val="20"/>
          <w:lang w:val="en-US"/>
        </w:rPr>
        <w:t xml:space="preserve"> </w:t>
      </w:r>
      <w:r w:rsidRPr="00C12239">
        <w:rPr>
          <w:rFonts w:ascii="Lato" w:hAnsi="Lato"/>
          <w:color w:val="00B050"/>
          <w:sz w:val="20"/>
          <w:szCs w:val="20"/>
          <w:lang w:val="en-US"/>
        </w:rPr>
        <w:t>so</w:t>
      </w:r>
      <w:r w:rsidRPr="00C12239">
        <w:rPr>
          <w:rFonts w:ascii="Lato" w:hAnsi="Lato"/>
          <w:color w:val="00B050"/>
          <w:sz w:val="20"/>
          <w:szCs w:val="20"/>
          <w:lang w:val="en-US"/>
        </w:rPr>
        <w:t xml:space="preserve"> long as there are receipts for</w:t>
      </w:r>
      <w:r w:rsidRPr="00C12239">
        <w:rPr>
          <w:color w:val="00B050"/>
        </w:rPr>
        <w:t xml:space="preserve"> </w:t>
      </w:r>
      <w:r w:rsidRPr="00C12239">
        <w:rPr>
          <w:rFonts w:ascii="Lato" w:hAnsi="Lato"/>
          <w:color w:val="00B050"/>
          <w:sz w:val="20"/>
          <w:szCs w:val="20"/>
          <w:lang w:val="en-US"/>
        </w:rPr>
        <w:t xml:space="preserve">the expense. </w:t>
      </w:r>
      <w:r w:rsidRPr="00C12239">
        <w:rPr>
          <w:rFonts w:ascii="Lato" w:hAnsi="Lato"/>
          <w:color w:val="00B050"/>
          <w:sz w:val="20"/>
          <w:szCs w:val="20"/>
          <w:lang w:val="en-US"/>
        </w:rPr>
        <w:t xml:space="preserve"> President - $300.00, Recording Secretary - $150.00, Secretary Treasurer - $300.00. </w:t>
      </w:r>
      <w:r w:rsidRPr="00C12239">
        <w:rPr>
          <w:rFonts w:ascii="Lato" w:hAnsi="Lato"/>
          <w:color w:val="00B050"/>
          <w:sz w:val="20"/>
          <w:szCs w:val="20"/>
          <w:lang w:val="en-US"/>
        </w:rPr>
        <w:t>Expenses cannot be paid for reimbursement without receipts</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 ‘out of town’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on a full day (beyond noon hour) basis outside the city but not stay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The executive may make donations to the United Way, or other registered charities, not exceed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A4F973B" w14:textId="7FA69A6F" w:rsidR="009B6727" w:rsidRPr="009B6727" w:rsidRDefault="00F249F5" w:rsidP="009B6727">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13 - Membership Meetings and Quorums</w:t>
      </w:r>
    </w:p>
    <w:p w14:paraId="3E76D4B3" w14:textId="1086C224" w:rsidR="00DE13AB" w:rsidRPr="009B6727" w:rsidRDefault="009B6727" w:rsidP="009B6727">
      <w:pPr>
        <w:keepNext/>
        <w:keepLines/>
        <w:ind w:left="1134" w:hanging="1134"/>
        <w:rPr>
          <w:rFonts w:ascii="Lato" w:hAnsi="Lato"/>
          <w:b/>
          <w:bCs/>
          <w:color w:val="00B050"/>
        </w:rPr>
      </w:pPr>
      <w:r w:rsidRPr="009B6727">
        <w:rPr>
          <w:rFonts w:ascii="Lato" w:hAnsi="Lato"/>
          <w:b/>
          <w:bCs/>
          <w:color w:val="00B050"/>
        </w:rPr>
        <w:t>General:</w:t>
      </w:r>
      <w:r w:rsidRPr="009B6727">
        <w:rPr>
          <w:rFonts w:ascii="Lato" w:hAnsi="Lato"/>
          <w:b/>
          <w:bCs/>
          <w:color w:val="00B050"/>
        </w:rPr>
        <w:tab/>
      </w:r>
      <w:r w:rsidRPr="009B6727">
        <w:rPr>
          <w:rFonts w:ascii="Lato" w:hAnsi="Lato"/>
          <w:color w:val="00B050"/>
        </w:rPr>
        <w:t>General Membership Meetings and each Unit’s Meetings must be held at least every three</w:t>
      </w:r>
      <w:r w:rsidRPr="009B6727">
        <w:rPr>
          <w:color w:val="00B050"/>
        </w:rPr>
        <w:t xml:space="preserve"> </w:t>
      </w:r>
      <w:r w:rsidRPr="009B6727">
        <w:rPr>
          <w:rFonts w:ascii="Lato" w:hAnsi="Lato"/>
          <w:color w:val="00B050"/>
        </w:rPr>
        <w:t>months. Please amend the current language. (Article 15, F, Section 1 of the Unifor</w:t>
      </w:r>
      <w:r w:rsidRPr="009B6727">
        <w:rPr>
          <w:color w:val="00B050"/>
        </w:rPr>
        <w:t xml:space="preserve"> </w:t>
      </w:r>
      <w:r w:rsidRPr="009B6727">
        <w:rPr>
          <w:rFonts w:ascii="Lato" w:hAnsi="Lato"/>
          <w:color w:val="00B050"/>
        </w:rPr>
        <w:t>Constitution</w:t>
      </w:r>
      <w:r w:rsidRPr="009B6727">
        <w:rPr>
          <w:rFonts w:ascii="Lato" w:hAnsi="Lato"/>
          <w:b/>
          <w:bCs/>
          <w:color w:val="00B050"/>
        </w:rPr>
        <w:t>)</w:t>
      </w:r>
    </w:p>
    <w:p w14:paraId="7FAD97C8" w14:textId="77777777" w:rsidR="009B6727" w:rsidRPr="00DE2FC0" w:rsidRDefault="009B6727" w:rsidP="009B6727">
      <w:pPr>
        <w:pStyle w:val="ListParagraph"/>
        <w:keepNext/>
        <w:keepLines/>
        <w:ind w:left="1500"/>
        <w:rPr>
          <w:rFonts w:ascii="Lato" w:hAnsi="Lato"/>
          <w:b/>
          <w:bCs/>
          <w:sz w:val="20"/>
          <w:szCs w:val="20"/>
          <w:lang w:val="en-US"/>
        </w:rPr>
      </w:pPr>
    </w:p>
    <w:p w14:paraId="3B323B1C" w14:textId="2EAD700E"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9B6727">
        <w:rPr>
          <w:rFonts w:ascii="Lato" w:hAnsi="Lato"/>
          <w:strike/>
          <w:color w:val="00B050"/>
          <w:sz w:val="20"/>
          <w:szCs w:val="20"/>
          <w:lang w:val="en-US"/>
        </w:rPr>
        <w:t xml:space="preserve">At least 10% of membership or a minimum of 8 (whichever is greater) </w:t>
      </w:r>
      <w:r w:rsidRPr="009B6727">
        <w:rPr>
          <w:rFonts w:ascii="Lato" w:hAnsi="Lato"/>
          <w:color w:val="00B050"/>
          <w:sz w:val="20"/>
          <w:szCs w:val="20"/>
          <w:lang w:val="en-US"/>
        </w:rPr>
        <w:t xml:space="preserve">A </w:t>
      </w:r>
      <w:r w:rsidR="000A0747">
        <w:rPr>
          <w:rFonts w:ascii="Lato" w:hAnsi="Lato"/>
          <w:color w:val="00B050"/>
          <w:sz w:val="20"/>
          <w:szCs w:val="20"/>
          <w:lang w:val="en-US"/>
        </w:rPr>
        <w:t xml:space="preserve">minimum </w:t>
      </w:r>
      <w:r w:rsidRPr="009B6727">
        <w:rPr>
          <w:rFonts w:ascii="Lato" w:hAnsi="Lato"/>
          <w:color w:val="00B050"/>
          <w:sz w:val="20"/>
          <w:szCs w:val="20"/>
          <w:lang w:val="en-US"/>
        </w:rPr>
        <w:t xml:space="preserve">of </w:t>
      </w:r>
      <w:r w:rsidR="009B6727">
        <w:rPr>
          <w:rFonts w:ascii="Lato" w:hAnsi="Lato"/>
          <w:color w:val="00B050"/>
          <w:sz w:val="20"/>
          <w:szCs w:val="20"/>
          <w:lang w:val="en-US"/>
        </w:rPr>
        <w:t>eight</w:t>
      </w:r>
      <w:r w:rsidRPr="009B6727">
        <w:rPr>
          <w:rFonts w:ascii="Lato" w:hAnsi="Lato"/>
          <w:color w:val="00B050"/>
          <w:sz w:val="20"/>
          <w:szCs w:val="20"/>
          <w:lang w:val="en-US"/>
        </w:rPr>
        <w:t xml:space="preserve"> (</w:t>
      </w:r>
      <w:r w:rsidR="009B6727">
        <w:rPr>
          <w:rFonts w:ascii="Lato" w:hAnsi="Lato"/>
          <w:color w:val="00B050"/>
          <w:sz w:val="20"/>
          <w:szCs w:val="20"/>
          <w:lang w:val="en-US"/>
        </w:rPr>
        <w:t>8</w:t>
      </w:r>
      <w:r w:rsidRPr="009B6727">
        <w:rPr>
          <w:rFonts w:ascii="Lato" w:hAnsi="Lato"/>
          <w:color w:val="00B050"/>
          <w:sz w:val="20"/>
          <w:szCs w:val="20"/>
          <w:lang w:val="en-US"/>
        </w:rPr>
        <w:t xml:space="preserve">) members </w:t>
      </w:r>
      <w:proofErr w:type="gramStart"/>
      <w:r w:rsidRPr="009B6727">
        <w:rPr>
          <w:rFonts w:ascii="Lato" w:hAnsi="Lato"/>
          <w:color w:val="00B050"/>
          <w:sz w:val="20"/>
          <w:szCs w:val="20"/>
          <w:lang w:val="en-US"/>
        </w:rPr>
        <w:t>present</w:t>
      </w:r>
      <w:proofErr w:type="gramEnd"/>
      <w:r w:rsidRPr="009B6727">
        <w:rPr>
          <w:rFonts w:ascii="Lato" w:hAnsi="Lato"/>
          <w:color w:val="00B05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w:t>
      </w:r>
      <w:proofErr w:type="gramStart"/>
      <w:r w:rsidRPr="00DE2FC0">
        <w:rPr>
          <w:rFonts w:ascii="Lato" w:hAnsi="Lato"/>
          <w:sz w:val="20"/>
          <w:szCs w:val="20"/>
          <w:lang w:val="en-US"/>
        </w:rPr>
        <w:t>Union</w:t>
      </w:r>
      <w:proofErr w:type="gramEnd"/>
      <w:r w:rsidRPr="00DE2FC0">
        <w:rPr>
          <w:rFonts w:ascii="Lato" w:hAnsi="Lato"/>
          <w:sz w:val="20"/>
          <w:szCs w:val="20"/>
          <w:lang w:val="en-US"/>
        </w:rPr>
        <w:t xml:space="preserve">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1DAE9550" w:rsidR="00F249F5" w:rsidRPr="000A0747" w:rsidRDefault="000A0747" w:rsidP="00431DE2">
      <w:pPr>
        <w:pStyle w:val="ListParagraph"/>
        <w:keepNext/>
        <w:keepLines/>
        <w:numPr>
          <w:ilvl w:val="0"/>
          <w:numId w:val="10"/>
        </w:numPr>
        <w:ind w:left="1134" w:hanging="1134"/>
        <w:rPr>
          <w:rFonts w:ascii="Lato" w:hAnsi="Lato"/>
          <w:color w:val="00B050"/>
          <w:sz w:val="20"/>
          <w:szCs w:val="20"/>
          <w:lang w:val="en-US"/>
        </w:rPr>
      </w:pPr>
      <w:proofErr w:type="gramStart"/>
      <w:r w:rsidRPr="000A0747">
        <w:rPr>
          <w:rFonts w:ascii="Lato" w:hAnsi="Lato"/>
          <w:color w:val="00B050"/>
          <w:sz w:val="20"/>
          <w:szCs w:val="20"/>
          <w:lang w:val="en-US"/>
        </w:rPr>
        <w:t>A quorum</w:t>
      </w:r>
      <w:proofErr w:type="gramEnd"/>
      <w:r w:rsidRPr="000A0747">
        <w:rPr>
          <w:rFonts w:ascii="Lato" w:hAnsi="Lato"/>
          <w:color w:val="00B050"/>
          <w:sz w:val="20"/>
          <w:szCs w:val="20"/>
          <w:lang w:val="en-US"/>
        </w:rPr>
        <w:t xml:space="preserve"> of the Executive Board is a simple majority of the members</w:t>
      </w:r>
      <w:r w:rsidRPr="000A0747">
        <w:rPr>
          <w:rFonts w:ascii="Lato" w:hAnsi="Lato"/>
          <w:color w:val="00B050"/>
          <w:sz w:val="20"/>
          <w:szCs w:val="20"/>
          <w:lang w:val="en-US"/>
        </w:rPr>
        <w:t xml:space="preserve">. </w:t>
      </w:r>
      <w:r w:rsidR="00F249F5" w:rsidRPr="000A0747">
        <w:rPr>
          <w:rFonts w:ascii="Lato" w:hAnsi="Lato"/>
          <w:strike/>
          <w:color w:val="00B050"/>
          <w:sz w:val="20"/>
          <w:szCs w:val="20"/>
          <w:lang w:val="en-US"/>
        </w:rPr>
        <w:t>Fifty (50%) percent of the Executive Officers shall be considered a quorum for an executive meeting</w:t>
      </w:r>
      <w:r w:rsidR="00F249F5" w:rsidRPr="000A0747">
        <w:rPr>
          <w:rFonts w:ascii="Lato" w:hAnsi="Lato"/>
          <w:color w:val="00B050"/>
          <w:sz w:val="20"/>
          <w:szCs w:val="20"/>
          <w:lang w:val="en-US"/>
        </w:rPr>
        <w:t xml:space="preserve">. </w:t>
      </w:r>
    </w:p>
    <w:p w14:paraId="633296FD" w14:textId="667EB143"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For Unit </w:t>
      </w:r>
      <w:r w:rsidRPr="000A0747">
        <w:rPr>
          <w:rFonts w:ascii="Lato" w:hAnsi="Lato"/>
          <w:sz w:val="20"/>
          <w:szCs w:val="20"/>
          <w:lang w:val="en-US"/>
        </w:rPr>
        <w:t>meetings</w:t>
      </w:r>
      <w:r w:rsidRPr="000A0747">
        <w:rPr>
          <w:rFonts w:ascii="Lato" w:hAnsi="Lato"/>
          <w:strike/>
          <w:color w:val="00B050"/>
          <w:sz w:val="20"/>
          <w:szCs w:val="20"/>
          <w:lang w:val="en-US"/>
        </w:rPr>
        <w:t xml:space="preserve"> at least ten (10%) percent of the unit membership</w:t>
      </w:r>
      <w:r w:rsidR="00D07CB3" w:rsidRPr="000A0747">
        <w:rPr>
          <w:rFonts w:ascii="Lato" w:hAnsi="Lato"/>
          <w:strike/>
          <w:color w:val="00B050"/>
          <w:sz w:val="20"/>
          <w:szCs w:val="20"/>
          <w:lang w:val="en-US"/>
        </w:rPr>
        <w:t xml:space="preserve"> or a minimum of 8 (whichever is greater)</w:t>
      </w:r>
      <w:r w:rsidRPr="000A0747">
        <w:rPr>
          <w:rFonts w:ascii="Lato" w:hAnsi="Lato"/>
          <w:strike/>
          <w:color w:val="00B050"/>
          <w:sz w:val="20"/>
          <w:szCs w:val="20"/>
          <w:lang w:val="en-US"/>
        </w:rPr>
        <w:t xml:space="preserve"> </w:t>
      </w:r>
      <w:proofErr w:type="gramStart"/>
      <w:r w:rsidRPr="000A0747">
        <w:rPr>
          <w:rFonts w:ascii="Lato" w:hAnsi="Lato"/>
          <w:strike/>
          <w:color w:val="00B050"/>
          <w:sz w:val="20"/>
          <w:szCs w:val="20"/>
          <w:lang w:val="en-US"/>
        </w:rPr>
        <w:t>not</w:t>
      </w:r>
      <w:r w:rsidRPr="000A0747">
        <w:rPr>
          <w:rFonts w:ascii="Lato" w:hAnsi="Lato"/>
          <w:color w:val="00B050"/>
          <w:sz w:val="20"/>
          <w:szCs w:val="20"/>
          <w:lang w:val="en-US"/>
        </w:rPr>
        <w:t xml:space="preserve"> </w:t>
      </w:r>
      <w:r w:rsidR="000A0747">
        <w:rPr>
          <w:rFonts w:ascii="Lato" w:hAnsi="Lato"/>
          <w:color w:val="00B050"/>
          <w:sz w:val="20"/>
          <w:szCs w:val="20"/>
          <w:lang w:val="en-US"/>
        </w:rPr>
        <w:t xml:space="preserve"> a</w:t>
      </w:r>
      <w:proofErr w:type="gramEnd"/>
      <w:r w:rsidR="000A0747">
        <w:rPr>
          <w:rFonts w:ascii="Lato" w:hAnsi="Lato"/>
          <w:color w:val="00B050"/>
          <w:sz w:val="20"/>
          <w:szCs w:val="20"/>
          <w:lang w:val="en-US"/>
        </w:rPr>
        <w:t xml:space="preserve"> minimum of eight (8) </w:t>
      </w:r>
      <w:r w:rsidRPr="00DE2FC0">
        <w:rPr>
          <w:rFonts w:ascii="Lato" w:hAnsi="Lato"/>
          <w:sz w:val="20"/>
          <w:szCs w:val="20"/>
          <w:lang w:val="en-US"/>
        </w:rPr>
        <w:t>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5CA70B58" w14:textId="77777777" w:rsidR="002A08FF"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order of business for meetings shall be as follows:</w:t>
      </w:r>
    </w:p>
    <w:p w14:paraId="2C132AA2" w14:textId="77777777" w:rsidR="002A08FF" w:rsidRPr="002A08FF" w:rsidRDefault="002A08FF" w:rsidP="002A08FF">
      <w:pPr>
        <w:pStyle w:val="ListParagraph"/>
        <w:keepNext/>
        <w:keepLines/>
        <w:rPr>
          <w:rFonts w:ascii="Lato" w:hAnsi="Lato"/>
          <w:sz w:val="20"/>
          <w:szCs w:val="20"/>
          <w:lang w:val="en-US"/>
        </w:rPr>
      </w:pPr>
    </w:p>
    <w:p w14:paraId="7657428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Opening of meeting</w:t>
      </w:r>
    </w:p>
    <w:p w14:paraId="0F5D43D5" w14:textId="5A3FDC4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Land Acknowledgement </w:t>
      </w:r>
    </w:p>
    <w:p w14:paraId="7FBE98CA" w14:textId="2719D031"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Unifor Harassment Policy  </w:t>
      </w:r>
    </w:p>
    <w:p w14:paraId="515B50C9" w14:textId="1C772CB4"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Roll call of Officers </w:t>
      </w:r>
    </w:p>
    <w:p w14:paraId="37371F90"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Reading of Agenda</w:t>
      </w:r>
    </w:p>
    <w:p w14:paraId="58C2AA68"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Minutes of previous meetings</w:t>
      </w:r>
    </w:p>
    <w:p w14:paraId="3F10427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Business arising from previous meetings</w:t>
      </w:r>
    </w:p>
    <w:p w14:paraId="6DD33555"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President’s report</w:t>
      </w:r>
    </w:p>
    <w:p w14:paraId="5AB1F71D"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Secretary Treasurer report</w:t>
      </w:r>
    </w:p>
    <w:p w14:paraId="5F46D445" w14:textId="7CFEF6C6"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Recording Secretary’s Report/Correspondenc</w:t>
      </w:r>
      <w:r>
        <w:rPr>
          <w:rFonts w:ascii="Lato" w:hAnsi="Lato"/>
          <w:color w:val="00B050"/>
          <w:sz w:val="20"/>
          <w:szCs w:val="20"/>
          <w:lang w:val="en-US"/>
        </w:rPr>
        <w:t>e</w:t>
      </w:r>
    </w:p>
    <w:p w14:paraId="2C2F53AD" w14:textId="7C6B7E7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Unit Chairs report(s) </w:t>
      </w:r>
    </w:p>
    <w:p w14:paraId="2EA9CEA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Committee reports</w:t>
      </w:r>
    </w:p>
    <w:p w14:paraId="436A4026"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Executive Board recommendations </w:t>
      </w:r>
    </w:p>
    <w:p w14:paraId="53D6AC17" w14:textId="42E056AE"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New business </w:t>
      </w:r>
    </w:p>
    <w:p w14:paraId="1ADB80BE" w14:textId="5EF340F9" w:rsidR="002A08FF" w:rsidRPr="002A08FF" w:rsidRDefault="002A08FF" w:rsidP="002A08FF">
      <w:pPr>
        <w:pStyle w:val="ListParagraph"/>
        <w:keepNext/>
        <w:keepLines/>
        <w:ind w:left="0" w:firstLine="680"/>
        <w:rPr>
          <w:rFonts w:ascii="Lato" w:hAnsi="Lato"/>
          <w:color w:val="00B050"/>
          <w:sz w:val="20"/>
          <w:szCs w:val="20"/>
          <w:lang w:val="en-US"/>
        </w:rPr>
      </w:pPr>
      <w:r w:rsidRPr="002A08FF">
        <w:rPr>
          <w:rFonts w:ascii="Lato" w:hAnsi="Lato"/>
          <w:color w:val="00B050"/>
          <w:sz w:val="20"/>
          <w:szCs w:val="20"/>
          <w:lang w:val="en-US"/>
        </w:rPr>
        <w:t xml:space="preserve"> </w:t>
      </w:r>
      <w:r w:rsidRPr="002A08FF">
        <w:rPr>
          <w:rFonts w:ascii="Lato" w:hAnsi="Lato"/>
          <w:color w:val="00B050"/>
          <w:sz w:val="20"/>
          <w:szCs w:val="20"/>
          <w:lang w:val="en-US"/>
        </w:rPr>
        <w:t>• Adjournment</w:t>
      </w:r>
    </w:p>
    <w:p w14:paraId="2EED6E4B" w14:textId="71E6AAEC" w:rsidR="00F249F5" w:rsidRPr="002A08FF" w:rsidRDefault="00F249F5" w:rsidP="00431DE2">
      <w:pPr>
        <w:pStyle w:val="ListParagraph"/>
        <w:keepNext/>
        <w:keepLines/>
        <w:ind w:left="0"/>
        <w:rPr>
          <w:rFonts w:ascii="Lato" w:hAnsi="Lato"/>
          <w:color w:val="00B050"/>
          <w:sz w:val="20"/>
          <w:szCs w:val="20"/>
          <w:lang w:val="en-US"/>
        </w:rPr>
      </w:pPr>
      <w:r w:rsidRPr="002A08FF">
        <w:rPr>
          <w:rFonts w:ascii="Lato" w:hAnsi="Lato"/>
          <w:color w:val="00B050"/>
          <w:sz w:val="20"/>
          <w:szCs w:val="20"/>
          <w:lang w:val="en-US"/>
        </w:rPr>
        <w:t xml:space="preserve"> </w:t>
      </w:r>
    </w:p>
    <w:p w14:paraId="65ACF5EF"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Call the meeting to order no later than five (5) minutes after the proposed meeting time.</w:t>
      </w:r>
    </w:p>
    <w:p w14:paraId="3763B5A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Read and accept or reject the financial report.</w:t>
      </w:r>
    </w:p>
    <w:p w14:paraId="073BB93C"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Hear Chairperson reports from each local Unit.</w:t>
      </w:r>
    </w:p>
    <w:p w14:paraId="193DDAD0"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correspondence.</w:t>
      </w:r>
    </w:p>
    <w:p w14:paraId="750010E3"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Old Business.</w:t>
      </w:r>
    </w:p>
    <w:p w14:paraId="1E94BE9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New Business.</w:t>
      </w:r>
    </w:p>
    <w:p w14:paraId="4B5F7BF2"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67F58F3E" w14:textId="33ED8F73" w:rsidR="00C14DBA" w:rsidRPr="00C14DBA" w:rsidRDefault="00C14DBA" w:rsidP="00431DE2">
      <w:pPr>
        <w:pStyle w:val="ListParagraph"/>
        <w:keepNext/>
        <w:keepLines/>
        <w:numPr>
          <w:ilvl w:val="0"/>
          <w:numId w:val="16"/>
        </w:numPr>
        <w:ind w:left="1134" w:hanging="567"/>
        <w:jc w:val="both"/>
        <w:rPr>
          <w:rFonts w:ascii="Lato" w:hAnsi="Lato"/>
          <w:color w:val="00B050"/>
          <w:sz w:val="20"/>
          <w:szCs w:val="20"/>
          <w:lang w:val="en-US"/>
        </w:rPr>
      </w:pPr>
      <w:r w:rsidRPr="00C14DBA">
        <w:rPr>
          <w:rFonts w:ascii="Lato" w:hAnsi="Lato"/>
          <w:color w:val="00B050"/>
          <w:sz w:val="20"/>
          <w:szCs w:val="20"/>
          <w:lang w:val="en-US"/>
        </w:rPr>
        <w:t>Amendments to existing By-Laws, or new By-Laws must be submitted to the National</w:t>
      </w:r>
      <w:r>
        <w:rPr>
          <w:rFonts w:ascii="Lato" w:hAnsi="Lato"/>
          <w:color w:val="00B050"/>
          <w:sz w:val="20"/>
          <w:szCs w:val="20"/>
          <w:lang w:val="en-US"/>
        </w:rPr>
        <w:t xml:space="preserve"> </w:t>
      </w:r>
      <w:r w:rsidRPr="00C14DBA">
        <w:rPr>
          <w:rFonts w:ascii="Lato" w:hAnsi="Lato"/>
          <w:color w:val="00B050"/>
          <w:sz w:val="20"/>
          <w:szCs w:val="20"/>
          <w:lang w:val="en-US"/>
        </w:rPr>
        <w:t>Executive Board for approval. The amendments, or the new By-Laws are not effective until</w:t>
      </w:r>
      <w:r>
        <w:rPr>
          <w:rFonts w:ascii="Lato" w:hAnsi="Lato"/>
          <w:color w:val="00B050"/>
          <w:sz w:val="20"/>
          <w:szCs w:val="20"/>
          <w:lang w:val="en-US"/>
        </w:rPr>
        <w:t xml:space="preserve"> </w:t>
      </w:r>
      <w:r w:rsidRPr="00C14DBA">
        <w:rPr>
          <w:rFonts w:ascii="Lato" w:hAnsi="Lato"/>
          <w:color w:val="00B050"/>
          <w:sz w:val="20"/>
          <w:szCs w:val="20"/>
          <w:lang w:val="en-US"/>
        </w:rPr>
        <w:t>approved by the National Executive Board.” (Article 15, A, 4 of the Unifor Constitution).</w:t>
      </w:r>
    </w:p>
    <w:p w14:paraId="17495B3B" w14:textId="565DCFB1" w:rsidR="00F249F5" w:rsidRPr="00C14DBA" w:rsidRDefault="00F249F5" w:rsidP="00C14DBA">
      <w:pPr>
        <w:pStyle w:val="ListParagraph"/>
        <w:keepNext/>
        <w:keepLines/>
        <w:ind w:left="1134"/>
        <w:jc w:val="both"/>
        <w:rPr>
          <w:rFonts w:ascii="Lato" w:hAnsi="Lato"/>
          <w:strike/>
          <w:color w:val="00B050"/>
          <w:sz w:val="20"/>
          <w:szCs w:val="20"/>
          <w:lang w:val="en-US"/>
        </w:rPr>
      </w:pPr>
      <w:r w:rsidRPr="00C14DBA">
        <w:rPr>
          <w:rFonts w:ascii="Lato" w:hAnsi="Lato"/>
          <w:strike/>
          <w:color w:val="00B050"/>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9C84C" w14:textId="77777777" w:rsidR="00C0791C" w:rsidRDefault="00C0791C" w:rsidP="00C90CFB">
      <w:r>
        <w:separator/>
      </w:r>
    </w:p>
  </w:endnote>
  <w:endnote w:type="continuationSeparator" w:id="0">
    <w:p w14:paraId="525B47B4" w14:textId="77777777" w:rsidR="00C0791C" w:rsidRDefault="00C0791C"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EB027" w14:textId="77777777" w:rsidR="00C0791C" w:rsidRDefault="00C0791C" w:rsidP="00C90CFB">
      <w:r>
        <w:separator/>
      </w:r>
    </w:p>
  </w:footnote>
  <w:footnote w:type="continuationSeparator" w:id="0">
    <w:p w14:paraId="7F98155D" w14:textId="77777777" w:rsidR="00C0791C" w:rsidRDefault="00C0791C"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102BB"/>
    <w:rsid w:val="00131974"/>
    <w:rsid w:val="00151BA3"/>
    <w:rsid w:val="00210AB9"/>
    <w:rsid w:val="002178AE"/>
    <w:rsid w:val="0027655E"/>
    <w:rsid w:val="002A08FF"/>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B6727"/>
    <w:rsid w:val="009D0900"/>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0791C"/>
    <w:rsid w:val="00C12239"/>
    <w:rsid w:val="00C14DBA"/>
    <w:rsid w:val="00C27D48"/>
    <w:rsid w:val="00C6469C"/>
    <w:rsid w:val="00C90CFB"/>
    <w:rsid w:val="00CB54FE"/>
    <w:rsid w:val="00CF139A"/>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14</Pages>
  <Words>4105</Words>
  <Characters>23399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42</cp:revision>
  <cp:lastPrinted>2024-12-06T20:25:00Z</cp:lastPrinted>
  <dcterms:created xsi:type="dcterms:W3CDTF">2024-02-12T15:54:00Z</dcterms:created>
  <dcterms:modified xsi:type="dcterms:W3CDTF">2026-01-13T21:19:00Z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