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444" w:rsidRDefault="00015444">
      <w:r>
        <w:rPr>
          <w:rFonts w:ascii="Arial" w:hAnsi="Arial"/>
          <w:color w:val="000000"/>
          <w:sz w:val="20"/>
          <w:szCs w:val="20"/>
          <w:shd w:val="clear" w:color="auto" w:fill="FFFFFF"/>
        </w:rPr>
        <w:t>Скоро грядки с огурцами и помидорами кончились и пошли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грядки с лунной клубникой. Несколько коротышек ползали среди грядок и собирали созревшую клубнику, складывая ее в круглые плетеные корзины. Один из работавших коротышек увидел Фикса с Незнайкой и </w:t>
      </w:r>
      <w:proofErr w:type="spellStart"/>
      <w:proofErr w:type="gram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закричал:Коротышки</w:t>
      </w:r>
      <w:proofErr w:type="spellEnd"/>
      <w:proofErr w:type="gram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молча принялись за работу. Фикс ткнул Незнайку в спину метлой, и они отправились дальше. Поднявшись на холм, Незнайка увидел красивый двухэтажный дом с большой открытой верандой. Вокруг дома были разбиты клумбы с цветами. Здесь были лунные маргаритки, и анютины глазки, и настурции, и лунная резеда, и астры. Под окнами дома росли кусты лунной сирени. Все эти цветы были такие же, как и у нас на Земле, только во много раз мельче. Впрочем, Незнайка уже начал привыкать к тому, что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  <w:shd w:val="clear" w:color="auto" w:fill="FFFFFF"/>
        </w:rPr>
        <w:t>на Луне растения маленькие, и это уже не удивляло его.</w:t>
      </w:r>
    </w:p>
    <w:sectPr w:rsidR="00015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NzU3MzEyM7I0MjdU0lEKTi0uzszPAykwrAUAgKclBywAAAA="/>
  </w:docVars>
  <w:rsids>
    <w:rsidRoot w:val="00015444"/>
    <w:rsid w:val="0001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CE8A"/>
  <w15:chartTrackingRefBased/>
  <w15:docId w15:val="{65B7EF42-90EC-47A8-B0DF-78F4F1F5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Никита Алексеевич</dc:creator>
  <cp:keywords/>
  <dc:description/>
  <cp:lastModifiedBy>Симонов Никита Алексеевич</cp:lastModifiedBy>
  <cp:revision>1</cp:revision>
  <dcterms:created xsi:type="dcterms:W3CDTF">2019-02-18T15:02:00Z</dcterms:created>
  <dcterms:modified xsi:type="dcterms:W3CDTF">2019-02-18T15:07:00Z</dcterms:modified>
</cp:coreProperties>
</file>