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bottom w:val="single" w:sz="6" w:space="2" w:color="FFFFFF"/>
        </w:pBdr>
        <w:shd w:val="clear" w:color="auto" w:fill="F46B75"/>
        <w:spacing w:before="60" w:after="0"/>
        <w:jc w:val="center"/>
      </w:pPr>
      <w:r>
        <w:rPr>
          <w:rFonts w:ascii="Rockwell" w:hAnsi="Rockwell" w:cs="Rockwell"/>
          <w:b/>
          <w:color w:val="FFFFFF"/>
          <w:sz w:val="84"/>
          <w:szCs w:val="84"/>
        </w:rPr>
        <w:t xml:space="preserve">{{cover_title}}</w:t>
      </w:r>
    </w:p>
    <w:p>
      <w:pPr>
        <w:shd w:val="clear" w:color="auto" w:fill="F46B75"/>
        <w:spacing w:before="80" w:after="200"/>
        <w:jc w:val="center"/>
      </w:pPr>
      <w:r>
        <w:rPr>
          <w:rFonts w:ascii="Rockwell" w:hAnsi="Rockwell" w:cs="Rockwell"/>
          <w:b/>
          <w:color w:val="FFFFFF"/>
          <w:sz w:val="32"/>
          <w:szCs w:val="32"/>
        </w:rPr>
        <w:t xml:space="preserve">{{cover_name}}</w:t>
      </w:r>
    </w:p>
    <w:p>
      <w:pPr>
        <w:pBdr>
          <w:bottom w:val="single" w:sz="6" w:space="4" w:color="FFFFFF"/>
        </w:pBdr>
        <w:shd w:val="clear" w:color="auto" w:fill="F46B75"/>
        <w:spacing w:before="160" w:after="100"/>
        <w:jc w:val="left"/>
      </w:pPr>
      <w:r>
        <w:rPr>
          <w:rFonts w:ascii="DIN Condensed" w:hAnsi="DIN Condensed" w:cs="DIN Condensed"/>
          <w:caps/>
          <w:color w:val="FFFFFF"/>
          <w:sz w:val="24"/>
          <w:szCs w:val="24"/>
        </w:rPr>
        <w:t xml:space="preserve">{{cover_contact}}</w:t>
      </w:r>
    </w:p>
    <w:p>
      <w:pPr>
        <w:spacing w:before="360" w:after="240"/>
        <w:jc w:val="center"/>
      </w:pPr>
      <w:r>
        <w:rPr>
          <w:rFonts w:ascii="Charter" w:hAnsi="Charter" w:cs="Charter"/>
          <w:b/>
          <w:color w:val="077482"/>
          <w:sz w:val="28"/>
          <w:szCs w:val="28"/>
        </w:rPr>
        <w:t xml:space="preserve">{{headline}}</w:t>
      </w:r>
    </w:p>
    <w:p>
      <w:pPr>
        <w:spacing w:before="120" w:after="240"/>
        <w:jc w:val="center"/>
      </w:pPr>
      <w:r>
        <w:rPr>
          <w:rFonts w:ascii="Charter" w:hAnsi="Charter" w:cs="Charter"/>
          <w:sz w:val="26"/>
          <w:szCs w:val="26"/>
        </w:rPr>
        <w:t xml:space="preserve">{{intro}}</w:t>
      </w:r>
    </w:p>
    <w:p>
      <w:pPr>
        <w:keepNext w:val="1"/>
        <w:pageBreakBefore w:val="1"/>
        <w:spacing w:before="0" w:after="60"/>
        <w:jc w:val="center"/>
      </w:pPr>
      <w:r>
        <w:rPr>
          <w:rFonts w:ascii="Rockwell" w:hAnsi="Rockwell" w:cs="Rockwell"/>
          <w:b/>
          <w:color w:val="077482"/>
          <w:sz w:val="32"/>
          <w:szCs w:val="32"/>
        </w:rPr>
        <w:t xml:space="preserve">{{project_title}}</w:t>
      </w:r>
    </w:p>
    <w:p>
      <w:pPr>
        <w:keepNext w:val="1"/>
        <w:spacing w:before="0" w:after="240"/>
        <w:jc w:val="center"/>
      </w:pPr>
      <w:r>
        <w:rPr>
          <w:rFonts w:ascii="Avenir Next Medium" w:hAnsi="Avenir Next Medium" w:cs="Avenir Next Medium"/>
          <w:color w:val="555555"/>
          <w:sz w:val="22"/>
          <w:szCs w:val="22"/>
        </w:rPr>
        <w:t xml:space="preserve">{{project_meta}}</w:t>
      </w:r>
    </w:p>
    <w:p>
      <w:pPr>
        <w:keepNext w:val="1"/>
        <w:spacing w:before="240" w:after="80"/>
        <w:jc w:val="left"/>
      </w:pPr>
      <w:r>
        <w:rPr>
          <w:rFonts w:ascii="Avenir Next Medium" w:hAnsi="Avenir Next Medium" w:cs="Avenir Next Medium"/>
          <w:color w:val="077482"/>
          <w:sz w:val="26"/>
          <w:szCs w:val="26"/>
        </w:rPr>
        <w:t xml:space="preserve">{{section_label}}</w:t>
      </w:r>
    </w:p>
    <w:p>
      <w:pPr>
        <w:spacing w:before="0" w:after="120"/>
        <w:jc w:val="left"/>
      </w:pPr>
      <w:r>
        <w:rPr>
          <w:rFonts w:ascii="Charter" w:hAnsi="Charter" w:cs="Charter"/>
          <w:sz w:val="24"/>
          <w:szCs w:val="24"/>
        </w:rPr>
        <w:t xml:space="preserve">{{body}}</w:t>
      </w:r>
    </w:p>
    <w:p>
      <w:pPr>
        <w:numPr>
          <w:ilvl w:val="0"/>
          <w:numId w:val="1"/>
        </w:numPr>
        <w:spacing w:before="0" w:after="80"/>
        <w:ind w:left="360" w:hanging="360"/>
        <w:jc w:val="left"/>
      </w:pPr>
      <w:r>
        <w:rPr>
          <w:rFonts w:ascii="Charter" w:hAnsi="Charter" w:cs="Charter"/>
          <w:sz w:val="24"/>
          <w:szCs w:val="24"/>
        </w:rPr>
        <w:t xml:space="preserve">{{list_item}}</w:t>
      </w:r>
    </w:p>
    <w:p>
      <w:pPr>
        <w:keepNext w:val="1"/>
        <w:spacing w:before="120" w:after="40"/>
        <w:jc w:val="center"/>
      </w:pPr>
      <w:r>
        <w:rPr>
          <w:rFonts w:ascii="Charter" w:hAnsi="Charter" w:cs="Charter"/>
          <w:sz w:val="24"/>
          <w:szCs w:val="24"/>
        </w:rPr>
        <w:t xml:space="preserve">{{image}}</w:t>
      </w:r>
    </w:p>
    <w:p>
      <w:pPr>
        <w:spacing w:before="0" w:after="200"/>
        <w:jc w:val="center"/>
      </w:pPr>
      <w:r>
        <w:rPr>
          <w:rFonts w:ascii="Charter" w:hAnsi="Charter" w:cs="Charter"/>
          <w:i/>
          <w:color w:val="555555"/>
          <w:sz w:val="20"/>
          <w:szCs w:val="20"/>
        </w:rPr>
        <w:t xml:space="preserve">{{caption}}</w:t>
      </w:r>
    </w:p>
    <w:p>
      <w:pPr>
        <w:keepNext w:val="1"/>
        <w:spacing w:before="360" w:after="160"/>
        <w:jc w:val="left"/>
      </w:pPr>
      <w:r>
        <w:rPr>
          <w:rFonts w:ascii="Rockwell" w:hAnsi="Rockwell" w:cs="Rockwell"/>
          <w:b/>
          <w:color w:val="077482"/>
          <w:sz w:val="32"/>
          <w:szCs w:val="32"/>
        </w:rPr>
        <w:t xml:space="preserve">{{section_heading}}</w:t>
      </w:r>
    </w:p>
    <w:p>
      <w:pPr>
        <w:spacing w:before="0" w:after="100"/>
        <w:jc w:val="left"/>
      </w:pPr>
      <w:r>
        <w:rPr>
          <w:rFonts w:ascii="Charter" w:hAnsi="Charter" w:cs="Charter"/>
          <w:sz w:val="22"/>
          <w:szCs w:val="22"/>
        </w:rPr>
        <w:t xml:space="preserve">{{skills_line}}</w:t>
      </w:r>
    </w:p>
    <w:p>
      <w:pPr>
        <w:spacing w:before="0" w:after="120"/>
        <w:jc w:val="left"/>
      </w:pPr>
      <w:r>
        <w:rPr>
          <w:rFonts w:ascii="Charter" w:hAnsi="Charter" w:cs="Charter"/>
          <w:sz w:val="24"/>
          <w:szCs w:val="24"/>
        </w:rPr>
        <w:t xml:space="preserve">{{contact_line}}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Charter" w:hAnsi="Charter"/>
        <w:color w:val="077482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harter" w:hAnsi="Charter" w:cs="Charter"/>
        <w:sz w:val="24"/>
        <w:szCs w:val="24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