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E3E" w:rsidRDefault="008F1E3E" w:rsidP="008F1E3E">
      <w:proofErr w:type="spellStart"/>
      <w:r>
        <w:t>Syntehesreport</w:t>
      </w:r>
      <w:proofErr w:type="spellEnd"/>
    </w:p>
    <w:p w:rsidR="008F1E3E" w:rsidRDefault="008F1E3E" w:rsidP="008F1E3E">
      <w:r>
        <w:t xml:space="preserve">Nach der Umsetzung des Projektes wurde die Ausgabe des </w:t>
      </w:r>
      <w:proofErr w:type="spellStart"/>
      <w:r>
        <w:t>Syntesereports</w:t>
      </w:r>
      <w:proofErr w:type="spellEnd"/>
      <w:r>
        <w:t xml:space="preserve"> auf die Plausibilität überprüft. Die verwendeten Gatter decken sich mit denen, die wir für die Umsetzung vorgesehen haben. In der untenstehenden Tabelle, sieht man die verwendeten Ressourcen und wo sie eingesetzt werden.</w:t>
      </w:r>
    </w:p>
    <w:tbl>
      <w:tblPr>
        <w:tblStyle w:val="Tabellenraster"/>
        <w:tblW w:w="0" w:type="auto"/>
        <w:tblLook w:val="04A0" w:firstRow="1" w:lastRow="0" w:firstColumn="1" w:lastColumn="0" w:noHBand="0" w:noVBand="1"/>
      </w:tblPr>
      <w:tblGrid>
        <w:gridCol w:w="3070"/>
        <w:gridCol w:w="1574"/>
        <w:gridCol w:w="4568"/>
      </w:tblGrid>
      <w:tr w:rsidR="008F1E3E" w:rsidTr="00935390">
        <w:tc>
          <w:tcPr>
            <w:tcW w:w="3070" w:type="dxa"/>
          </w:tcPr>
          <w:p w:rsidR="008F1E3E" w:rsidRPr="00DB787B" w:rsidRDefault="008F1E3E" w:rsidP="00935390">
            <w:proofErr w:type="spellStart"/>
            <w:r w:rsidRPr="00DB787B">
              <w:t>Macro</w:t>
            </w:r>
            <w:proofErr w:type="spellEnd"/>
            <w:r w:rsidRPr="00DB787B">
              <w:t xml:space="preserve"> </w:t>
            </w:r>
            <w:proofErr w:type="spellStart"/>
            <w:r w:rsidRPr="00DB787B">
              <w:t>Statistics</w:t>
            </w:r>
            <w:proofErr w:type="spellEnd"/>
          </w:p>
        </w:tc>
        <w:tc>
          <w:tcPr>
            <w:tcW w:w="1574" w:type="dxa"/>
            <w:vAlign w:val="bottom"/>
          </w:tcPr>
          <w:p w:rsidR="008F1E3E" w:rsidRDefault="008F1E3E" w:rsidP="00935390">
            <w:pPr>
              <w:jc w:val="center"/>
            </w:pPr>
            <w:r>
              <w:t>Anzahl</w:t>
            </w:r>
          </w:p>
        </w:tc>
        <w:tc>
          <w:tcPr>
            <w:tcW w:w="4568" w:type="dxa"/>
          </w:tcPr>
          <w:p w:rsidR="008F1E3E" w:rsidRDefault="008F1E3E" w:rsidP="00935390">
            <w:r>
              <w:t>Verwendung</w:t>
            </w:r>
          </w:p>
        </w:tc>
      </w:tr>
      <w:tr w:rsidR="008F1E3E" w:rsidTr="00935390">
        <w:tc>
          <w:tcPr>
            <w:tcW w:w="3070" w:type="dxa"/>
          </w:tcPr>
          <w:p w:rsidR="008F1E3E" w:rsidRPr="00DB787B" w:rsidRDefault="008F1E3E" w:rsidP="00935390">
            <w:pPr>
              <w:rPr>
                <w:b/>
              </w:rPr>
            </w:pPr>
            <w:r w:rsidRPr="00DB787B">
              <w:rPr>
                <w:b/>
              </w:rPr>
              <w:t># ROMs</w:t>
            </w:r>
          </w:p>
        </w:tc>
        <w:tc>
          <w:tcPr>
            <w:tcW w:w="1574" w:type="dxa"/>
            <w:vAlign w:val="bottom"/>
          </w:tcPr>
          <w:p w:rsidR="008F1E3E" w:rsidRPr="00DB787B" w:rsidRDefault="008F1E3E" w:rsidP="00935390">
            <w:pPr>
              <w:jc w:val="center"/>
              <w:rPr>
                <w:b/>
              </w:rPr>
            </w:pPr>
            <w:r w:rsidRPr="00DB787B">
              <w:rPr>
                <w:b/>
              </w:rPr>
              <w:t>6</w:t>
            </w:r>
          </w:p>
        </w:tc>
        <w:tc>
          <w:tcPr>
            <w:tcW w:w="4568" w:type="dxa"/>
          </w:tcPr>
          <w:p w:rsidR="008F1E3E" w:rsidRPr="00DB787B" w:rsidRDefault="008F1E3E" w:rsidP="00935390">
            <w:pPr>
              <w:rPr>
                <w:b/>
              </w:rPr>
            </w:pPr>
            <w:r w:rsidRPr="00DB787B">
              <w:rPr>
                <w:b/>
              </w:rPr>
              <w:t>-</w:t>
            </w:r>
          </w:p>
        </w:tc>
      </w:tr>
      <w:tr w:rsidR="008F1E3E" w:rsidTr="00935390">
        <w:tc>
          <w:tcPr>
            <w:tcW w:w="3070" w:type="dxa"/>
          </w:tcPr>
          <w:p w:rsidR="008F1E3E" w:rsidRDefault="008F1E3E" w:rsidP="00935390">
            <w:r>
              <w:t>10x7-bit ROM</w:t>
            </w:r>
          </w:p>
        </w:tc>
        <w:tc>
          <w:tcPr>
            <w:tcW w:w="1574" w:type="dxa"/>
            <w:vAlign w:val="bottom"/>
          </w:tcPr>
          <w:p w:rsidR="008F1E3E" w:rsidRDefault="008F1E3E" w:rsidP="00935390">
            <w:pPr>
              <w:jc w:val="center"/>
            </w:pPr>
            <w:r w:rsidRPr="00DB787B">
              <w:t>6</w:t>
            </w:r>
          </w:p>
        </w:tc>
        <w:tc>
          <w:tcPr>
            <w:tcW w:w="4568" w:type="dxa"/>
          </w:tcPr>
          <w:p w:rsidR="008F1E3E" w:rsidRDefault="008F1E3E" w:rsidP="00935390">
            <w:r>
              <w:t>Laden der Initialwerte diverser Register</w:t>
            </w:r>
          </w:p>
        </w:tc>
      </w:tr>
      <w:tr w:rsidR="008F1E3E" w:rsidTr="00935390">
        <w:tc>
          <w:tcPr>
            <w:tcW w:w="3070" w:type="dxa"/>
          </w:tcPr>
          <w:p w:rsidR="008F1E3E" w:rsidRPr="00DB787B" w:rsidRDefault="008F1E3E" w:rsidP="00935390">
            <w:pPr>
              <w:rPr>
                <w:b/>
              </w:rPr>
            </w:pPr>
            <w:r w:rsidRPr="00DB787B">
              <w:rPr>
                <w:b/>
              </w:rPr>
              <w:t># Counters</w:t>
            </w:r>
          </w:p>
        </w:tc>
        <w:tc>
          <w:tcPr>
            <w:tcW w:w="1574" w:type="dxa"/>
            <w:vAlign w:val="bottom"/>
          </w:tcPr>
          <w:p w:rsidR="008F1E3E" w:rsidRDefault="008F1E3E" w:rsidP="00935390">
            <w:pPr>
              <w:jc w:val="center"/>
            </w:pPr>
            <w:r>
              <w:t>9</w:t>
            </w:r>
          </w:p>
        </w:tc>
        <w:tc>
          <w:tcPr>
            <w:tcW w:w="4568" w:type="dxa"/>
          </w:tcPr>
          <w:p w:rsidR="008F1E3E" w:rsidRPr="00DB787B" w:rsidRDefault="008F1E3E" w:rsidP="00935390">
            <w:pPr>
              <w:rPr>
                <w:b/>
              </w:rPr>
            </w:pPr>
            <w:r w:rsidRPr="00DB787B">
              <w:rPr>
                <w:b/>
              </w:rPr>
              <w:t>-</w:t>
            </w:r>
          </w:p>
        </w:tc>
      </w:tr>
      <w:tr w:rsidR="008F1E3E" w:rsidTr="00935390">
        <w:tc>
          <w:tcPr>
            <w:tcW w:w="3070" w:type="dxa"/>
          </w:tcPr>
          <w:p w:rsidR="008F1E3E" w:rsidRDefault="008F1E3E" w:rsidP="00935390">
            <w:r w:rsidRPr="00DB787B">
              <w:t xml:space="preserve">15-bit </w:t>
            </w:r>
            <w:proofErr w:type="spellStart"/>
            <w:r w:rsidRPr="00DB787B">
              <w:t>up</w:t>
            </w:r>
            <w:proofErr w:type="spellEnd"/>
            <w:r w:rsidRPr="00DB787B">
              <w:t xml:space="preserve"> </w:t>
            </w:r>
            <w:proofErr w:type="spellStart"/>
            <w:r w:rsidRPr="00DB787B">
              <w:t>counter</w:t>
            </w:r>
            <w:proofErr w:type="spellEnd"/>
          </w:p>
        </w:tc>
        <w:tc>
          <w:tcPr>
            <w:tcW w:w="1574" w:type="dxa"/>
            <w:vAlign w:val="bottom"/>
          </w:tcPr>
          <w:p w:rsidR="008F1E3E" w:rsidRDefault="008F1E3E" w:rsidP="00935390">
            <w:pPr>
              <w:jc w:val="center"/>
            </w:pPr>
            <w:r>
              <w:t>1</w:t>
            </w:r>
          </w:p>
        </w:tc>
        <w:tc>
          <w:tcPr>
            <w:tcW w:w="4568" w:type="dxa"/>
          </w:tcPr>
          <w:p w:rsidR="008F1E3E" w:rsidRDefault="008F1E3E" w:rsidP="00935390">
            <w:r>
              <w:t xml:space="preserve">Zähler für den </w:t>
            </w:r>
            <w:proofErr w:type="spellStart"/>
            <w:r>
              <w:t>Clock-Divider</w:t>
            </w:r>
            <w:proofErr w:type="spellEnd"/>
          </w:p>
        </w:tc>
      </w:tr>
      <w:tr w:rsidR="008F1E3E" w:rsidTr="00935390">
        <w:tc>
          <w:tcPr>
            <w:tcW w:w="3070" w:type="dxa"/>
          </w:tcPr>
          <w:p w:rsidR="008F1E3E" w:rsidRDefault="008F1E3E" w:rsidP="00935390">
            <w:r w:rsidRPr="00DB787B">
              <w:t xml:space="preserve">4-bit </w:t>
            </w:r>
            <w:proofErr w:type="spellStart"/>
            <w:r w:rsidRPr="00DB787B">
              <w:t>up</w:t>
            </w:r>
            <w:proofErr w:type="spellEnd"/>
            <w:r w:rsidRPr="00DB787B">
              <w:t xml:space="preserve"> </w:t>
            </w:r>
            <w:proofErr w:type="spellStart"/>
            <w:r w:rsidRPr="00DB787B">
              <w:t>counter</w:t>
            </w:r>
            <w:proofErr w:type="spellEnd"/>
            <w:r w:rsidRPr="00DB787B">
              <w:t xml:space="preserve"> </w:t>
            </w:r>
          </w:p>
        </w:tc>
        <w:tc>
          <w:tcPr>
            <w:tcW w:w="1574" w:type="dxa"/>
            <w:vAlign w:val="bottom"/>
          </w:tcPr>
          <w:p w:rsidR="008F1E3E" w:rsidRDefault="008F1E3E" w:rsidP="00935390">
            <w:pPr>
              <w:jc w:val="center"/>
            </w:pPr>
            <w:r>
              <w:t>6</w:t>
            </w:r>
          </w:p>
        </w:tc>
        <w:tc>
          <w:tcPr>
            <w:tcW w:w="4568" w:type="dxa"/>
          </w:tcPr>
          <w:p w:rsidR="008F1E3E" w:rsidRDefault="008F1E3E" w:rsidP="00935390">
            <w:r>
              <w:t xml:space="preserve">Zähler für die Uhr. </w:t>
            </w:r>
          </w:p>
        </w:tc>
      </w:tr>
      <w:tr w:rsidR="008F1E3E" w:rsidTr="00935390">
        <w:tc>
          <w:tcPr>
            <w:tcW w:w="3070" w:type="dxa"/>
          </w:tcPr>
          <w:p w:rsidR="008F1E3E" w:rsidRDefault="008F1E3E" w:rsidP="00935390">
            <w:r w:rsidRPr="00DB787B">
              <w:t xml:space="preserve">5-bit </w:t>
            </w:r>
            <w:proofErr w:type="spellStart"/>
            <w:r w:rsidRPr="00DB787B">
              <w:t>updown</w:t>
            </w:r>
            <w:proofErr w:type="spellEnd"/>
            <w:r w:rsidRPr="00DB787B">
              <w:t xml:space="preserve"> </w:t>
            </w:r>
            <w:proofErr w:type="spellStart"/>
            <w:r w:rsidRPr="00DB787B">
              <w:t>counter</w:t>
            </w:r>
            <w:proofErr w:type="spellEnd"/>
            <w:r w:rsidRPr="00DB787B">
              <w:t xml:space="preserve"> </w:t>
            </w:r>
          </w:p>
        </w:tc>
        <w:tc>
          <w:tcPr>
            <w:tcW w:w="1574" w:type="dxa"/>
            <w:vAlign w:val="bottom"/>
          </w:tcPr>
          <w:p w:rsidR="008F1E3E" w:rsidRDefault="008F1E3E" w:rsidP="00935390">
            <w:pPr>
              <w:jc w:val="center"/>
            </w:pPr>
            <w:r>
              <w:t>1</w:t>
            </w:r>
          </w:p>
        </w:tc>
        <w:tc>
          <w:tcPr>
            <w:tcW w:w="4568" w:type="dxa"/>
          </w:tcPr>
          <w:p w:rsidR="008F1E3E" w:rsidRDefault="008F1E3E" w:rsidP="00935390">
            <w:r>
              <w:t>Zähler für den Mittelwert (</w:t>
            </w:r>
            <w:proofErr w:type="spellStart"/>
            <w:r>
              <w:t>mean</w:t>
            </w:r>
            <w:proofErr w:type="spellEnd"/>
            <w:r>
              <w:t>) des DCF-77 Decoders</w:t>
            </w:r>
          </w:p>
        </w:tc>
      </w:tr>
      <w:tr w:rsidR="008F1E3E" w:rsidTr="00935390">
        <w:tc>
          <w:tcPr>
            <w:tcW w:w="3070" w:type="dxa"/>
          </w:tcPr>
          <w:p w:rsidR="008F1E3E" w:rsidRDefault="008F1E3E" w:rsidP="00935390">
            <w:r>
              <w:t xml:space="preserve">8-bit </w:t>
            </w:r>
            <w:proofErr w:type="spellStart"/>
            <w:r>
              <w:t>up</w:t>
            </w:r>
            <w:proofErr w:type="spellEnd"/>
            <w:r>
              <w:t xml:space="preserve"> </w:t>
            </w:r>
            <w:proofErr w:type="spellStart"/>
            <w:r>
              <w:t>counter</w:t>
            </w:r>
            <w:proofErr w:type="spellEnd"/>
          </w:p>
        </w:tc>
        <w:tc>
          <w:tcPr>
            <w:tcW w:w="1574" w:type="dxa"/>
            <w:vAlign w:val="bottom"/>
          </w:tcPr>
          <w:p w:rsidR="008F1E3E" w:rsidRDefault="008F1E3E" w:rsidP="00935390">
            <w:pPr>
              <w:jc w:val="center"/>
            </w:pPr>
            <w:r>
              <w:t>1</w:t>
            </w:r>
          </w:p>
        </w:tc>
        <w:tc>
          <w:tcPr>
            <w:tcW w:w="4568" w:type="dxa"/>
          </w:tcPr>
          <w:p w:rsidR="008F1E3E" w:rsidRDefault="008F1E3E" w:rsidP="00935390">
            <w:proofErr w:type="spellStart"/>
            <w:r>
              <w:t>zero_time</w:t>
            </w:r>
            <w:proofErr w:type="spellEnd"/>
            <w:r>
              <w:t xml:space="preserve"> Counter für den DCF-77 Decoder</w:t>
            </w:r>
          </w:p>
        </w:tc>
      </w:tr>
      <w:tr w:rsidR="008F1E3E" w:rsidRPr="00DB787B" w:rsidTr="00935390">
        <w:tc>
          <w:tcPr>
            <w:tcW w:w="3070" w:type="dxa"/>
          </w:tcPr>
          <w:p w:rsidR="008F1E3E" w:rsidRPr="00DB787B" w:rsidRDefault="008F1E3E" w:rsidP="00935390">
            <w:pPr>
              <w:rPr>
                <w:b/>
              </w:rPr>
            </w:pPr>
            <w:r>
              <w:rPr>
                <w:b/>
              </w:rPr>
              <w:t># Registers</w:t>
            </w:r>
          </w:p>
        </w:tc>
        <w:tc>
          <w:tcPr>
            <w:tcW w:w="1574" w:type="dxa"/>
            <w:vAlign w:val="bottom"/>
          </w:tcPr>
          <w:p w:rsidR="008F1E3E" w:rsidRPr="00DB787B" w:rsidRDefault="008F1E3E" w:rsidP="00935390">
            <w:pPr>
              <w:jc w:val="center"/>
              <w:rPr>
                <w:b/>
              </w:rPr>
            </w:pPr>
            <w:r w:rsidRPr="00DB787B">
              <w:rPr>
                <w:b/>
              </w:rPr>
              <w:t>9</w:t>
            </w:r>
          </w:p>
        </w:tc>
        <w:tc>
          <w:tcPr>
            <w:tcW w:w="4568" w:type="dxa"/>
          </w:tcPr>
          <w:p w:rsidR="008F1E3E" w:rsidRPr="00DB787B" w:rsidRDefault="008F1E3E" w:rsidP="00935390">
            <w:pPr>
              <w:rPr>
                <w:b/>
              </w:rPr>
            </w:pPr>
            <w:r>
              <w:rPr>
                <w:b/>
              </w:rPr>
              <w:t>-</w:t>
            </w:r>
          </w:p>
        </w:tc>
      </w:tr>
      <w:tr w:rsidR="008F1E3E" w:rsidTr="00935390">
        <w:tc>
          <w:tcPr>
            <w:tcW w:w="3070" w:type="dxa"/>
          </w:tcPr>
          <w:p w:rsidR="008F1E3E" w:rsidRDefault="008F1E3E" w:rsidP="00935390">
            <w:r w:rsidRPr="00DB787B">
              <w:t xml:space="preserve">1-bit </w:t>
            </w:r>
            <w:proofErr w:type="spellStart"/>
            <w:r w:rsidRPr="00DB787B">
              <w:t>register</w:t>
            </w:r>
            <w:proofErr w:type="spellEnd"/>
            <w:r w:rsidRPr="00DB787B">
              <w:t xml:space="preserve"> </w:t>
            </w:r>
          </w:p>
        </w:tc>
        <w:tc>
          <w:tcPr>
            <w:tcW w:w="1574" w:type="dxa"/>
            <w:vAlign w:val="bottom"/>
          </w:tcPr>
          <w:p w:rsidR="008F1E3E" w:rsidRDefault="008F1E3E" w:rsidP="00935390">
            <w:pPr>
              <w:jc w:val="center"/>
            </w:pPr>
            <w:r>
              <w:t>2</w:t>
            </w:r>
          </w:p>
        </w:tc>
        <w:tc>
          <w:tcPr>
            <w:tcW w:w="4568" w:type="dxa"/>
          </w:tcPr>
          <w:p w:rsidR="008F1E3E" w:rsidRDefault="008F1E3E" w:rsidP="00935390">
            <w:r>
              <w:t xml:space="preserve">Register </w:t>
            </w:r>
            <w:proofErr w:type="spellStart"/>
            <w:r>
              <w:t>month_ten</w:t>
            </w:r>
            <w:proofErr w:type="spellEnd"/>
            <w:r>
              <w:t xml:space="preserve"> / Register </w:t>
            </w:r>
            <w:proofErr w:type="spellStart"/>
            <w:r>
              <w:t>sync</w:t>
            </w:r>
            <w:proofErr w:type="spellEnd"/>
          </w:p>
        </w:tc>
      </w:tr>
      <w:tr w:rsidR="008F1E3E" w:rsidTr="00935390">
        <w:tc>
          <w:tcPr>
            <w:tcW w:w="3070" w:type="dxa"/>
          </w:tcPr>
          <w:p w:rsidR="008F1E3E" w:rsidRDefault="008F1E3E" w:rsidP="00935390">
            <w:r w:rsidRPr="00DB787B">
              <w:t xml:space="preserve">2-bit </w:t>
            </w:r>
            <w:proofErr w:type="spellStart"/>
            <w:r w:rsidRPr="00DB787B">
              <w:t>register</w:t>
            </w:r>
            <w:proofErr w:type="spellEnd"/>
            <w:r w:rsidRPr="00DB787B">
              <w:t xml:space="preserve"> </w:t>
            </w:r>
          </w:p>
        </w:tc>
        <w:tc>
          <w:tcPr>
            <w:tcW w:w="1574" w:type="dxa"/>
            <w:vAlign w:val="bottom"/>
          </w:tcPr>
          <w:p w:rsidR="008F1E3E" w:rsidRDefault="008F1E3E" w:rsidP="00935390">
            <w:pPr>
              <w:jc w:val="center"/>
            </w:pPr>
            <w:r>
              <w:t>1</w:t>
            </w:r>
          </w:p>
        </w:tc>
        <w:tc>
          <w:tcPr>
            <w:tcW w:w="4568" w:type="dxa"/>
          </w:tcPr>
          <w:p w:rsidR="008F1E3E" w:rsidRDefault="008F1E3E" w:rsidP="00935390">
            <w:r>
              <w:t xml:space="preserve">Register </w:t>
            </w:r>
            <w:proofErr w:type="spellStart"/>
            <w:r>
              <w:t>day_ten</w:t>
            </w:r>
            <w:proofErr w:type="spellEnd"/>
          </w:p>
        </w:tc>
      </w:tr>
      <w:tr w:rsidR="008F1E3E" w:rsidTr="00935390">
        <w:tc>
          <w:tcPr>
            <w:tcW w:w="3070" w:type="dxa"/>
          </w:tcPr>
          <w:p w:rsidR="008F1E3E" w:rsidRDefault="008F1E3E" w:rsidP="00935390">
            <w:r w:rsidRPr="00DB787B">
              <w:t xml:space="preserve">4-bit </w:t>
            </w:r>
            <w:proofErr w:type="spellStart"/>
            <w:r w:rsidRPr="00DB787B">
              <w:t>register</w:t>
            </w:r>
            <w:proofErr w:type="spellEnd"/>
            <w:r w:rsidRPr="00DB787B">
              <w:t xml:space="preserve"> </w:t>
            </w:r>
          </w:p>
        </w:tc>
        <w:tc>
          <w:tcPr>
            <w:tcW w:w="1574" w:type="dxa"/>
            <w:vAlign w:val="bottom"/>
          </w:tcPr>
          <w:p w:rsidR="008F1E3E" w:rsidRDefault="008F1E3E" w:rsidP="00935390">
            <w:pPr>
              <w:jc w:val="center"/>
            </w:pPr>
            <w:r>
              <w:t>4</w:t>
            </w:r>
          </w:p>
        </w:tc>
        <w:tc>
          <w:tcPr>
            <w:tcW w:w="4568" w:type="dxa"/>
          </w:tcPr>
          <w:p w:rsidR="008F1E3E" w:rsidRDefault="008F1E3E" w:rsidP="00935390">
            <w:r>
              <w:t xml:space="preserve">Register für </w:t>
            </w:r>
            <w:proofErr w:type="spellStart"/>
            <w:r>
              <w:t>day_one</w:t>
            </w:r>
            <w:proofErr w:type="spellEnd"/>
            <w:r>
              <w:t xml:space="preserve">, </w:t>
            </w:r>
            <w:proofErr w:type="spellStart"/>
            <w:r>
              <w:t>month_one</w:t>
            </w:r>
            <w:proofErr w:type="spellEnd"/>
            <w:r>
              <w:t xml:space="preserve">, </w:t>
            </w:r>
            <w:proofErr w:type="spellStart"/>
            <w:r>
              <w:t>year_one</w:t>
            </w:r>
            <w:proofErr w:type="spellEnd"/>
            <w:r>
              <w:t xml:space="preserve"> und </w:t>
            </w:r>
            <w:proofErr w:type="spellStart"/>
            <w:r>
              <w:t>year_ten</w:t>
            </w:r>
            <w:proofErr w:type="spellEnd"/>
          </w:p>
        </w:tc>
      </w:tr>
      <w:tr w:rsidR="008F1E3E" w:rsidTr="00935390">
        <w:tc>
          <w:tcPr>
            <w:tcW w:w="3070" w:type="dxa"/>
          </w:tcPr>
          <w:p w:rsidR="008F1E3E" w:rsidRDefault="008F1E3E" w:rsidP="00935390">
            <w:r w:rsidRPr="00DB787B">
              <w:t xml:space="preserve">5-bit </w:t>
            </w:r>
            <w:proofErr w:type="spellStart"/>
            <w:r w:rsidRPr="00DB787B">
              <w:t>register</w:t>
            </w:r>
            <w:proofErr w:type="spellEnd"/>
            <w:r w:rsidRPr="00DB787B">
              <w:t xml:space="preserve"> </w:t>
            </w:r>
          </w:p>
        </w:tc>
        <w:tc>
          <w:tcPr>
            <w:tcW w:w="1574" w:type="dxa"/>
            <w:vAlign w:val="bottom"/>
          </w:tcPr>
          <w:p w:rsidR="008F1E3E" w:rsidRDefault="008F1E3E" w:rsidP="00935390">
            <w:pPr>
              <w:jc w:val="center"/>
            </w:pPr>
            <w:r>
              <w:t>1</w:t>
            </w:r>
          </w:p>
        </w:tc>
        <w:tc>
          <w:tcPr>
            <w:tcW w:w="4568" w:type="dxa"/>
          </w:tcPr>
          <w:p w:rsidR="008F1E3E" w:rsidRDefault="008F1E3E" w:rsidP="00935390">
            <w:proofErr w:type="spellStart"/>
            <w:r>
              <w:t>max_holder</w:t>
            </w:r>
            <w:proofErr w:type="spellEnd"/>
            <w:r>
              <w:t xml:space="preserve"> für den DCF-77 Decoder</w:t>
            </w:r>
          </w:p>
        </w:tc>
      </w:tr>
      <w:tr w:rsidR="008F1E3E" w:rsidTr="00935390">
        <w:tc>
          <w:tcPr>
            <w:tcW w:w="3070" w:type="dxa"/>
          </w:tcPr>
          <w:p w:rsidR="008F1E3E" w:rsidRDefault="008F1E3E" w:rsidP="00935390">
            <w:r>
              <w:t xml:space="preserve">59-bit </w:t>
            </w:r>
            <w:proofErr w:type="spellStart"/>
            <w:r>
              <w:t>register</w:t>
            </w:r>
            <w:proofErr w:type="spellEnd"/>
          </w:p>
        </w:tc>
        <w:tc>
          <w:tcPr>
            <w:tcW w:w="1574" w:type="dxa"/>
            <w:vAlign w:val="bottom"/>
          </w:tcPr>
          <w:p w:rsidR="008F1E3E" w:rsidRDefault="008F1E3E" w:rsidP="00935390">
            <w:pPr>
              <w:jc w:val="center"/>
            </w:pPr>
            <w:r>
              <w:t>1</w:t>
            </w:r>
          </w:p>
        </w:tc>
        <w:tc>
          <w:tcPr>
            <w:tcW w:w="4568" w:type="dxa"/>
          </w:tcPr>
          <w:p w:rsidR="008F1E3E" w:rsidRDefault="008F1E3E" w:rsidP="00935390">
            <w:r>
              <w:t>Gesamtes Datenregister des empfangenen DCF-77 Signals</w:t>
            </w:r>
          </w:p>
        </w:tc>
      </w:tr>
      <w:tr w:rsidR="008F1E3E" w:rsidTr="00935390">
        <w:tc>
          <w:tcPr>
            <w:tcW w:w="3070" w:type="dxa"/>
          </w:tcPr>
          <w:p w:rsidR="008F1E3E" w:rsidRPr="00DB787B" w:rsidRDefault="008F1E3E" w:rsidP="00935390">
            <w:pPr>
              <w:rPr>
                <w:b/>
              </w:rPr>
            </w:pPr>
            <w:r w:rsidRPr="00DB787B">
              <w:rPr>
                <w:b/>
              </w:rPr>
              <w:t xml:space="preserve"># </w:t>
            </w:r>
            <w:proofErr w:type="spellStart"/>
            <w:r w:rsidRPr="00DB787B">
              <w:rPr>
                <w:b/>
              </w:rPr>
              <w:t>Comparators</w:t>
            </w:r>
            <w:proofErr w:type="spellEnd"/>
          </w:p>
        </w:tc>
        <w:tc>
          <w:tcPr>
            <w:tcW w:w="1574" w:type="dxa"/>
            <w:vAlign w:val="bottom"/>
          </w:tcPr>
          <w:p w:rsidR="008F1E3E" w:rsidRPr="00DB787B" w:rsidRDefault="008F1E3E" w:rsidP="00935390">
            <w:pPr>
              <w:jc w:val="center"/>
              <w:rPr>
                <w:b/>
              </w:rPr>
            </w:pPr>
            <w:r w:rsidRPr="00DB787B">
              <w:rPr>
                <w:b/>
              </w:rPr>
              <w:t>15</w:t>
            </w:r>
          </w:p>
        </w:tc>
        <w:tc>
          <w:tcPr>
            <w:tcW w:w="4568" w:type="dxa"/>
          </w:tcPr>
          <w:p w:rsidR="008F1E3E" w:rsidRPr="00DB787B" w:rsidRDefault="008F1E3E" w:rsidP="00935390">
            <w:pPr>
              <w:rPr>
                <w:b/>
              </w:rPr>
            </w:pPr>
            <w:r>
              <w:rPr>
                <w:b/>
              </w:rPr>
              <w:t>-</w:t>
            </w:r>
          </w:p>
        </w:tc>
      </w:tr>
      <w:tr w:rsidR="008F1E3E" w:rsidTr="00935390">
        <w:tc>
          <w:tcPr>
            <w:tcW w:w="3070" w:type="dxa"/>
          </w:tcPr>
          <w:p w:rsidR="008F1E3E" w:rsidRDefault="008F1E3E" w:rsidP="00935390">
            <w:r>
              <w:t xml:space="preserve">5-bit </w:t>
            </w:r>
            <w:proofErr w:type="spellStart"/>
            <w:r>
              <w:t>comparator</w:t>
            </w:r>
            <w:proofErr w:type="spellEnd"/>
            <w:r>
              <w:t xml:space="preserve"> </w:t>
            </w:r>
            <w:proofErr w:type="spellStart"/>
            <w:r>
              <w:t>greatequal</w:t>
            </w:r>
            <w:proofErr w:type="spellEnd"/>
          </w:p>
        </w:tc>
        <w:tc>
          <w:tcPr>
            <w:tcW w:w="1574" w:type="dxa"/>
            <w:vAlign w:val="bottom"/>
          </w:tcPr>
          <w:p w:rsidR="008F1E3E" w:rsidRDefault="008F1E3E" w:rsidP="00935390">
            <w:pPr>
              <w:jc w:val="center"/>
            </w:pPr>
            <w:r>
              <w:t>3</w:t>
            </w:r>
          </w:p>
        </w:tc>
        <w:tc>
          <w:tcPr>
            <w:tcW w:w="4568" w:type="dxa"/>
            <w:vMerge w:val="restart"/>
          </w:tcPr>
          <w:p w:rsidR="008F1E3E" w:rsidRDefault="008F1E3E" w:rsidP="00935390">
            <w:r>
              <w:t xml:space="preserve">Vergleich mit </w:t>
            </w:r>
            <w:proofErr w:type="spellStart"/>
            <w:r>
              <w:t>mean</w:t>
            </w:r>
            <w:proofErr w:type="spellEnd"/>
            <w:r>
              <w:t xml:space="preserve">-Counter und den </w:t>
            </w:r>
            <w:proofErr w:type="spellStart"/>
            <w:r>
              <w:t>Triggerwerten</w:t>
            </w:r>
            <w:proofErr w:type="spellEnd"/>
            <w:r>
              <w:t xml:space="preserve"> zur Erkennung eines ‚0‘ oder ‚1‘</w:t>
            </w:r>
          </w:p>
        </w:tc>
      </w:tr>
      <w:tr w:rsidR="008F1E3E" w:rsidTr="00935390">
        <w:tc>
          <w:tcPr>
            <w:tcW w:w="3070" w:type="dxa"/>
          </w:tcPr>
          <w:p w:rsidR="008F1E3E" w:rsidRDefault="008F1E3E" w:rsidP="00935390">
            <w:r w:rsidRPr="00DB787B">
              <w:t xml:space="preserve">5-bit </w:t>
            </w:r>
            <w:proofErr w:type="spellStart"/>
            <w:r w:rsidRPr="00DB787B">
              <w:t>comparator</w:t>
            </w:r>
            <w:proofErr w:type="spellEnd"/>
            <w:r w:rsidRPr="00DB787B">
              <w:t xml:space="preserve"> </w:t>
            </w:r>
            <w:proofErr w:type="spellStart"/>
            <w:r w:rsidRPr="00DB787B">
              <w:t>greater</w:t>
            </w:r>
            <w:proofErr w:type="spellEnd"/>
          </w:p>
        </w:tc>
        <w:tc>
          <w:tcPr>
            <w:tcW w:w="1574" w:type="dxa"/>
            <w:vAlign w:val="bottom"/>
          </w:tcPr>
          <w:p w:rsidR="008F1E3E" w:rsidRDefault="008F1E3E" w:rsidP="00935390">
            <w:pPr>
              <w:jc w:val="center"/>
            </w:pPr>
            <w:r>
              <w:t>2</w:t>
            </w:r>
          </w:p>
        </w:tc>
        <w:tc>
          <w:tcPr>
            <w:tcW w:w="4568" w:type="dxa"/>
            <w:vMerge/>
          </w:tcPr>
          <w:p w:rsidR="008F1E3E" w:rsidRDefault="008F1E3E" w:rsidP="00935390"/>
        </w:tc>
      </w:tr>
      <w:tr w:rsidR="008F1E3E" w:rsidTr="00935390">
        <w:tc>
          <w:tcPr>
            <w:tcW w:w="3070" w:type="dxa"/>
          </w:tcPr>
          <w:p w:rsidR="008F1E3E" w:rsidRDefault="008F1E3E" w:rsidP="00935390">
            <w:r w:rsidRPr="00DB787B">
              <w:t xml:space="preserve">5-bit </w:t>
            </w:r>
            <w:proofErr w:type="spellStart"/>
            <w:r w:rsidRPr="00DB787B">
              <w:t>comparator</w:t>
            </w:r>
            <w:proofErr w:type="spellEnd"/>
            <w:r w:rsidRPr="00DB787B">
              <w:t xml:space="preserve"> </w:t>
            </w:r>
            <w:proofErr w:type="spellStart"/>
            <w:r w:rsidRPr="00DB787B">
              <w:t>less</w:t>
            </w:r>
            <w:proofErr w:type="spellEnd"/>
          </w:p>
        </w:tc>
        <w:tc>
          <w:tcPr>
            <w:tcW w:w="1574" w:type="dxa"/>
            <w:vAlign w:val="bottom"/>
          </w:tcPr>
          <w:p w:rsidR="008F1E3E" w:rsidRDefault="008F1E3E" w:rsidP="00935390">
            <w:pPr>
              <w:jc w:val="center"/>
            </w:pPr>
            <w:r>
              <w:t>5</w:t>
            </w:r>
          </w:p>
        </w:tc>
        <w:tc>
          <w:tcPr>
            <w:tcW w:w="4568" w:type="dxa"/>
            <w:vMerge/>
          </w:tcPr>
          <w:p w:rsidR="008F1E3E" w:rsidRDefault="008F1E3E" w:rsidP="00935390"/>
        </w:tc>
      </w:tr>
      <w:tr w:rsidR="008F1E3E" w:rsidTr="00935390">
        <w:tc>
          <w:tcPr>
            <w:tcW w:w="3070" w:type="dxa"/>
          </w:tcPr>
          <w:p w:rsidR="008F1E3E" w:rsidRDefault="008F1E3E" w:rsidP="00935390">
            <w:r w:rsidRPr="00DB787B">
              <w:t xml:space="preserve">5-bit </w:t>
            </w:r>
            <w:proofErr w:type="spellStart"/>
            <w:r w:rsidRPr="00DB787B">
              <w:t>comparator</w:t>
            </w:r>
            <w:proofErr w:type="spellEnd"/>
            <w:r w:rsidRPr="00DB787B">
              <w:t xml:space="preserve"> </w:t>
            </w:r>
            <w:proofErr w:type="spellStart"/>
            <w:r w:rsidRPr="00DB787B">
              <w:t>lessequal</w:t>
            </w:r>
            <w:proofErr w:type="spellEnd"/>
          </w:p>
        </w:tc>
        <w:tc>
          <w:tcPr>
            <w:tcW w:w="1574" w:type="dxa"/>
            <w:vAlign w:val="bottom"/>
          </w:tcPr>
          <w:p w:rsidR="008F1E3E" w:rsidRDefault="008F1E3E" w:rsidP="00935390">
            <w:pPr>
              <w:jc w:val="center"/>
            </w:pPr>
            <w:r>
              <w:t>3</w:t>
            </w:r>
          </w:p>
        </w:tc>
        <w:tc>
          <w:tcPr>
            <w:tcW w:w="4568" w:type="dxa"/>
            <w:vMerge/>
          </w:tcPr>
          <w:p w:rsidR="008F1E3E" w:rsidRDefault="008F1E3E" w:rsidP="00935390"/>
        </w:tc>
      </w:tr>
      <w:tr w:rsidR="008F1E3E" w:rsidTr="00935390">
        <w:tc>
          <w:tcPr>
            <w:tcW w:w="3070" w:type="dxa"/>
          </w:tcPr>
          <w:p w:rsidR="008F1E3E" w:rsidRDefault="008F1E3E" w:rsidP="00935390">
            <w:r w:rsidRPr="00DB787B">
              <w:t xml:space="preserve">8-bit </w:t>
            </w:r>
            <w:proofErr w:type="spellStart"/>
            <w:r w:rsidRPr="00DB787B">
              <w:t>comparator</w:t>
            </w:r>
            <w:proofErr w:type="spellEnd"/>
            <w:r w:rsidRPr="00DB787B">
              <w:t xml:space="preserve"> </w:t>
            </w:r>
            <w:proofErr w:type="spellStart"/>
            <w:r w:rsidRPr="00DB787B">
              <w:t>greatequal</w:t>
            </w:r>
            <w:proofErr w:type="spellEnd"/>
          </w:p>
        </w:tc>
        <w:tc>
          <w:tcPr>
            <w:tcW w:w="1574" w:type="dxa"/>
            <w:vAlign w:val="bottom"/>
          </w:tcPr>
          <w:p w:rsidR="008F1E3E" w:rsidRDefault="008F1E3E" w:rsidP="00935390">
            <w:pPr>
              <w:jc w:val="center"/>
            </w:pPr>
            <w:r>
              <w:t>1</w:t>
            </w:r>
          </w:p>
        </w:tc>
        <w:tc>
          <w:tcPr>
            <w:tcW w:w="4568" w:type="dxa"/>
          </w:tcPr>
          <w:p w:rsidR="008F1E3E" w:rsidRDefault="008F1E3E" w:rsidP="00935390">
            <w:r>
              <w:t xml:space="preserve">Detektieren der Pause vor </w:t>
            </w:r>
            <w:proofErr w:type="spellStart"/>
            <w:r>
              <w:t>sync</w:t>
            </w:r>
            <w:proofErr w:type="spellEnd"/>
          </w:p>
        </w:tc>
      </w:tr>
      <w:tr w:rsidR="008F1E3E" w:rsidTr="00935390">
        <w:tc>
          <w:tcPr>
            <w:tcW w:w="3070" w:type="dxa"/>
          </w:tcPr>
          <w:p w:rsidR="008F1E3E" w:rsidRDefault="008F1E3E" w:rsidP="00935390">
            <w:r>
              <w:t xml:space="preserve">8-bit </w:t>
            </w:r>
            <w:proofErr w:type="spellStart"/>
            <w:r>
              <w:t>comparator</w:t>
            </w:r>
            <w:proofErr w:type="spellEnd"/>
            <w:r>
              <w:t xml:space="preserve"> </w:t>
            </w:r>
            <w:proofErr w:type="spellStart"/>
            <w:r>
              <w:t>less</w:t>
            </w:r>
            <w:proofErr w:type="spellEnd"/>
          </w:p>
        </w:tc>
        <w:tc>
          <w:tcPr>
            <w:tcW w:w="1574" w:type="dxa"/>
            <w:vAlign w:val="bottom"/>
          </w:tcPr>
          <w:p w:rsidR="008F1E3E" w:rsidRDefault="008F1E3E" w:rsidP="00935390">
            <w:pPr>
              <w:jc w:val="center"/>
            </w:pPr>
            <w:r>
              <w:t>1</w:t>
            </w:r>
          </w:p>
        </w:tc>
        <w:tc>
          <w:tcPr>
            <w:tcW w:w="4568" w:type="dxa"/>
          </w:tcPr>
          <w:p w:rsidR="008F1E3E" w:rsidRDefault="008F1E3E" w:rsidP="00935390">
            <w:r>
              <w:t xml:space="preserve">Obere Zählgrenze des </w:t>
            </w:r>
            <w:proofErr w:type="spellStart"/>
            <w:r>
              <w:t>zero_time</w:t>
            </w:r>
            <w:proofErr w:type="spellEnd"/>
            <w:r>
              <w:t>-Counters des DCF-77 Decoders</w:t>
            </w:r>
          </w:p>
        </w:tc>
      </w:tr>
      <w:tr w:rsidR="008F1E3E" w:rsidTr="00935390">
        <w:tc>
          <w:tcPr>
            <w:tcW w:w="3070" w:type="dxa"/>
          </w:tcPr>
          <w:p w:rsidR="008F1E3E" w:rsidRPr="00DB787B" w:rsidRDefault="008F1E3E" w:rsidP="00935390">
            <w:pPr>
              <w:rPr>
                <w:b/>
              </w:rPr>
            </w:pPr>
            <w:r w:rsidRPr="00DB787B">
              <w:rPr>
                <w:b/>
              </w:rPr>
              <w:t xml:space="preserve"># </w:t>
            </w:r>
            <w:proofErr w:type="spellStart"/>
            <w:r w:rsidRPr="00DB787B">
              <w:rPr>
                <w:b/>
              </w:rPr>
              <w:t>Xors</w:t>
            </w:r>
            <w:proofErr w:type="spellEnd"/>
          </w:p>
        </w:tc>
        <w:tc>
          <w:tcPr>
            <w:tcW w:w="1574" w:type="dxa"/>
            <w:vAlign w:val="bottom"/>
          </w:tcPr>
          <w:p w:rsidR="008F1E3E" w:rsidRPr="00DB787B" w:rsidRDefault="008F1E3E" w:rsidP="00935390">
            <w:pPr>
              <w:jc w:val="center"/>
              <w:rPr>
                <w:b/>
              </w:rPr>
            </w:pPr>
            <w:r w:rsidRPr="00DB787B">
              <w:rPr>
                <w:b/>
              </w:rPr>
              <w:t>45</w:t>
            </w:r>
          </w:p>
        </w:tc>
        <w:tc>
          <w:tcPr>
            <w:tcW w:w="4568" w:type="dxa"/>
          </w:tcPr>
          <w:p w:rsidR="008F1E3E" w:rsidRPr="00DB787B" w:rsidRDefault="008F1E3E" w:rsidP="00935390">
            <w:pPr>
              <w:rPr>
                <w:b/>
              </w:rPr>
            </w:pPr>
            <w:r>
              <w:rPr>
                <w:b/>
              </w:rPr>
              <w:t>-</w:t>
            </w:r>
          </w:p>
        </w:tc>
      </w:tr>
      <w:tr w:rsidR="008F1E3E" w:rsidTr="00935390">
        <w:tc>
          <w:tcPr>
            <w:tcW w:w="3070" w:type="dxa"/>
          </w:tcPr>
          <w:p w:rsidR="008F1E3E" w:rsidRDefault="008F1E3E" w:rsidP="00935390">
            <w:r w:rsidRPr="00DB787B">
              <w:t>1-bit xor2</w:t>
            </w:r>
          </w:p>
        </w:tc>
        <w:tc>
          <w:tcPr>
            <w:tcW w:w="1574" w:type="dxa"/>
            <w:vAlign w:val="bottom"/>
          </w:tcPr>
          <w:p w:rsidR="008F1E3E" w:rsidRDefault="008F1E3E" w:rsidP="00935390">
            <w:pPr>
              <w:jc w:val="center"/>
            </w:pPr>
            <w:r>
              <w:t>42</w:t>
            </w:r>
          </w:p>
        </w:tc>
        <w:tc>
          <w:tcPr>
            <w:tcW w:w="4568" w:type="dxa"/>
          </w:tcPr>
          <w:p w:rsidR="008F1E3E" w:rsidRDefault="008F1E3E" w:rsidP="00935390">
            <w:r>
              <w:t>Taktung der Steuerleitungen des LCD-Displays</w:t>
            </w:r>
          </w:p>
        </w:tc>
      </w:tr>
      <w:tr w:rsidR="008F1E3E" w:rsidTr="00935390">
        <w:tc>
          <w:tcPr>
            <w:tcW w:w="3070" w:type="dxa"/>
          </w:tcPr>
          <w:p w:rsidR="008F1E3E" w:rsidRDefault="008F1E3E" w:rsidP="00935390">
            <w:r w:rsidRPr="00DB787B">
              <w:t>1-bit xor23</w:t>
            </w:r>
          </w:p>
        </w:tc>
        <w:tc>
          <w:tcPr>
            <w:tcW w:w="1574" w:type="dxa"/>
            <w:vAlign w:val="bottom"/>
          </w:tcPr>
          <w:p w:rsidR="008F1E3E" w:rsidRDefault="008F1E3E" w:rsidP="00935390">
            <w:pPr>
              <w:jc w:val="center"/>
            </w:pPr>
            <w:r>
              <w:t>1</w:t>
            </w:r>
          </w:p>
        </w:tc>
        <w:tc>
          <w:tcPr>
            <w:tcW w:w="4568" w:type="dxa"/>
            <w:vMerge w:val="restart"/>
          </w:tcPr>
          <w:p w:rsidR="008F1E3E" w:rsidRDefault="008F1E3E" w:rsidP="00935390">
            <w:r>
              <w:t>Berechnung der Parität des DCF-77 Decoders</w:t>
            </w:r>
          </w:p>
        </w:tc>
      </w:tr>
      <w:tr w:rsidR="008F1E3E" w:rsidTr="00935390">
        <w:tc>
          <w:tcPr>
            <w:tcW w:w="3070" w:type="dxa"/>
          </w:tcPr>
          <w:p w:rsidR="008F1E3E" w:rsidRDefault="008F1E3E" w:rsidP="00935390">
            <w:r>
              <w:t xml:space="preserve">1-bit xor7 </w:t>
            </w:r>
          </w:p>
        </w:tc>
        <w:tc>
          <w:tcPr>
            <w:tcW w:w="1574" w:type="dxa"/>
            <w:vAlign w:val="bottom"/>
          </w:tcPr>
          <w:p w:rsidR="008F1E3E" w:rsidRDefault="008F1E3E" w:rsidP="00935390">
            <w:pPr>
              <w:jc w:val="center"/>
            </w:pPr>
            <w:r>
              <w:t>1</w:t>
            </w:r>
          </w:p>
        </w:tc>
        <w:tc>
          <w:tcPr>
            <w:tcW w:w="4568" w:type="dxa"/>
            <w:vMerge/>
          </w:tcPr>
          <w:p w:rsidR="008F1E3E" w:rsidRDefault="008F1E3E" w:rsidP="00935390"/>
        </w:tc>
      </w:tr>
      <w:tr w:rsidR="008F1E3E" w:rsidTr="00935390">
        <w:tc>
          <w:tcPr>
            <w:tcW w:w="3070" w:type="dxa"/>
          </w:tcPr>
          <w:p w:rsidR="008F1E3E" w:rsidRDefault="008F1E3E" w:rsidP="00935390">
            <w:r>
              <w:t>1-bit xor8</w:t>
            </w:r>
          </w:p>
        </w:tc>
        <w:tc>
          <w:tcPr>
            <w:tcW w:w="1574" w:type="dxa"/>
            <w:vAlign w:val="bottom"/>
          </w:tcPr>
          <w:p w:rsidR="008F1E3E" w:rsidRDefault="008F1E3E" w:rsidP="00935390">
            <w:pPr>
              <w:jc w:val="center"/>
            </w:pPr>
            <w:r>
              <w:t>1</w:t>
            </w:r>
          </w:p>
        </w:tc>
        <w:tc>
          <w:tcPr>
            <w:tcW w:w="4568" w:type="dxa"/>
            <w:vMerge/>
          </w:tcPr>
          <w:p w:rsidR="008F1E3E" w:rsidRDefault="008F1E3E" w:rsidP="00935390"/>
        </w:tc>
      </w:tr>
    </w:tbl>
    <w:p w:rsidR="008F1E3E" w:rsidRPr="000B61D1" w:rsidRDefault="008F1E3E" w:rsidP="008F1E3E"/>
    <w:p w:rsidR="00A951BC" w:rsidRDefault="00A951BC">
      <w:bookmarkStart w:id="0" w:name="_GoBack"/>
      <w:bookmarkEnd w:id="0"/>
    </w:p>
    <w:sectPr w:rsidR="00A951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D78"/>
    <w:rsid w:val="00052D78"/>
    <w:rsid w:val="008F1E3E"/>
    <w:rsid w:val="00A951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1E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F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1E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F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1291</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2</cp:revision>
  <dcterms:created xsi:type="dcterms:W3CDTF">2015-06-07T09:05:00Z</dcterms:created>
  <dcterms:modified xsi:type="dcterms:W3CDTF">2015-06-07T09:05:00Z</dcterms:modified>
</cp:coreProperties>
</file>