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5CF02" w14:textId="77777777" w:rsidR="001B2619" w:rsidRPr="001B2619" w:rsidRDefault="001B2619" w:rsidP="001B2619">
      <w:pPr>
        <w:rPr>
          <w:b/>
          <w:bCs/>
          <w:sz w:val="14"/>
          <w:szCs w:val="14"/>
        </w:rPr>
      </w:pPr>
      <w:r w:rsidRPr="001B2619">
        <w:rPr>
          <w:b/>
          <w:bCs/>
          <w:sz w:val="14"/>
          <w:szCs w:val="14"/>
        </w:rPr>
        <w:t>Arenduspäevik – Labor 2: Rõhuanduri signaali võimendamine</w:t>
      </w:r>
    </w:p>
    <w:p w14:paraId="47B32AF6" w14:textId="77777777" w:rsidR="001B2619" w:rsidRPr="001B2619" w:rsidRDefault="001B2619" w:rsidP="001B2619">
      <w:pPr>
        <w:rPr>
          <w:sz w:val="14"/>
          <w:szCs w:val="14"/>
        </w:rPr>
      </w:pPr>
      <w:r w:rsidRPr="001B2619">
        <w:rPr>
          <w:b/>
          <w:bCs/>
          <w:sz w:val="14"/>
          <w:szCs w:val="14"/>
        </w:rPr>
        <w:t>Kuupäev:</w:t>
      </w:r>
      <w:r w:rsidRPr="001B2619">
        <w:rPr>
          <w:sz w:val="14"/>
          <w:szCs w:val="14"/>
        </w:rPr>
        <w:t xml:space="preserve"> 24.10.2026</w:t>
      </w:r>
      <w:r w:rsidRPr="001B2619">
        <w:rPr>
          <w:sz w:val="14"/>
          <w:szCs w:val="14"/>
        </w:rPr>
        <w:br/>
      </w:r>
      <w:r w:rsidRPr="001B2619">
        <w:rPr>
          <w:b/>
          <w:bCs/>
          <w:sz w:val="14"/>
          <w:szCs w:val="14"/>
        </w:rPr>
        <w:t>Õppeaine:</w:t>
      </w:r>
      <w:r w:rsidRPr="001B2619">
        <w:rPr>
          <w:sz w:val="14"/>
          <w:szCs w:val="14"/>
        </w:rPr>
        <w:t xml:space="preserve"> Andmehõive</w:t>
      </w:r>
      <w:r w:rsidRPr="001B2619">
        <w:rPr>
          <w:sz w:val="14"/>
          <w:szCs w:val="14"/>
        </w:rPr>
        <w:br/>
      </w:r>
      <w:r w:rsidRPr="001B2619">
        <w:rPr>
          <w:b/>
          <w:bCs/>
          <w:sz w:val="14"/>
          <w:szCs w:val="14"/>
        </w:rPr>
        <w:t>Teema:</w:t>
      </w:r>
      <w:r w:rsidRPr="001B2619">
        <w:rPr>
          <w:sz w:val="14"/>
          <w:szCs w:val="14"/>
        </w:rPr>
        <w:t xml:space="preserve"> MPX5700AP rõhuanduri signaali võimendamine LM358N operatsioonivõimendiga</w:t>
      </w:r>
    </w:p>
    <w:p w14:paraId="3F83F1CA" w14:textId="77777777" w:rsidR="001B2619" w:rsidRPr="001B2619" w:rsidRDefault="001B2619" w:rsidP="001B2619">
      <w:pPr>
        <w:rPr>
          <w:b/>
          <w:bCs/>
          <w:sz w:val="14"/>
          <w:szCs w:val="14"/>
        </w:rPr>
      </w:pPr>
      <w:r w:rsidRPr="001B2619">
        <w:rPr>
          <w:b/>
          <w:bCs/>
          <w:sz w:val="14"/>
          <w:szCs w:val="14"/>
        </w:rPr>
        <w:t>Töö eesmärk</w:t>
      </w:r>
    </w:p>
    <w:p w14:paraId="43DFA4BB" w14:textId="77777777" w:rsidR="001B2619" w:rsidRPr="001B2619" w:rsidRDefault="001B2619" w:rsidP="001B2619">
      <w:pPr>
        <w:rPr>
          <w:sz w:val="14"/>
          <w:szCs w:val="14"/>
        </w:rPr>
      </w:pPr>
      <w:r w:rsidRPr="001B2619">
        <w:rPr>
          <w:sz w:val="14"/>
          <w:szCs w:val="14"/>
        </w:rPr>
        <w:t>Laboritöö eesmärk oli koostada analoogsignaali võimendamise skeem, mis võimaldaks MPX5700AP rõhuanduri väljundpinget paremini kasutada AtomS3R mikrokontrolleri 3,3 V analoogsisendiga. Soovisime vähendada signaali nihkepinge mõju ja suurendada mõõtmiseks kasutatavat pingevahemikku.</w:t>
      </w:r>
    </w:p>
    <w:p w14:paraId="75BF654F" w14:textId="77777777" w:rsidR="001B2619" w:rsidRPr="001B2619" w:rsidRDefault="001B2619" w:rsidP="001B2619">
      <w:pPr>
        <w:rPr>
          <w:b/>
          <w:bCs/>
          <w:sz w:val="14"/>
          <w:szCs w:val="14"/>
        </w:rPr>
      </w:pPr>
      <w:r w:rsidRPr="001B2619">
        <w:rPr>
          <w:b/>
          <w:bCs/>
          <w:sz w:val="14"/>
          <w:szCs w:val="14"/>
        </w:rPr>
        <w:t>Töö käik</w:t>
      </w:r>
    </w:p>
    <w:p w14:paraId="4A9E7D90" w14:textId="77777777" w:rsidR="001B2619" w:rsidRPr="001B2619" w:rsidRDefault="001B2619" w:rsidP="001B2619">
      <w:pPr>
        <w:rPr>
          <w:sz w:val="14"/>
          <w:szCs w:val="14"/>
        </w:rPr>
      </w:pPr>
      <w:r w:rsidRPr="001B2619">
        <w:rPr>
          <w:sz w:val="14"/>
          <w:szCs w:val="14"/>
        </w:rPr>
        <w:t xml:space="preserve">Alustasime LM358N operatsioonivõimendi paigaldamisest makettplaadile. Ühendasime mikroskeemi AtomS3R toiteallikaga ning kontrollisime </w:t>
      </w:r>
      <w:proofErr w:type="spellStart"/>
      <w:r w:rsidRPr="001B2619">
        <w:rPr>
          <w:sz w:val="14"/>
          <w:szCs w:val="14"/>
        </w:rPr>
        <w:t>multimeetriga</w:t>
      </w:r>
      <w:proofErr w:type="spellEnd"/>
      <w:r w:rsidRPr="001B2619">
        <w:rPr>
          <w:sz w:val="14"/>
          <w:szCs w:val="14"/>
        </w:rPr>
        <w:t>, et toitepinge oleks 5 V.</w:t>
      </w:r>
    </w:p>
    <w:p w14:paraId="3D43CC83" w14:textId="77777777" w:rsidR="001B2619" w:rsidRPr="001B2619" w:rsidRDefault="001B2619" w:rsidP="001B2619">
      <w:pPr>
        <w:rPr>
          <w:sz w:val="14"/>
          <w:szCs w:val="14"/>
        </w:rPr>
      </w:pPr>
      <w:r w:rsidRPr="001B2619">
        <w:rPr>
          <w:sz w:val="14"/>
          <w:szCs w:val="14"/>
        </w:rPr>
        <w:t>Seejärel ühendasime MPX5700AP rõhuanduri. Anduri toiteklemmile ühendasime 5 V, maanduse ühendasime ühise GND-</w:t>
      </w:r>
      <w:proofErr w:type="spellStart"/>
      <w:r w:rsidRPr="001B2619">
        <w:rPr>
          <w:sz w:val="14"/>
          <w:szCs w:val="14"/>
        </w:rPr>
        <w:t>ga</w:t>
      </w:r>
      <w:proofErr w:type="spellEnd"/>
      <w:r w:rsidRPr="001B2619">
        <w:rPr>
          <w:sz w:val="14"/>
          <w:szCs w:val="14"/>
        </w:rPr>
        <w:t xml:space="preserve"> ning väljundsignaali suunasime operatsioonivõimendi sisendisse.</w:t>
      </w:r>
    </w:p>
    <w:p w14:paraId="6D099734" w14:textId="77777777" w:rsidR="001B2619" w:rsidRPr="001B2619" w:rsidRDefault="001B2619" w:rsidP="001B2619">
      <w:pPr>
        <w:rPr>
          <w:sz w:val="14"/>
          <w:szCs w:val="14"/>
        </w:rPr>
      </w:pPr>
      <w:r w:rsidRPr="001B2619">
        <w:rPr>
          <w:sz w:val="14"/>
          <w:szCs w:val="14"/>
        </w:rPr>
        <w:t xml:space="preserve">Signaali võimendamiseks kasutasime 10 </w:t>
      </w:r>
      <w:proofErr w:type="spellStart"/>
      <w:r w:rsidRPr="001B2619">
        <w:rPr>
          <w:sz w:val="14"/>
          <w:szCs w:val="14"/>
        </w:rPr>
        <w:t>kΩ</w:t>
      </w:r>
      <w:proofErr w:type="spellEnd"/>
      <w:r w:rsidRPr="001B2619">
        <w:rPr>
          <w:sz w:val="14"/>
          <w:szCs w:val="14"/>
        </w:rPr>
        <w:t xml:space="preserve"> ja 27 </w:t>
      </w:r>
      <w:proofErr w:type="spellStart"/>
      <w:r w:rsidRPr="001B2619">
        <w:rPr>
          <w:sz w:val="14"/>
          <w:szCs w:val="14"/>
        </w:rPr>
        <w:t>kΩ</w:t>
      </w:r>
      <w:proofErr w:type="spellEnd"/>
      <w:r w:rsidRPr="001B2619">
        <w:rPr>
          <w:sz w:val="14"/>
          <w:szCs w:val="14"/>
        </w:rPr>
        <w:t xml:space="preserve"> takisteid. Koostasime tagasisideahela ning ühendasime anduri signaali võimendi mitteinverteeriva sisendiga takistite kaudu.</w:t>
      </w:r>
    </w:p>
    <w:p w14:paraId="23FA8906" w14:textId="77777777" w:rsidR="001B2619" w:rsidRPr="001B2619" w:rsidRDefault="001B2619" w:rsidP="001B2619">
      <w:pPr>
        <w:rPr>
          <w:sz w:val="14"/>
          <w:szCs w:val="14"/>
        </w:rPr>
      </w:pPr>
      <w:r w:rsidRPr="001B2619">
        <w:rPr>
          <w:sz w:val="14"/>
          <w:szCs w:val="14"/>
        </w:rPr>
        <w:t xml:space="preserve">Järgmisena ehitasime võrdluspinge jaguri. Kasutasime kolme takistit: 100 </w:t>
      </w:r>
      <w:proofErr w:type="spellStart"/>
      <w:r w:rsidRPr="001B2619">
        <w:rPr>
          <w:sz w:val="14"/>
          <w:szCs w:val="14"/>
        </w:rPr>
        <w:t>kΩ</w:t>
      </w:r>
      <w:proofErr w:type="spellEnd"/>
      <w:r w:rsidRPr="001B2619">
        <w:rPr>
          <w:sz w:val="14"/>
          <w:szCs w:val="14"/>
        </w:rPr>
        <w:t xml:space="preserve">, 51 </w:t>
      </w:r>
      <w:proofErr w:type="spellStart"/>
      <w:r w:rsidRPr="001B2619">
        <w:rPr>
          <w:sz w:val="14"/>
          <w:szCs w:val="14"/>
        </w:rPr>
        <w:t>kΩ</w:t>
      </w:r>
      <w:proofErr w:type="spellEnd"/>
      <w:r w:rsidRPr="001B2619">
        <w:rPr>
          <w:sz w:val="14"/>
          <w:szCs w:val="14"/>
        </w:rPr>
        <w:t xml:space="preserve"> ja 10 </w:t>
      </w:r>
      <w:proofErr w:type="spellStart"/>
      <w:r w:rsidRPr="001B2619">
        <w:rPr>
          <w:sz w:val="14"/>
          <w:szCs w:val="14"/>
        </w:rPr>
        <w:t>kΩ</w:t>
      </w:r>
      <w:proofErr w:type="spellEnd"/>
      <w:r w:rsidRPr="001B2619">
        <w:rPr>
          <w:sz w:val="14"/>
          <w:szCs w:val="14"/>
        </w:rPr>
        <w:t>. Nende abil saime 5 V toitepingest ligikaudu 0,311 V võrdluspinge.</w:t>
      </w:r>
    </w:p>
    <w:p w14:paraId="5D676AA4" w14:textId="77777777" w:rsidR="001B2619" w:rsidRPr="001B2619" w:rsidRDefault="001B2619" w:rsidP="001B2619">
      <w:pPr>
        <w:rPr>
          <w:b/>
          <w:bCs/>
          <w:sz w:val="14"/>
          <w:szCs w:val="14"/>
        </w:rPr>
      </w:pPr>
      <w:r w:rsidRPr="001B2619">
        <w:rPr>
          <w:b/>
          <w:bCs/>
          <w:sz w:val="14"/>
          <w:szCs w:val="14"/>
        </w:rPr>
        <w:t>Mõõtmised ja tulemused</w:t>
      </w:r>
    </w:p>
    <w:p w14:paraId="63731002" w14:textId="77777777" w:rsidR="001B2619" w:rsidRPr="001B2619" w:rsidRDefault="001B2619" w:rsidP="001B2619">
      <w:pPr>
        <w:rPr>
          <w:sz w:val="14"/>
          <w:szCs w:val="14"/>
        </w:rPr>
      </w:pPr>
      <w:r w:rsidRPr="001B2619">
        <w:rPr>
          <w:sz w:val="14"/>
          <w:szCs w:val="14"/>
        </w:rPr>
        <w:t>Kontrollisime ühendusi ja mõõtsime erinevates punktides pinget ning takistust.</w:t>
      </w:r>
    </w:p>
    <w:tbl>
      <w:tblPr>
        <w:tblW w:w="50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7"/>
        <w:gridCol w:w="1695"/>
      </w:tblGrid>
      <w:tr w:rsidR="001B2619" w:rsidRPr="001B2619" w14:paraId="0654C8E6" w14:textId="77777777" w:rsidTr="001B2619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503A1549" w14:textId="77777777" w:rsidR="001B2619" w:rsidRPr="001B2619" w:rsidRDefault="001B2619" w:rsidP="001B2619">
            <w:pPr>
              <w:rPr>
                <w:b/>
                <w:bCs/>
                <w:sz w:val="14"/>
                <w:szCs w:val="14"/>
              </w:rPr>
            </w:pPr>
            <w:r w:rsidRPr="001B2619">
              <w:rPr>
                <w:b/>
                <w:bCs/>
                <w:sz w:val="14"/>
                <w:szCs w:val="14"/>
              </w:rPr>
              <w:t>Mõõdetud suurus</w:t>
            </w:r>
          </w:p>
        </w:tc>
        <w:tc>
          <w:tcPr>
            <w:tcW w:w="0" w:type="auto"/>
            <w:vAlign w:val="center"/>
            <w:hideMark/>
          </w:tcPr>
          <w:p w14:paraId="5F4F7553" w14:textId="77777777" w:rsidR="001B2619" w:rsidRPr="001B2619" w:rsidRDefault="001B2619" w:rsidP="001B2619">
            <w:pPr>
              <w:rPr>
                <w:b/>
                <w:bCs/>
                <w:sz w:val="14"/>
                <w:szCs w:val="14"/>
              </w:rPr>
            </w:pPr>
            <w:r w:rsidRPr="001B2619">
              <w:rPr>
                <w:b/>
                <w:bCs/>
                <w:sz w:val="14"/>
                <w:szCs w:val="14"/>
              </w:rPr>
              <w:t>Tulemus</w:t>
            </w:r>
          </w:p>
        </w:tc>
      </w:tr>
      <w:tr w:rsidR="001B2619" w:rsidRPr="001B2619" w14:paraId="0F6CDCF6" w14:textId="77777777" w:rsidTr="001B2619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7DABC790" w14:textId="77777777" w:rsidR="001B2619" w:rsidRPr="001B2619" w:rsidRDefault="001B2619" w:rsidP="001B2619">
            <w:pPr>
              <w:rPr>
                <w:sz w:val="14"/>
                <w:szCs w:val="14"/>
              </w:rPr>
            </w:pPr>
            <w:r w:rsidRPr="001B2619">
              <w:rPr>
                <w:sz w:val="14"/>
                <w:szCs w:val="14"/>
              </w:rPr>
              <w:t>LM358N toitepinge</w:t>
            </w:r>
          </w:p>
        </w:tc>
        <w:tc>
          <w:tcPr>
            <w:tcW w:w="0" w:type="auto"/>
            <w:vAlign w:val="center"/>
            <w:hideMark/>
          </w:tcPr>
          <w:p w14:paraId="4213DF5D" w14:textId="77777777" w:rsidR="001B2619" w:rsidRPr="001B2619" w:rsidRDefault="001B2619" w:rsidP="001B2619">
            <w:pPr>
              <w:rPr>
                <w:sz w:val="14"/>
                <w:szCs w:val="14"/>
              </w:rPr>
            </w:pPr>
            <w:r w:rsidRPr="001B2619">
              <w:rPr>
                <w:sz w:val="14"/>
                <w:szCs w:val="14"/>
              </w:rPr>
              <w:t>5,0 V</w:t>
            </w:r>
          </w:p>
        </w:tc>
      </w:tr>
      <w:tr w:rsidR="001B2619" w:rsidRPr="001B2619" w14:paraId="1A0686EE" w14:textId="77777777" w:rsidTr="001B2619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5E658B9A" w14:textId="77777777" w:rsidR="001B2619" w:rsidRPr="001B2619" w:rsidRDefault="001B2619" w:rsidP="001B2619">
            <w:pPr>
              <w:rPr>
                <w:sz w:val="14"/>
                <w:szCs w:val="14"/>
              </w:rPr>
            </w:pPr>
            <w:r w:rsidRPr="001B2619">
              <w:rPr>
                <w:sz w:val="14"/>
                <w:szCs w:val="14"/>
              </w:rPr>
              <w:t>MPX5700AP väljundpinge</w:t>
            </w:r>
          </w:p>
        </w:tc>
        <w:tc>
          <w:tcPr>
            <w:tcW w:w="0" w:type="auto"/>
            <w:vAlign w:val="center"/>
            <w:hideMark/>
          </w:tcPr>
          <w:p w14:paraId="78A982A9" w14:textId="77777777" w:rsidR="001B2619" w:rsidRPr="001B2619" w:rsidRDefault="001B2619" w:rsidP="001B2619">
            <w:pPr>
              <w:rPr>
                <w:sz w:val="14"/>
                <w:szCs w:val="14"/>
              </w:rPr>
            </w:pPr>
            <w:r w:rsidRPr="001B2619">
              <w:rPr>
                <w:sz w:val="14"/>
                <w:szCs w:val="14"/>
              </w:rPr>
              <w:t>0,83 V</w:t>
            </w:r>
          </w:p>
        </w:tc>
      </w:tr>
      <w:tr w:rsidR="001B2619" w:rsidRPr="001B2619" w14:paraId="0F0D7954" w14:textId="77777777" w:rsidTr="001B2619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077323EB" w14:textId="77777777" w:rsidR="001B2619" w:rsidRPr="001B2619" w:rsidRDefault="001B2619" w:rsidP="001B2619">
            <w:pPr>
              <w:rPr>
                <w:sz w:val="14"/>
                <w:szCs w:val="14"/>
              </w:rPr>
            </w:pPr>
            <w:r w:rsidRPr="001B2619">
              <w:rPr>
                <w:sz w:val="14"/>
                <w:szCs w:val="14"/>
              </w:rPr>
              <w:t>Võrdluspinge ilma koormuseta</w:t>
            </w:r>
          </w:p>
        </w:tc>
        <w:tc>
          <w:tcPr>
            <w:tcW w:w="0" w:type="auto"/>
            <w:vAlign w:val="center"/>
            <w:hideMark/>
          </w:tcPr>
          <w:p w14:paraId="67359E79" w14:textId="77777777" w:rsidR="001B2619" w:rsidRPr="001B2619" w:rsidRDefault="001B2619" w:rsidP="001B2619">
            <w:pPr>
              <w:rPr>
                <w:sz w:val="14"/>
                <w:szCs w:val="14"/>
              </w:rPr>
            </w:pPr>
            <w:r w:rsidRPr="001B2619">
              <w:rPr>
                <w:sz w:val="14"/>
                <w:szCs w:val="14"/>
              </w:rPr>
              <w:t>0,311 V</w:t>
            </w:r>
          </w:p>
        </w:tc>
      </w:tr>
      <w:tr w:rsidR="001B2619" w:rsidRPr="001B2619" w14:paraId="4C95E441" w14:textId="77777777" w:rsidTr="001B2619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12F4382D" w14:textId="77777777" w:rsidR="001B2619" w:rsidRPr="001B2619" w:rsidRDefault="001B2619" w:rsidP="001B2619">
            <w:pPr>
              <w:rPr>
                <w:sz w:val="14"/>
                <w:szCs w:val="14"/>
              </w:rPr>
            </w:pPr>
            <w:r w:rsidRPr="001B2619">
              <w:rPr>
                <w:sz w:val="14"/>
                <w:szCs w:val="14"/>
              </w:rPr>
              <w:t>Võrdluspinge pärast ühendamist</w:t>
            </w:r>
          </w:p>
        </w:tc>
        <w:tc>
          <w:tcPr>
            <w:tcW w:w="0" w:type="auto"/>
            <w:vAlign w:val="center"/>
            <w:hideMark/>
          </w:tcPr>
          <w:p w14:paraId="3E1BD3B7" w14:textId="77777777" w:rsidR="001B2619" w:rsidRPr="001B2619" w:rsidRDefault="001B2619" w:rsidP="001B2619">
            <w:pPr>
              <w:rPr>
                <w:sz w:val="14"/>
                <w:szCs w:val="14"/>
              </w:rPr>
            </w:pPr>
            <w:r w:rsidRPr="001B2619">
              <w:rPr>
                <w:sz w:val="14"/>
                <w:szCs w:val="14"/>
              </w:rPr>
              <w:t>0,50 V</w:t>
            </w:r>
          </w:p>
        </w:tc>
      </w:tr>
      <w:tr w:rsidR="001B2619" w:rsidRPr="001B2619" w14:paraId="5A0705AA" w14:textId="77777777" w:rsidTr="001B2619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2D62641C" w14:textId="77777777" w:rsidR="001B2619" w:rsidRPr="001B2619" w:rsidRDefault="001B2619" w:rsidP="001B2619">
            <w:pPr>
              <w:rPr>
                <w:sz w:val="14"/>
                <w:szCs w:val="14"/>
              </w:rPr>
            </w:pPr>
            <w:r w:rsidRPr="001B2619">
              <w:rPr>
                <w:sz w:val="14"/>
                <w:szCs w:val="14"/>
              </w:rPr>
              <w:t>LM358N sisendpinge (+)</w:t>
            </w:r>
          </w:p>
        </w:tc>
        <w:tc>
          <w:tcPr>
            <w:tcW w:w="0" w:type="auto"/>
            <w:vAlign w:val="center"/>
            <w:hideMark/>
          </w:tcPr>
          <w:p w14:paraId="32A75F7D" w14:textId="77777777" w:rsidR="001B2619" w:rsidRPr="001B2619" w:rsidRDefault="001B2619" w:rsidP="001B2619">
            <w:pPr>
              <w:rPr>
                <w:sz w:val="14"/>
                <w:szCs w:val="14"/>
              </w:rPr>
            </w:pPr>
            <w:r w:rsidRPr="001B2619">
              <w:rPr>
                <w:sz w:val="14"/>
                <w:szCs w:val="14"/>
              </w:rPr>
              <w:t>0,70 V</w:t>
            </w:r>
          </w:p>
        </w:tc>
      </w:tr>
      <w:tr w:rsidR="001B2619" w:rsidRPr="001B2619" w14:paraId="6E150290" w14:textId="77777777" w:rsidTr="001B2619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5A7140FE" w14:textId="77777777" w:rsidR="001B2619" w:rsidRPr="001B2619" w:rsidRDefault="001B2619" w:rsidP="001B2619">
            <w:pPr>
              <w:rPr>
                <w:sz w:val="14"/>
                <w:szCs w:val="14"/>
              </w:rPr>
            </w:pPr>
            <w:r w:rsidRPr="001B2619">
              <w:rPr>
                <w:sz w:val="14"/>
                <w:szCs w:val="14"/>
              </w:rPr>
              <w:t>LM358N sisendpinge (−)</w:t>
            </w:r>
          </w:p>
        </w:tc>
        <w:tc>
          <w:tcPr>
            <w:tcW w:w="0" w:type="auto"/>
            <w:vAlign w:val="center"/>
            <w:hideMark/>
          </w:tcPr>
          <w:p w14:paraId="45D7423D" w14:textId="77777777" w:rsidR="001B2619" w:rsidRPr="001B2619" w:rsidRDefault="001B2619" w:rsidP="001B2619">
            <w:pPr>
              <w:rPr>
                <w:sz w:val="14"/>
                <w:szCs w:val="14"/>
              </w:rPr>
            </w:pPr>
            <w:r w:rsidRPr="001B2619">
              <w:rPr>
                <w:sz w:val="14"/>
                <w:szCs w:val="14"/>
              </w:rPr>
              <w:t>0,70 V</w:t>
            </w:r>
          </w:p>
        </w:tc>
      </w:tr>
      <w:tr w:rsidR="001B2619" w:rsidRPr="001B2619" w14:paraId="17612010" w14:textId="77777777" w:rsidTr="001B2619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37103770" w14:textId="77777777" w:rsidR="001B2619" w:rsidRPr="001B2619" w:rsidRDefault="001B2619" w:rsidP="001B2619">
            <w:pPr>
              <w:rPr>
                <w:sz w:val="14"/>
                <w:szCs w:val="14"/>
              </w:rPr>
            </w:pPr>
            <w:r w:rsidRPr="001B2619">
              <w:rPr>
                <w:sz w:val="14"/>
                <w:szCs w:val="14"/>
              </w:rPr>
              <w:t>LM358N väljundpinge</w:t>
            </w:r>
          </w:p>
        </w:tc>
        <w:tc>
          <w:tcPr>
            <w:tcW w:w="0" w:type="auto"/>
            <w:vAlign w:val="center"/>
            <w:hideMark/>
          </w:tcPr>
          <w:p w14:paraId="042B9789" w14:textId="77777777" w:rsidR="001B2619" w:rsidRPr="001B2619" w:rsidRDefault="001B2619" w:rsidP="001B2619">
            <w:pPr>
              <w:rPr>
                <w:sz w:val="14"/>
                <w:szCs w:val="14"/>
              </w:rPr>
            </w:pPr>
            <w:r w:rsidRPr="001B2619">
              <w:rPr>
                <w:sz w:val="14"/>
                <w:szCs w:val="14"/>
              </w:rPr>
              <w:t>0,019–1,25 V</w:t>
            </w:r>
          </w:p>
        </w:tc>
      </w:tr>
      <w:tr w:rsidR="001B2619" w:rsidRPr="001B2619" w14:paraId="1E6DED65" w14:textId="77777777" w:rsidTr="001B2619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0417CF9F" w14:textId="77777777" w:rsidR="001B2619" w:rsidRPr="001B2619" w:rsidRDefault="001B2619" w:rsidP="001B2619">
            <w:pPr>
              <w:rPr>
                <w:sz w:val="14"/>
                <w:szCs w:val="14"/>
              </w:rPr>
            </w:pPr>
            <w:r w:rsidRPr="001B2619">
              <w:rPr>
                <w:sz w:val="14"/>
                <w:szCs w:val="14"/>
              </w:rPr>
              <w:t xml:space="preserve">10 </w:t>
            </w:r>
            <w:proofErr w:type="spellStart"/>
            <w:r w:rsidRPr="001B2619">
              <w:rPr>
                <w:sz w:val="14"/>
                <w:szCs w:val="14"/>
              </w:rPr>
              <w:t>kΩ</w:t>
            </w:r>
            <w:proofErr w:type="spellEnd"/>
            <w:r w:rsidRPr="001B2619">
              <w:rPr>
                <w:sz w:val="14"/>
                <w:szCs w:val="14"/>
              </w:rPr>
              <w:t xml:space="preserve"> takisti mõõdetud väärtus</w:t>
            </w:r>
          </w:p>
        </w:tc>
        <w:tc>
          <w:tcPr>
            <w:tcW w:w="0" w:type="auto"/>
            <w:vAlign w:val="center"/>
            <w:hideMark/>
          </w:tcPr>
          <w:p w14:paraId="2084B705" w14:textId="77777777" w:rsidR="001B2619" w:rsidRPr="001B2619" w:rsidRDefault="001B2619" w:rsidP="001B2619">
            <w:pPr>
              <w:rPr>
                <w:sz w:val="14"/>
                <w:szCs w:val="14"/>
              </w:rPr>
            </w:pPr>
            <w:r w:rsidRPr="001B2619">
              <w:rPr>
                <w:sz w:val="14"/>
                <w:szCs w:val="14"/>
              </w:rPr>
              <w:t xml:space="preserve">9,82–9,86 </w:t>
            </w:r>
            <w:proofErr w:type="spellStart"/>
            <w:r w:rsidRPr="001B2619">
              <w:rPr>
                <w:sz w:val="14"/>
                <w:szCs w:val="14"/>
              </w:rPr>
              <w:t>kΩ</w:t>
            </w:r>
            <w:proofErr w:type="spellEnd"/>
          </w:p>
        </w:tc>
      </w:tr>
      <w:tr w:rsidR="001B2619" w:rsidRPr="001B2619" w14:paraId="14BAB8B6" w14:textId="77777777" w:rsidTr="001B2619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7A390677" w14:textId="77777777" w:rsidR="001B2619" w:rsidRPr="001B2619" w:rsidRDefault="001B2619" w:rsidP="001B2619">
            <w:pPr>
              <w:rPr>
                <w:sz w:val="14"/>
                <w:szCs w:val="14"/>
              </w:rPr>
            </w:pPr>
            <w:r w:rsidRPr="001B2619">
              <w:rPr>
                <w:sz w:val="14"/>
                <w:szCs w:val="14"/>
              </w:rPr>
              <w:t xml:space="preserve">27 </w:t>
            </w:r>
            <w:proofErr w:type="spellStart"/>
            <w:r w:rsidRPr="001B2619">
              <w:rPr>
                <w:sz w:val="14"/>
                <w:szCs w:val="14"/>
              </w:rPr>
              <w:t>kΩ</w:t>
            </w:r>
            <w:proofErr w:type="spellEnd"/>
            <w:r w:rsidRPr="001B2619">
              <w:rPr>
                <w:sz w:val="14"/>
                <w:szCs w:val="14"/>
              </w:rPr>
              <w:t xml:space="preserve"> takisti mõõdetud väärtus</w:t>
            </w:r>
          </w:p>
        </w:tc>
        <w:tc>
          <w:tcPr>
            <w:tcW w:w="0" w:type="auto"/>
            <w:vAlign w:val="center"/>
            <w:hideMark/>
          </w:tcPr>
          <w:p w14:paraId="78BA0E12" w14:textId="77777777" w:rsidR="001B2619" w:rsidRPr="001B2619" w:rsidRDefault="001B2619" w:rsidP="001B2619">
            <w:pPr>
              <w:rPr>
                <w:sz w:val="14"/>
                <w:szCs w:val="14"/>
              </w:rPr>
            </w:pPr>
            <w:r w:rsidRPr="001B2619">
              <w:rPr>
                <w:sz w:val="14"/>
                <w:szCs w:val="14"/>
              </w:rPr>
              <w:t xml:space="preserve">26,52–26,66 </w:t>
            </w:r>
            <w:proofErr w:type="spellStart"/>
            <w:r w:rsidRPr="001B2619">
              <w:rPr>
                <w:sz w:val="14"/>
                <w:szCs w:val="14"/>
              </w:rPr>
              <w:t>kΩ</w:t>
            </w:r>
            <w:proofErr w:type="spellEnd"/>
          </w:p>
        </w:tc>
      </w:tr>
    </w:tbl>
    <w:p w14:paraId="2B2DED3B" w14:textId="77777777" w:rsidR="001B2619" w:rsidRDefault="001B2619" w:rsidP="001B2619">
      <w:pPr>
        <w:rPr>
          <w:sz w:val="14"/>
          <w:szCs w:val="14"/>
          <w:lang w:val="ru-RU"/>
        </w:rPr>
      </w:pPr>
    </w:p>
    <w:p w14:paraId="5A4CCE72" w14:textId="0547B66B" w:rsidR="001B2619" w:rsidRPr="001B2619" w:rsidRDefault="001B2619" w:rsidP="001B2619">
      <w:pPr>
        <w:rPr>
          <w:sz w:val="14"/>
          <w:szCs w:val="14"/>
        </w:rPr>
      </w:pPr>
      <w:r w:rsidRPr="001B2619">
        <w:rPr>
          <w:sz w:val="14"/>
          <w:szCs w:val="14"/>
        </w:rPr>
        <w:t>Mõõtmiste käigus selgus, et andur töötas ja andis korrektset väljundpinget. Ka takistite väärtused olid ootuspärased. Probleem tekkis operatsioonivõimendi ühenduste ja võrdluspinge stabiilsusega.</w:t>
      </w:r>
    </w:p>
    <w:p w14:paraId="4F98CB52" w14:textId="77777777" w:rsidR="001B2619" w:rsidRPr="001B2619" w:rsidRDefault="001B2619" w:rsidP="001B2619">
      <w:pPr>
        <w:rPr>
          <w:b/>
          <w:bCs/>
          <w:sz w:val="14"/>
          <w:szCs w:val="14"/>
        </w:rPr>
      </w:pPr>
      <w:r w:rsidRPr="001B2619">
        <w:rPr>
          <w:b/>
          <w:bCs/>
          <w:sz w:val="14"/>
          <w:szCs w:val="14"/>
        </w:rPr>
        <w:t>Probleemid ja lahenduste otsimine</w:t>
      </w:r>
    </w:p>
    <w:p w14:paraId="33BCF5D0" w14:textId="77777777" w:rsidR="001B2619" w:rsidRPr="001B2619" w:rsidRDefault="001B2619" w:rsidP="001B2619">
      <w:pPr>
        <w:rPr>
          <w:sz w:val="14"/>
          <w:szCs w:val="14"/>
        </w:rPr>
      </w:pPr>
      <w:r w:rsidRPr="001B2619">
        <w:rPr>
          <w:sz w:val="14"/>
          <w:szCs w:val="14"/>
        </w:rPr>
        <w:t>Skeemi koostamise ajal muutsime mitu korda juhtmete ja takistite asukohti. Alguses oli anduri väljund ühendatud vale võimendisisendiga. Pärast selle parandamist tekkisid probleemid võimenduse ja võrdluspingega.</w:t>
      </w:r>
    </w:p>
    <w:p w14:paraId="732EEB0D" w14:textId="77777777" w:rsidR="001B2619" w:rsidRPr="001B2619" w:rsidRDefault="001B2619" w:rsidP="001B2619">
      <w:pPr>
        <w:rPr>
          <w:sz w:val="14"/>
          <w:szCs w:val="14"/>
        </w:rPr>
      </w:pPr>
      <w:r w:rsidRPr="001B2619">
        <w:rPr>
          <w:sz w:val="14"/>
          <w:szCs w:val="14"/>
        </w:rPr>
        <w:t>Märkasime, et võrdluspinge muutus koormuse ühendamisel 0,311 V-lt 0,50 V-ni. Proovisime probleemi lahendada LM358N teise operatsioonivõimendi kasutamisega pingepuhvrina. Selleks ühendasime mikroskeemi klemmid 6 ja 7 ning suunasime võrdluspinge klemmile 5.</w:t>
      </w:r>
    </w:p>
    <w:p w14:paraId="69FC3E4B" w14:textId="77777777" w:rsidR="001B2619" w:rsidRPr="001B2619" w:rsidRDefault="001B2619" w:rsidP="001B2619">
      <w:pPr>
        <w:rPr>
          <w:sz w:val="14"/>
          <w:szCs w:val="14"/>
        </w:rPr>
      </w:pPr>
      <w:r w:rsidRPr="001B2619">
        <w:rPr>
          <w:sz w:val="14"/>
          <w:szCs w:val="14"/>
        </w:rPr>
        <w:t>Ühenduste muutmise käigus katkes aga pingejaguri maandusühendus. Selle tulemusena langes mõõdetud võrdluspinge 0 V-ni. Edasised parandused muutsid skeemi järjest keerulisemaks ning kõigi ühenduste kontrollimine muutus raskeks.</w:t>
      </w:r>
    </w:p>
    <w:p w14:paraId="0CEEA4BB" w14:textId="77777777" w:rsidR="001B2619" w:rsidRPr="001B2619" w:rsidRDefault="001B2619" w:rsidP="001B2619">
      <w:pPr>
        <w:rPr>
          <w:b/>
          <w:bCs/>
          <w:sz w:val="14"/>
          <w:szCs w:val="14"/>
        </w:rPr>
      </w:pPr>
      <w:r w:rsidRPr="001B2619">
        <w:rPr>
          <w:b/>
          <w:bCs/>
          <w:sz w:val="14"/>
          <w:szCs w:val="14"/>
        </w:rPr>
        <w:t>Kokkuvõte ja edasine tegevus</w:t>
      </w:r>
    </w:p>
    <w:p w14:paraId="3A325979" w14:textId="77777777" w:rsidR="001B2619" w:rsidRPr="001B2619" w:rsidRDefault="001B2619" w:rsidP="001B2619">
      <w:pPr>
        <w:rPr>
          <w:sz w:val="14"/>
          <w:szCs w:val="14"/>
        </w:rPr>
      </w:pPr>
      <w:r w:rsidRPr="001B2619">
        <w:rPr>
          <w:sz w:val="14"/>
          <w:szCs w:val="14"/>
        </w:rPr>
        <w:t xml:space="preserve">Laboritöö käigus õppisime kasutama makettplaati, ühendama operatsioonivõimendit ja rõhuandurit ning mõõtma pingeid ja takistusi </w:t>
      </w:r>
      <w:proofErr w:type="spellStart"/>
      <w:r w:rsidRPr="001B2619">
        <w:rPr>
          <w:sz w:val="14"/>
          <w:szCs w:val="14"/>
        </w:rPr>
        <w:t>multimeetriga</w:t>
      </w:r>
      <w:proofErr w:type="spellEnd"/>
      <w:r w:rsidRPr="001B2619">
        <w:rPr>
          <w:sz w:val="14"/>
          <w:szCs w:val="14"/>
        </w:rPr>
        <w:t>. Saime praktiliselt teada, kui oluline on ühine maandus, õige tagasisideühendus ja stabiilne võrdluspinge.</w:t>
      </w:r>
    </w:p>
    <w:p w14:paraId="389F51FF" w14:textId="77777777" w:rsidR="001B2619" w:rsidRPr="001B2619" w:rsidRDefault="001B2619" w:rsidP="001B2619">
      <w:pPr>
        <w:rPr>
          <w:sz w:val="14"/>
          <w:szCs w:val="14"/>
        </w:rPr>
      </w:pPr>
      <w:r w:rsidRPr="001B2619">
        <w:rPr>
          <w:b/>
          <w:bCs/>
          <w:sz w:val="14"/>
          <w:szCs w:val="14"/>
        </w:rPr>
        <w:t>Lõpptulemusena ei õnnestunud meil koostada usaldusväärselt töötavat võimendusskeemi.</w:t>
      </w:r>
      <w:r w:rsidRPr="001B2619">
        <w:rPr>
          <w:sz w:val="14"/>
          <w:szCs w:val="14"/>
        </w:rPr>
        <w:t xml:space="preserve"> Mitmete ümberühenduste ja juhiste käigus tekkis segadus ning me ei saanud enam kindlad olla kogu skeemi õigsuses.</w:t>
      </w:r>
    </w:p>
    <w:p w14:paraId="531971B6" w14:textId="77777777" w:rsidR="001B2619" w:rsidRPr="001B2619" w:rsidRDefault="001B2619" w:rsidP="001B2619">
      <w:pPr>
        <w:rPr>
          <w:sz w:val="14"/>
          <w:szCs w:val="14"/>
        </w:rPr>
      </w:pPr>
      <w:r w:rsidRPr="001B2619">
        <w:rPr>
          <w:sz w:val="14"/>
          <w:szCs w:val="14"/>
        </w:rPr>
        <w:t xml:space="preserve">Seetõttu otsustasime </w:t>
      </w:r>
      <w:r w:rsidRPr="001B2619">
        <w:rPr>
          <w:b/>
          <w:bCs/>
          <w:sz w:val="14"/>
          <w:szCs w:val="14"/>
        </w:rPr>
        <w:t>alustada skeemi koostamist uuesti nullist</w:t>
      </w:r>
      <w:r w:rsidRPr="001B2619">
        <w:rPr>
          <w:sz w:val="14"/>
          <w:szCs w:val="14"/>
        </w:rPr>
        <w:t xml:space="preserve">. Järgmisel korral kontrollime esmalt kogu elektriskeemi, määrame kindlaks komponentide asukohad ja ühendame need järjest, kontrollides iga etappi </w:t>
      </w:r>
      <w:proofErr w:type="spellStart"/>
      <w:r w:rsidRPr="001B2619">
        <w:rPr>
          <w:sz w:val="14"/>
          <w:szCs w:val="14"/>
        </w:rPr>
        <w:t>multimeetriga</w:t>
      </w:r>
      <w:proofErr w:type="spellEnd"/>
      <w:r w:rsidRPr="001B2619">
        <w:rPr>
          <w:sz w:val="14"/>
          <w:szCs w:val="14"/>
        </w:rPr>
        <w:t>.</w:t>
      </w:r>
    </w:p>
    <w:p w14:paraId="122C374D" w14:textId="77777777" w:rsidR="001B2619" w:rsidRPr="001B2619" w:rsidRDefault="001B2619" w:rsidP="001B2619">
      <w:pPr>
        <w:rPr>
          <w:sz w:val="14"/>
          <w:szCs w:val="14"/>
        </w:rPr>
      </w:pPr>
      <w:r w:rsidRPr="001B2619">
        <w:rPr>
          <w:sz w:val="14"/>
          <w:szCs w:val="14"/>
        </w:rPr>
        <w:t>Seekordne töö oli kasulik praktiline kogemus, mis näitas, et elektroonikas on süsteemne töökorraldus ja täpne dokumenteerimine sama olulised kui komponentide ühendamine.</w:t>
      </w:r>
    </w:p>
    <w:p w14:paraId="73436507" w14:textId="77777777" w:rsidR="00616F49" w:rsidRPr="001B2619" w:rsidRDefault="00616F49">
      <w:pPr>
        <w:rPr>
          <w:sz w:val="14"/>
          <w:szCs w:val="14"/>
        </w:rPr>
      </w:pPr>
    </w:p>
    <w:sectPr w:rsidR="00616F49" w:rsidRPr="001B2619" w:rsidSect="001B26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619"/>
    <w:rsid w:val="001B2619"/>
    <w:rsid w:val="00616F49"/>
    <w:rsid w:val="00660C7E"/>
    <w:rsid w:val="006F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8CE24"/>
  <w15:chartTrackingRefBased/>
  <w15:docId w15:val="{1E1D97EB-854D-4265-9FF2-C8D413DF6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0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669A65C0373784998E244C16985F156" ma:contentTypeVersion="5" ma:contentTypeDescription="Loo uus dokument" ma:contentTypeScope="" ma:versionID="64e34c7b78e756c4ad1e6bd2c4ea6be7">
  <xsd:schema xmlns:xsd="http://www.w3.org/2001/XMLSchema" xmlns:xs="http://www.w3.org/2001/XMLSchema" xmlns:p="http://schemas.microsoft.com/office/2006/metadata/properties" xmlns:ns3="b78b4ab9-1de5-4c67-b0ae-4df45eb908d6" targetNamespace="http://schemas.microsoft.com/office/2006/metadata/properties" ma:root="true" ma:fieldsID="79e78b36252eb92bebd4f2f3084b7bca" ns3:_="">
    <xsd:import namespace="b78b4ab9-1de5-4c67-b0ae-4df45eb908d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b4ab9-1de5-4c67-b0ae-4df45eb908d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utüüp"/>
        <xsd:element ref="dc:title" minOccurs="0" maxOccurs="1" ma:index="4" ma:displayName="Pealkiri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8b4ab9-1de5-4c67-b0ae-4df45eb908d6" xsi:nil="true"/>
  </documentManagement>
</p:properties>
</file>

<file path=customXml/itemProps1.xml><?xml version="1.0" encoding="utf-8"?>
<ds:datastoreItem xmlns:ds="http://schemas.openxmlformats.org/officeDocument/2006/customXml" ds:itemID="{078502D3-A76B-4DB7-9235-0C89BFFD46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BCE48A1-D823-43C5-8A46-2C41A7C68E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b4ab9-1de5-4c67-b0ae-4df45eb908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74C18B-8172-4D2C-9BE1-21A25AA40D8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1EFAD0-73B6-4449-BC30-272EFC7BFFA8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www.w3.org/XML/1998/namespace"/>
    <ds:schemaRef ds:uri="http://purl.org/dc/terms/"/>
    <ds:schemaRef ds:uri="http://purl.org/dc/dcmitype/"/>
    <ds:schemaRef ds:uri="b78b4ab9-1de5-4c67-b0ae-4df45eb908d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501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 Varankin</dc:creator>
  <cp:keywords/>
  <dc:description/>
  <cp:lastModifiedBy>Sergei Varankin</cp:lastModifiedBy>
  <cp:revision>2</cp:revision>
  <dcterms:created xsi:type="dcterms:W3CDTF">2026-10-25T07:06:00Z</dcterms:created>
  <dcterms:modified xsi:type="dcterms:W3CDTF">2026-10-25T07:06:00Z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0x0101006669A65C0373784998E244C16985F156</vt:lpwstr>
  </property>
</Properties>
</file>