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9B46D8" w14:textId="77777777" w:rsidR="00F6330E" w:rsidRDefault="00F6330E" w:rsidP="006011C7">
      <w:pPr>
        <w:pStyle w:val="Title"/>
        <w:jc w:val="center"/>
      </w:pPr>
    </w:p>
    <w:p w14:paraId="4122B734" w14:textId="77777777" w:rsidR="00F6330E" w:rsidRDefault="00F6330E" w:rsidP="006011C7">
      <w:pPr>
        <w:pStyle w:val="Title"/>
        <w:jc w:val="center"/>
      </w:pPr>
    </w:p>
    <w:p w14:paraId="50EFCB03" w14:textId="77777777" w:rsidR="00F6330E" w:rsidRDefault="00F6330E" w:rsidP="006011C7">
      <w:pPr>
        <w:pStyle w:val="Title"/>
        <w:jc w:val="center"/>
      </w:pPr>
    </w:p>
    <w:p w14:paraId="7404E906" w14:textId="77777777" w:rsidR="00F6330E" w:rsidRDefault="00F6330E" w:rsidP="006011C7">
      <w:pPr>
        <w:pStyle w:val="Title"/>
        <w:jc w:val="center"/>
      </w:pPr>
    </w:p>
    <w:p w14:paraId="0DE143B7" w14:textId="77777777" w:rsidR="00F6330E" w:rsidRDefault="00F6330E" w:rsidP="006011C7">
      <w:pPr>
        <w:pStyle w:val="Title"/>
        <w:jc w:val="center"/>
      </w:pPr>
    </w:p>
    <w:p w14:paraId="1E7FA902" w14:textId="77777777" w:rsidR="00F6330E" w:rsidRDefault="00F6330E" w:rsidP="006011C7">
      <w:pPr>
        <w:pStyle w:val="Title"/>
        <w:jc w:val="center"/>
      </w:pPr>
    </w:p>
    <w:p w14:paraId="255B52BD" w14:textId="77777777" w:rsidR="00F6330E" w:rsidRDefault="00F6330E" w:rsidP="006011C7">
      <w:pPr>
        <w:pStyle w:val="Title"/>
        <w:jc w:val="center"/>
      </w:pPr>
    </w:p>
    <w:p w14:paraId="7FBE4D80" w14:textId="77777777" w:rsidR="00F6330E" w:rsidRDefault="00F6330E" w:rsidP="006011C7">
      <w:pPr>
        <w:pStyle w:val="Title"/>
        <w:jc w:val="center"/>
      </w:pPr>
    </w:p>
    <w:p w14:paraId="79BCC860" w14:textId="3B81DB13" w:rsidR="002A717E" w:rsidRPr="006011C7" w:rsidRDefault="00000000" w:rsidP="006011C7">
      <w:pPr>
        <w:pStyle w:val="Title"/>
        <w:jc w:val="center"/>
      </w:pPr>
      <w:r w:rsidRPr="006011C7">
        <w:t>WeAreCars Car Rental System</w:t>
      </w:r>
    </w:p>
    <w:p w14:paraId="5A5FF1D3" w14:textId="77777777" w:rsidR="002A717E" w:rsidRDefault="00000000">
      <w:pPr>
        <w:spacing w:after="400"/>
        <w:jc w:val="center"/>
      </w:pPr>
      <w:r>
        <w:rPr>
          <w:i/>
          <w:iCs/>
        </w:rPr>
        <w:t>Software Modelling Report: Use Case Scenario, Flow Chart and Class Diagram</w:t>
      </w:r>
    </w:p>
    <w:p w14:paraId="2DCD1BAC" w14:textId="77777777" w:rsidR="002A717E" w:rsidRDefault="00000000">
      <w:pPr>
        <w:jc w:val="center"/>
      </w:pPr>
      <w:r>
        <w:t>Module: CET131 - Software Engineering</w:t>
      </w:r>
    </w:p>
    <w:p w14:paraId="30AB5E2B" w14:textId="77777777" w:rsidR="002A717E" w:rsidRDefault="00000000">
      <w:pPr>
        <w:spacing w:after="600"/>
        <w:jc w:val="center"/>
      </w:pPr>
      <w:r>
        <w:t>Assignment 1</w:t>
      </w:r>
    </w:p>
    <w:sdt>
      <w:sdtPr>
        <w:id w:val="-1913848920"/>
        <w:docPartObj>
          <w:docPartGallery w:val="Table of Contents"/>
          <w:docPartUnique/>
        </w:docPartObj>
      </w:sdtPr>
      <w:sdtEndPr>
        <w:rPr>
          <w:rFonts w:ascii="Times New Roman" w:eastAsia="Times New Roman" w:hAnsi="Times New Roman" w:cs="Times New Roman"/>
          <w:b/>
          <w:bCs/>
          <w:noProof/>
          <w:color w:val="auto"/>
          <w:sz w:val="22"/>
          <w:szCs w:val="20"/>
        </w:rPr>
      </w:sdtEndPr>
      <w:sdtContent>
        <w:p w14:paraId="55947A9C" w14:textId="0A7F0BDC" w:rsidR="00F6330E" w:rsidRDefault="00F6330E">
          <w:pPr>
            <w:pStyle w:val="TOCHeading"/>
          </w:pPr>
          <w:r>
            <w:t>Table of Contents</w:t>
          </w:r>
        </w:p>
        <w:p w14:paraId="4AF52B3C" w14:textId="202AF83A" w:rsidR="00F6330E" w:rsidRDefault="00F6330E">
          <w:pPr>
            <w:pStyle w:val="TOC1"/>
            <w:tabs>
              <w:tab w:val="right" w:leader="dot" w:pos="9628"/>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41180018" w:history="1">
            <w:r w:rsidRPr="005B1A3E">
              <w:rPr>
                <w:rStyle w:val="Hyperlink"/>
                <w:noProof/>
              </w:rPr>
              <w:t>1. Introduction</w:t>
            </w:r>
            <w:r>
              <w:rPr>
                <w:noProof/>
                <w:webHidden/>
              </w:rPr>
              <w:tab/>
            </w:r>
            <w:r>
              <w:rPr>
                <w:noProof/>
                <w:webHidden/>
              </w:rPr>
              <w:fldChar w:fldCharType="begin"/>
            </w:r>
            <w:r>
              <w:rPr>
                <w:noProof/>
                <w:webHidden/>
              </w:rPr>
              <w:instrText xml:space="preserve"> PAGEREF _Toc241180018 \h </w:instrText>
            </w:r>
            <w:r>
              <w:rPr>
                <w:noProof/>
                <w:webHidden/>
              </w:rPr>
            </w:r>
            <w:r>
              <w:rPr>
                <w:noProof/>
                <w:webHidden/>
              </w:rPr>
              <w:fldChar w:fldCharType="separate"/>
            </w:r>
            <w:r>
              <w:rPr>
                <w:noProof/>
                <w:webHidden/>
              </w:rPr>
              <w:t>2</w:t>
            </w:r>
            <w:r>
              <w:rPr>
                <w:noProof/>
                <w:webHidden/>
              </w:rPr>
              <w:fldChar w:fldCharType="end"/>
            </w:r>
          </w:hyperlink>
        </w:p>
        <w:p w14:paraId="3A888972" w14:textId="21E1750B" w:rsidR="00F6330E" w:rsidRDefault="00F6330E">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180019" w:history="1">
            <w:r w:rsidRPr="005B1A3E">
              <w:rPr>
                <w:rStyle w:val="Hyperlink"/>
                <w:noProof/>
              </w:rPr>
              <w:t>2. Use Case Scenario: Processing a Car Booking</w:t>
            </w:r>
            <w:r>
              <w:rPr>
                <w:noProof/>
                <w:webHidden/>
              </w:rPr>
              <w:tab/>
            </w:r>
            <w:r>
              <w:rPr>
                <w:noProof/>
                <w:webHidden/>
              </w:rPr>
              <w:fldChar w:fldCharType="begin"/>
            </w:r>
            <w:r>
              <w:rPr>
                <w:noProof/>
                <w:webHidden/>
              </w:rPr>
              <w:instrText xml:space="preserve"> PAGEREF _Toc241180019 \h </w:instrText>
            </w:r>
            <w:r>
              <w:rPr>
                <w:noProof/>
                <w:webHidden/>
              </w:rPr>
            </w:r>
            <w:r>
              <w:rPr>
                <w:noProof/>
                <w:webHidden/>
              </w:rPr>
              <w:fldChar w:fldCharType="separate"/>
            </w:r>
            <w:r>
              <w:rPr>
                <w:noProof/>
                <w:webHidden/>
              </w:rPr>
              <w:t>2</w:t>
            </w:r>
            <w:r>
              <w:rPr>
                <w:noProof/>
                <w:webHidden/>
              </w:rPr>
              <w:fldChar w:fldCharType="end"/>
            </w:r>
          </w:hyperlink>
        </w:p>
        <w:p w14:paraId="230D9C6E" w14:textId="69727FCF" w:rsidR="00F6330E" w:rsidRDefault="00F6330E">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180020" w:history="1">
            <w:r w:rsidRPr="005B1A3E">
              <w:rPr>
                <w:rStyle w:val="Hyperlink"/>
                <w:noProof/>
              </w:rPr>
              <w:t>2.1 Cost Calculation Rules Supporting the Use Case</w:t>
            </w:r>
            <w:r>
              <w:rPr>
                <w:noProof/>
                <w:webHidden/>
              </w:rPr>
              <w:tab/>
            </w:r>
            <w:r>
              <w:rPr>
                <w:noProof/>
                <w:webHidden/>
              </w:rPr>
              <w:fldChar w:fldCharType="begin"/>
            </w:r>
            <w:r>
              <w:rPr>
                <w:noProof/>
                <w:webHidden/>
              </w:rPr>
              <w:instrText xml:space="preserve"> PAGEREF _Toc241180020 \h </w:instrText>
            </w:r>
            <w:r>
              <w:rPr>
                <w:noProof/>
                <w:webHidden/>
              </w:rPr>
            </w:r>
            <w:r>
              <w:rPr>
                <w:noProof/>
                <w:webHidden/>
              </w:rPr>
              <w:fldChar w:fldCharType="separate"/>
            </w:r>
            <w:r>
              <w:rPr>
                <w:noProof/>
                <w:webHidden/>
              </w:rPr>
              <w:t>3</w:t>
            </w:r>
            <w:r>
              <w:rPr>
                <w:noProof/>
                <w:webHidden/>
              </w:rPr>
              <w:fldChar w:fldCharType="end"/>
            </w:r>
          </w:hyperlink>
        </w:p>
        <w:p w14:paraId="5C36DC69" w14:textId="11A42117" w:rsidR="00F6330E" w:rsidRDefault="00F6330E">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180021" w:history="1">
            <w:r w:rsidRPr="005B1A3E">
              <w:rPr>
                <w:rStyle w:val="Hyperlink"/>
                <w:noProof/>
              </w:rPr>
              <w:t>3. Flow Chart: Staff Login Validation</w:t>
            </w:r>
            <w:r>
              <w:rPr>
                <w:noProof/>
                <w:webHidden/>
              </w:rPr>
              <w:tab/>
            </w:r>
            <w:r>
              <w:rPr>
                <w:noProof/>
                <w:webHidden/>
              </w:rPr>
              <w:fldChar w:fldCharType="begin"/>
            </w:r>
            <w:r>
              <w:rPr>
                <w:noProof/>
                <w:webHidden/>
              </w:rPr>
              <w:instrText xml:space="preserve"> PAGEREF _Toc241180021 \h </w:instrText>
            </w:r>
            <w:r>
              <w:rPr>
                <w:noProof/>
                <w:webHidden/>
              </w:rPr>
            </w:r>
            <w:r>
              <w:rPr>
                <w:noProof/>
                <w:webHidden/>
              </w:rPr>
              <w:fldChar w:fldCharType="separate"/>
            </w:r>
            <w:r>
              <w:rPr>
                <w:noProof/>
                <w:webHidden/>
              </w:rPr>
              <w:t>4</w:t>
            </w:r>
            <w:r>
              <w:rPr>
                <w:noProof/>
                <w:webHidden/>
              </w:rPr>
              <w:fldChar w:fldCharType="end"/>
            </w:r>
          </w:hyperlink>
        </w:p>
        <w:p w14:paraId="3FB287AE" w14:textId="7DA5D5D0" w:rsidR="00F6330E" w:rsidRDefault="00F6330E">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180022" w:history="1">
            <w:r w:rsidRPr="005B1A3E">
              <w:rPr>
                <w:rStyle w:val="Hyperlink"/>
                <w:noProof/>
              </w:rPr>
              <w:t>4. Class Diagram</w:t>
            </w:r>
            <w:r>
              <w:rPr>
                <w:noProof/>
                <w:webHidden/>
              </w:rPr>
              <w:tab/>
            </w:r>
            <w:r>
              <w:rPr>
                <w:noProof/>
                <w:webHidden/>
              </w:rPr>
              <w:fldChar w:fldCharType="begin"/>
            </w:r>
            <w:r>
              <w:rPr>
                <w:noProof/>
                <w:webHidden/>
              </w:rPr>
              <w:instrText xml:space="preserve"> PAGEREF _Toc241180022 \h </w:instrText>
            </w:r>
            <w:r>
              <w:rPr>
                <w:noProof/>
                <w:webHidden/>
              </w:rPr>
            </w:r>
            <w:r>
              <w:rPr>
                <w:noProof/>
                <w:webHidden/>
              </w:rPr>
              <w:fldChar w:fldCharType="separate"/>
            </w:r>
            <w:r>
              <w:rPr>
                <w:noProof/>
                <w:webHidden/>
              </w:rPr>
              <w:t>5</w:t>
            </w:r>
            <w:r>
              <w:rPr>
                <w:noProof/>
                <w:webHidden/>
              </w:rPr>
              <w:fldChar w:fldCharType="end"/>
            </w:r>
          </w:hyperlink>
        </w:p>
        <w:p w14:paraId="3F0BE864" w14:textId="057DD606" w:rsidR="00F6330E" w:rsidRDefault="00F6330E">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180023" w:history="1">
            <w:r w:rsidRPr="005B1A3E">
              <w:rPr>
                <w:rStyle w:val="Hyperlink"/>
                <w:noProof/>
              </w:rPr>
              <w:t>5. Conclusion</w:t>
            </w:r>
            <w:r>
              <w:rPr>
                <w:noProof/>
                <w:webHidden/>
              </w:rPr>
              <w:tab/>
            </w:r>
            <w:r>
              <w:rPr>
                <w:noProof/>
                <w:webHidden/>
              </w:rPr>
              <w:fldChar w:fldCharType="begin"/>
            </w:r>
            <w:r>
              <w:rPr>
                <w:noProof/>
                <w:webHidden/>
              </w:rPr>
              <w:instrText xml:space="preserve"> PAGEREF _Toc241180023 \h </w:instrText>
            </w:r>
            <w:r>
              <w:rPr>
                <w:noProof/>
                <w:webHidden/>
              </w:rPr>
            </w:r>
            <w:r>
              <w:rPr>
                <w:noProof/>
                <w:webHidden/>
              </w:rPr>
              <w:fldChar w:fldCharType="separate"/>
            </w:r>
            <w:r>
              <w:rPr>
                <w:noProof/>
                <w:webHidden/>
              </w:rPr>
              <w:t>5</w:t>
            </w:r>
            <w:r>
              <w:rPr>
                <w:noProof/>
                <w:webHidden/>
              </w:rPr>
              <w:fldChar w:fldCharType="end"/>
            </w:r>
          </w:hyperlink>
        </w:p>
        <w:p w14:paraId="46DF176C" w14:textId="56EA9EEE" w:rsidR="00F6330E" w:rsidRDefault="00F6330E">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180024" w:history="1">
            <w:r w:rsidRPr="005B1A3E">
              <w:rPr>
                <w:rStyle w:val="Hyperlink"/>
                <w:noProof/>
              </w:rPr>
              <w:t>6. References</w:t>
            </w:r>
            <w:r>
              <w:rPr>
                <w:noProof/>
                <w:webHidden/>
              </w:rPr>
              <w:tab/>
            </w:r>
            <w:r>
              <w:rPr>
                <w:noProof/>
                <w:webHidden/>
              </w:rPr>
              <w:fldChar w:fldCharType="begin"/>
            </w:r>
            <w:r>
              <w:rPr>
                <w:noProof/>
                <w:webHidden/>
              </w:rPr>
              <w:instrText xml:space="preserve"> PAGEREF _Toc241180024 \h </w:instrText>
            </w:r>
            <w:r>
              <w:rPr>
                <w:noProof/>
                <w:webHidden/>
              </w:rPr>
            </w:r>
            <w:r>
              <w:rPr>
                <w:noProof/>
                <w:webHidden/>
              </w:rPr>
              <w:fldChar w:fldCharType="separate"/>
            </w:r>
            <w:r>
              <w:rPr>
                <w:noProof/>
                <w:webHidden/>
              </w:rPr>
              <w:t>6</w:t>
            </w:r>
            <w:r>
              <w:rPr>
                <w:noProof/>
                <w:webHidden/>
              </w:rPr>
              <w:fldChar w:fldCharType="end"/>
            </w:r>
          </w:hyperlink>
        </w:p>
        <w:p w14:paraId="3C3089AA" w14:textId="01E00727" w:rsidR="00F6330E" w:rsidRDefault="00F6330E">
          <w:r>
            <w:rPr>
              <w:b/>
              <w:bCs/>
              <w:noProof/>
            </w:rPr>
            <w:fldChar w:fldCharType="end"/>
          </w:r>
        </w:p>
      </w:sdtContent>
    </w:sdt>
    <w:p w14:paraId="39485271" w14:textId="77777777" w:rsidR="002A717E" w:rsidRDefault="00000000">
      <w:r>
        <w:br w:type="page"/>
      </w:r>
    </w:p>
    <w:p w14:paraId="268F8315" w14:textId="065DBFD1" w:rsidR="002A717E" w:rsidRPr="006011C7" w:rsidRDefault="00000000">
      <w:pPr>
        <w:pStyle w:val="Heading1"/>
        <w:spacing w:before="300" w:after="150"/>
      </w:pPr>
      <w:bookmarkStart w:id="0" w:name="_Toc241180018"/>
      <w:r w:rsidRPr="006011C7">
        <w:lastRenderedPageBreak/>
        <w:t>1. Introduction</w:t>
      </w:r>
      <w:bookmarkEnd w:id="0"/>
    </w:p>
    <w:p w14:paraId="6AA481C9" w14:textId="17CFB236" w:rsidR="002A717E" w:rsidRPr="006011C7" w:rsidRDefault="002B09D9">
      <w:pPr>
        <w:spacing w:after="150"/>
        <w:jc w:val="both"/>
        <w:rPr>
          <w:szCs w:val="22"/>
        </w:rPr>
      </w:pPr>
      <w:r w:rsidRPr="006011C7">
        <w:rPr>
          <w:szCs w:val="22"/>
        </w:rPr>
        <w:t>WeAreCars is a new car rental company that needs a stand-alone Windows Forms application to manage its car rental operations. The current report describes three software engineering models created during the design phase of the project which include a detailed use case scenario describing the car booking process, a flowchart outlining staff login verification process as well as a class diagram demonstrating the structure of the system being proposed. Collectively, these diagrams are the means of breaking the client requirements into simpler and manageable parts.</w:t>
      </w:r>
    </w:p>
    <w:p w14:paraId="4413EEF6" w14:textId="77777777" w:rsidR="002A717E" w:rsidRPr="006011C7" w:rsidRDefault="00000000" w:rsidP="006011C7">
      <w:pPr>
        <w:pStyle w:val="Heading1"/>
      </w:pPr>
      <w:bookmarkStart w:id="1" w:name="_Toc241180019"/>
      <w:r w:rsidRPr="006011C7">
        <w:t>2. Use Case Scenario: Processing a Car Booking</w:t>
      </w:r>
      <w:bookmarkEnd w:id="1"/>
    </w:p>
    <w:p w14:paraId="4BC31F45" w14:textId="6C1DFA16" w:rsidR="002A717E" w:rsidRDefault="00970700">
      <w:pPr>
        <w:spacing w:after="150"/>
        <w:jc w:val="both"/>
      </w:pPr>
      <w:r w:rsidRPr="00970700">
        <w:t xml:space="preserve">The use case provided below adheres fully to the standard use case template and details an interaction that takes place between a staff member and the system in moments when a booking for renting a vehicle is made. It illustrates which data has to be collected, how the price is calculated, and what limitations have to be respected, according to WeAreCars including conditions such as the necessity of having a valid driving </w:t>
      </w:r>
      <w:proofErr w:type="spellStart"/>
      <w:r w:rsidRPr="00970700">
        <w:t>licence</w:t>
      </w:r>
      <w:proofErr w:type="spellEnd"/>
      <w:r w:rsidRPr="00970700">
        <w:t xml:space="preserve"> and the restriction that the rental period should not exceed twenty-eight days</w:t>
      </w:r>
      <w:r>
        <w:t>.</w:t>
      </w:r>
    </w:p>
    <w:tbl>
      <w:tblPr>
        <w:tblStyle w:val="TableGrid"/>
        <w:tblW w:w="9638" w:type="dxa"/>
        <w:shd w:val="clear" w:color="auto" w:fill="C1E4F5" w:themeFill="accent1" w:themeFillTint="33"/>
        <w:tblLook w:val="0000" w:firstRow="0" w:lastRow="0" w:firstColumn="0" w:lastColumn="0" w:noHBand="0" w:noVBand="0"/>
      </w:tblPr>
      <w:tblGrid>
        <w:gridCol w:w="2200"/>
        <w:gridCol w:w="7438"/>
      </w:tblGrid>
      <w:tr w:rsidR="002A717E" w14:paraId="258B3FEC" w14:textId="77777777" w:rsidTr="006011C7">
        <w:tc>
          <w:tcPr>
            <w:tcW w:w="2200" w:type="dxa"/>
            <w:shd w:val="clear" w:color="auto" w:fill="C1E4F5" w:themeFill="accent1" w:themeFillTint="33"/>
          </w:tcPr>
          <w:p w14:paraId="179373FC" w14:textId="77777777" w:rsidR="002A717E" w:rsidRDefault="00000000">
            <w:r>
              <w:rPr>
                <w:b/>
                <w:bCs/>
              </w:rPr>
              <w:t>Use Case ID</w:t>
            </w:r>
          </w:p>
        </w:tc>
        <w:tc>
          <w:tcPr>
            <w:tcW w:w="7438" w:type="dxa"/>
            <w:shd w:val="clear" w:color="auto" w:fill="C1E4F5" w:themeFill="accent1" w:themeFillTint="33"/>
          </w:tcPr>
          <w:p w14:paraId="0ED53CD4" w14:textId="77777777" w:rsidR="002A717E" w:rsidRDefault="00000000">
            <w:r>
              <w:t>UC-01</w:t>
            </w:r>
          </w:p>
        </w:tc>
      </w:tr>
      <w:tr w:rsidR="002A717E" w14:paraId="7212E5B1" w14:textId="77777777" w:rsidTr="006011C7">
        <w:tc>
          <w:tcPr>
            <w:tcW w:w="2200" w:type="dxa"/>
            <w:shd w:val="clear" w:color="auto" w:fill="C1E4F5" w:themeFill="accent1" w:themeFillTint="33"/>
          </w:tcPr>
          <w:p w14:paraId="6A200F55" w14:textId="77777777" w:rsidR="002A717E" w:rsidRDefault="00000000">
            <w:r>
              <w:rPr>
                <w:b/>
                <w:bCs/>
              </w:rPr>
              <w:t>Use Case Name</w:t>
            </w:r>
          </w:p>
        </w:tc>
        <w:tc>
          <w:tcPr>
            <w:tcW w:w="7438" w:type="dxa"/>
            <w:shd w:val="clear" w:color="auto" w:fill="C1E4F5" w:themeFill="accent1" w:themeFillTint="33"/>
          </w:tcPr>
          <w:p w14:paraId="6AF91E79" w14:textId="77777777" w:rsidR="002A717E" w:rsidRDefault="00000000">
            <w:r>
              <w:t>Process a Car Booking</w:t>
            </w:r>
          </w:p>
        </w:tc>
      </w:tr>
      <w:tr w:rsidR="002A717E" w14:paraId="15E098E5" w14:textId="77777777" w:rsidTr="006011C7">
        <w:tc>
          <w:tcPr>
            <w:tcW w:w="2200" w:type="dxa"/>
            <w:shd w:val="clear" w:color="auto" w:fill="C1E4F5" w:themeFill="accent1" w:themeFillTint="33"/>
          </w:tcPr>
          <w:p w14:paraId="5A029A21" w14:textId="77777777" w:rsidR="002A717E" w:rsidRDefault="00000000">
            <w:r>
              <w:rPr>
                <w:b/>
                <w:bCs/>
              </w:rPr>
              <w:t>Actor(s)</w:t>
            </w:r>
          </w:p>
        </w:tc>
        <w:tc>
          <w:tcPr>
            <w:tcW w:w="7438" w:type="dxa"/>
            <w:shd w:val="clear" w:color="auto" w:fill="C1E4F5" w:themeFill="accent1" w:themeFillTint="33"/>
          </w:tcPr>
          <w:p w14:paraId="30DFD44F" w14:textId="77777777" w:rsidR="002A717E" w:rsidRDefault="00000000">
            <w:r>
              <w:t>Staff Member (primary); WeAreCars Booking System (supporting)</w:t>
            </w:r>
          </w:p>
        </w:tc>
      </w:tr>
      <w:tr w:rsidR="002A717E" w14:paraId="555AF779" w14:textId="77777777" w:rsidTr="006011C7">
        <w:tc>
          <w:tcPr>
            <w:tcW w:w="2200" w:type="dxa"/>
            <w:shd w:val="clear" w:color="auto" w:fill="C1E4F5" w:themeFill="accent1" w:themeFillTint="33"/>
          </w:tcPr>
          <w:p w14:paraId="64563386" w14:textId="77777777" w:rsidR="002A717E" w:rsidRDefault="00000000">
            <w:r>
              <w:rPr>
                <w:b/>
                <w:bCs/>
              </w:rPr>
              <w:t>Description</w:t>
            </w:r>
          </w:p>
        </w:tc>
        <w:tc>
          <w:tcPr>
            <w:tcW w:w="7438" w:type="dxa"/>
            <w:shd w:val="clear" w:color="auto" w:fill="C1E4F5" w:themeFill="accent1" w:themeFillTint="33"/>
          </w:tcPr>
          <w:p w14:paraId="5A038D92" w14:textId="33D3B26A" w:rsidR="002A717E" w:rsidRDefault="000E033B">
            <w:r w:rsidRPr="000E033B">
              <w:t>An employee has the capability to register the car rental for a customer. He is required to fill in the personal data of the customer, choose a vehicle and type of fuel, select extra options, and calculate the amount that has to be paid for the rental.</w:t>
            </w:r>
          </w:p>
        </w:tc>
      </w:tr>
      <w:tr w:rsidR="002A717E" w14:paraId="2A7D521A" w14:textId="77777777" w:rsidTr="006011C7">
        <w:tc>
          <w:tcPr>
            <w:tcW w:w="2200" w:type="dxa"/>
            <w:shd w:val="clear" w:color="auto" w:fill="C1E4F5" w:themeFill="accent1" w:themeFillTint="33"/>
          </w:tcPr>
          <w:p w14:paraId="1DD4CA34" w14:textId="77777777" w:rsidR="002A717E" w:rsidRDefault="00000000">
            <w:r>
              <w:rPr>
                <w:b/>
                <w:bCs/>
              </w:rPr>
              <w:t>Preconditions</w:t>
            </w:r>
          </w:p>
        </w:tc>
        <w:tc>
          <w:tcPr>
            <w:tcW w:w="7438" w:type="dxa"/>
            <w:shd w:val="clear" w:color="auto" w:fill="C1E4F5" w:themeFill="accent1" w:themeFillTint="33"/>
          </w:tcPr>
          <w:p w14:paraId="075E004A" w14:textId="77777777" w:rsidR="002A717E" w:rsidRDefault="00000000">
            <w:pPr>
              <w:spacing w:after="60"/>
            </w:pPr>
            <w:r>
              <w:t>1. The staff member has successfully logged into the system (see Flow Chart, Section 3).</w:t>
            </w:r>
          </w:p>
          <w:p w14:paraId="3C3DD0BA" w14:textId="77777777" w:rsidR="002A717E" w:rsidRDefault="00000000">
            <w:pPr>
              <w:spacing w:after="60"/>
            </w:pPr>
            <w:r>
              <w:t>2. At least one car of the requested type is available for rental.</w:t>
            </w:r>
          </w:p>
        </w:tc>
      </w:tr>
      <w:tr w:rsidR="002A717E" w14:paraId="11F65870" w14:textId="77777777" w:rsidTr="006011C7">
        <w:tc>
          <w:tcPr>
            <w:tcW w:w="2200" w:type="dxa"/>
            <w:shd w:val="clear" w:color="auto" w:fill="C1E4F5" w:themeFill="accent1" w:themeFillTint="33"/>
          </w:tcPr>
          <w:p w14:paraId="24C383D1" w14:textId="77777777" w:rsidR="002A717E" w:rsidRDefault="00000000">
            <w:r>
              <w:rPr>
                <w:b/>
                <w:bCs/>
              </w:rPr>
              <w:t>Postconditions</w:t>
            </w:r>
          </w:p>
        </w:tc>
        <w:tc>
          <w:tcPr>
            <w:tcW w:w="7438" w:type="dxa"/>
            <w:shd w:val="clear" w:color="auto" w:fill="C1E4F5" w:themeFill="accent1" w:themeFillTint="33"/>
          </w:tcPr>
          <w:p w14:paraId="7BA4B0A1" w14:textId="77777777" w:rsidR="002A717E" w:rsidRDefault="00000000">
            <w:pPr>
              <w:spacing w:after="60"/>
            </w:pPr>
            <w:r>
              <w:t>1. A new booking record is created and stored in the system.</w:t>
            </w:r>
          </w:p>
          <w:p w14:paraId="78190A2B" w14:textId="77777777" w:rsidR="002A717E" w:rsidRDefault="00000000">
            <w:pPr>
              <w:spacing w:after="60"/>
            </w:pPr>
            <w:r>
              <w:t>2. The rented car is marked as unavailable and appears in the Currently Rented Cars list.</w:t>
            </w:r>
          </w:p>
          <w:p w14:paraId="73A81339" w14:textId="77777777" w:rsidR="002A717E" w:rsidRDefault="00000000">
            <w:pPr>
              <w:spacing w:after="60"/>
            </w:pPr>
            <w:r>
              <w:t>3. A total cost is calculated and displayed to the staff member.</w:t>
            </w:r>
          </w:p>
        </w:tc>
      </w:tr>
      <w:tr w:rsidR="002A717E" w14:paraId="14F2621B" w14:textId="77777777" w:rsidTr="006011C7">
        <w:tc>
          <w:tcPr>
            <w:tcW w:w="2200" w:type="dxa"/>
            <w:shd w:val="clear" w:color="auto" w:fill="C1E4F5" w:themeFill="accent1" w:themeFillTint="33"/>
          </w:tcPr>
          <w:p w14:paraId="32AB755D" w14:textId="77777777" w:rsidR="002A717E" w:rsidRDefault="00000000">
            <w:r>
              <w:rPr>
                <w:b/>
                <w:bCs/>
              </w:rPr>
              <w:t>Trigger</w:t>
            </w:r>
          </w:p>
        </w:tc>
        <w:tc>
          <w:tcPr>
            <w:tcW w:w="7438" w:type="dxa"/>
            <w:shd w:val="clear" w:color="auto" w:fill="C1E4F5" w:themeFill="accent1" w:themeFillTint="33"/>
          </w:tcPr>
          <w:p w14:paraId="76C23EDB" w14:textId="77777777" w:rsidR="002A717E" w:rsidRDefault="00000000">
            <w:r>
              <w:t>A customer arrives at the branch and requests to rent a vehicle.</w:t>
            </w:r>
          </w:p>
        </w:tc>
      </w:tr>
      <w:tr w:rsidR="002A717E" w14:paraId="2388BE18" w14:textId="77777777" w:rsidTr="006011C7">
        <w:tc>
          <w:tcPr>
            <w:tcW w:w="2200" w:type="dxa"/>
            <w:shd w:val="clear" w:color="auto" w:fill="C1E4F5" w:themeFill="accent1" w:themeFillTint="33"/>
          </w:tcPr>
          <w:p w14:paraId="31AA53BE" w14:textId="77777777" w:rsidR="002A717E" w:rsidRDefault="00000000">
            <w:r>
              <w:rPr>
                <w:b/>
                <w:bCs/>
              </w:rPr>
              <w:t>Main Flow (Basic Path)</w:t>
            </w:r>
          </w:p>
        </w:tc>
        <w:tc>
          <w:tcPr>
            <w:tcW w:w="7438" w:type="dxa"/>
            <w:shd w:val="clear" w:color="auto" w:fill="C1E4F5" w:themeFill="accent1" w:themeFillTint="33"/>
          </w:tcPr>
          <w:p w14:paraId="6E5B60C2" w14:textId="77777777" w:rsidR="002A717E" w:rsidRDefault="00000000">
            <w:pPr>
              <w:spacing w:after="40"/>
            </w:pPr>
            <w:r>
              <w:t>1. The staff member selects 'New Booking' from the main menu.</w:t>
            </w:r>
          </w:p>
          <w:p w14:paraId="429BF048" w14:textId="77777777" w:rsidR="002A717E" w:rsidRDefault="00000000">
            <w:pPr>
              <w:spacing w:after="40"/>
            </w:pPr>
            <w:r>
              <w:t>2. The system displays the booking entry form.</w:t>
            </w:r>
          </w:p>
          <w:p w14:paraId="735DD318" w14:textId="77777777" w:rsidR="002A717E" w:rsidRDefault="00000000">
            <w:pPr>
              <w:spacing w:after="40"/>
            </w:pPr>
            <w:r>
              <w:t>3. The staff member enters the customer's first name, surname, address and age.</w:t>
            </w:r>
          </w:p>
          <w:p w14:paraId="717830DC" w14:textId="77777777" w:rsidR="002A717E" w:rsidRDefault="00000000">
            <w:pPr>
              <w:spacing w:after="40"/>
            </w:pPr>
            <w:r>
              <w:t xml:space="preserve">4. The staff member indicates whether the customer holds a valid driving </w:t>
            </w:r>
            <w:proofErr w:type="spellStart"/>
            <w:r>
              <w:t>licence</w:t>
            </w:r>
            <w:proofErr w:type="spellEnd"/>
            <w:r>
              <w:t>.</w:t>
            </w:r>
          </w:p>
          <w:p w14:paraId="2AF74C8D" w14:textId="77777777" w:rsidR="002A717E" w:rsidRDefault="00000000">
            <w:pPr>
              <w:spacing w:after="40"/>
            </w:pPr>
            <w:r>
              <w:t>5. The staff member enters the number of rental days (1-28).</w:t>
            </w:r>
          </w:p>
          <w:p w14:paraId="6C4094F6" w14:textId="77777777" w:rsidR="002A717E" w:rsidRDefault="00000000">
            <w:pPr>
              <w:spacing w:after="40"/>
            </w:pPr>
            <w:r>
              <w:t>6. The staff member selects the car type (City, Family, Sports or SUV).</w:t>
            </w:r>
          </w:p>
          <w:p w14:paraId="049F961C" w14:textId="77777777" w:rsidR="002A717E" w:rsidRDefault="00000000">
            <w:pPr>
              <w:spacing w:after="40"/>
            </w:pPr>
            <w:r>
              <w:t>7. The staff member selects the fuel type (Petrol, Diesel, Hybrid or Full Electric).</w:t>
            </w:r>
          </w:p>
          <w:p w14:paraId="794E63A5" w14:textId="77777777" w:rsidR="002A717E" w:rsidRDefault="00000000">
            <w:pPr>
              <w:spacing w:after="40"/>
            </w:pPr>
            <w:r>
              <w:t>8. The staff member optionally selects Unlimited Mileage and/or Breakdown Cover.</w:t>
            </w:r>
          </w:p>
          <w:p w14:paraId="4F51A8FA" w14:textId="77777777" w:rsidR="002A717E" w:rsidRDefault="00000000">
            <w:pPr>
              <w:spacing w:after="40"/>
            </w:pPr>
            <w:r>
              <w:t>9. The system validates that all mandatory fields are complete and calculates the total cost (base rate x days, plus car-type surcharge, fuel surcharge and extras).</w:t>
            </w:r>
          </w:p>
          <w:p w14:paraId="0ACC585D" w14:textId="77777777" w:rsidR="002A717E" w:rsidRDefault="00000000">
            <w:pPr>
              <w:spacing w:after="40"/>
            </w:pPr>
            <w:r>
              <w:t>10. The system displays the calculated total cost for confirmation.</w:t>
            </w:r>
          </w:p>
          <w:p w14:paraId="5C669D95" w14:textId="77777777" w:rsidR="002A717E" w:rsidRDefault="00000000">
            <w:pPr>
              <w:spacing w:after="40"/>
            </w:pPr>
            <w:r>
              <w:t>11. The staff member confirms the booking.</w:t>
            </w:r>
          </w:p>
          <w:p w14:paraId="67B84700" w14:textId="77777777" w:rsidR="002A717E" w:rsidRDefault="00000000">
            <w:pPr>
              <w:spacing w:after="40"/>
            </w:pPr>
            <w:r>
              <w:t>12. The system saves the booking, updates the car's availability status and returns to the main menu.</w:t>
            </w:r>
          </w:p>
        </w:tc>
      </w:tr>
      <w:tr w:rsidR="002A717E" w14:paraId="0550E6A8" w14:textId="77777777" w:rsidTr="006011C7">
        <w:tc>
          <w:tcPr>
            <w:tcW w:w="2200" w:type="dxa"/>
            <w:shd w:val="clear" w:color="auto" w:fill="C1E4F5" w:themeFill="accent1" w:themeFillTint="33"/>
          </w:tcPr>
          <w:p w14:paraId="4FF15232" w14:textId="77777777" w:rsidR="002A717E" w:rsidRDefault="00000000">
            <w:r>
              <w:rPr>
                <w:b/>
                <w:bCs/>
              </w:rPr>
              <w:t>Alternative Flows</w:t>
            </w:r>
          </w:p>
        </w:tc>
        <w:tc>
          <w:tcPr>
            <w:tcW w:w="7438" w:type="dxa"/>
            <w:shd w:val="clear" w:color="auto" w:fill="C1E4F5" w:themeFill="accent1" w:themeFillTint="33"/>
          </w:tcPr>
          <w:p w14:paraId="77EB19D5" w14:textId="77777777" w:rsidR="002A717E" w:rsidRDefault="00000000">
            <w:pPr>
              <w:spacing w:after="60"/>
            </w:pPr>
            <w:r>
              <w:t>A1 - Missing mandatory field: at step 9, if a mandatory field is incomplete, the system highlights the field and displays 'This field is required'. The staff member returns to step 3.</w:t>
            </w:r>
          </w:p>
          <w:p w14:paraId="114B0023" w14:textId="77777777" w:rsidR="002A717E" w:rsidRDefault="00000000">
            <w:pPr>
              <w:spacing w:after="60"/>
            </w:pPr>
            <w:r>
              <w:lastRenderedPageBreak/>
              <w:t>A2 - No cars of selected type available: at step 6, if no car of the chosen type is available, the system displays 'No vehicles of this type are currently available' and prompts the staff member to select an alternative type.</w:t>
            </w:r>
          </w:p>
        </w:tc>
      </w:tr>
      <w:tr w:rsidR="002A717E" w14:paraId="02BA30E1" w14:textId="77777777" w:rsidTr="006011C7">
        <w:tc>
          <w:tcPr>
            <w:tcW w:w="2200" w:type="dxa"/>
            <w:shd w:val="clear" w:color="auto" w:fill="C1E4F5" w:themeFill="accent1" w:themeFillTint="33"/>
          </w:tcPr>
          <w:p w14:paraId="0BAD6764" w14:textId="77777777" w:rsidR="002A717E" w:rsidRDefault="00000000">
            <w:r>
              <w:rPr>
                <w:b/>
                <w:bCs/>
              </w:rPr>
              <w:lastRenderedPageBreak/>
              <w:t>Exception Flows</w:t>
            </w:r>
          </w:p>
        </w:tc>
        <w:tc>
          <w:tcPr>
            <w:tcW w:w="7438" w:type="dxa"/>
            <w:shd w:val="clear" w:color="auto" w:fill="C1E4F5" w:themeFill="accent1" w:themeFillTint="33"/>
          </w:tcPr>
          <w:p w14:paraId="16642F30" w14:textId="77777777" w:rsidR="002A717E" w:rsidRDefault="00000000">
            <w:pPr>
              <w:spacing w:after="60"/>
            </w:pPr>
            <w:r>
              <w:t xml:space="preserve">E1 - Customer does not hold a valid driving </w:t>
            </w:r>
            <w:proofErr w:type="spellStart"/>
            <w:r>
              <w:t>licence</w:t>
            </w:r>
            <w:proofErr w:type="spellEnd"/>
            <w:r>
              <w:t xml:space="preserve">: at step 4, if the answer is 'No', the system displays 'Booking cannot proceed - a valid driving </w:t>
            </w:r>
            <w:proofErr w:type="spellStart"/>
            <w:r>
              <w:t>licence</w:t>
            </w:r>
            <w:proofErr w:type="spellEnd"/>
            <w:r>
              <w:t xml:space="preserve"> is required' and the use case ends without a booking being created.</w:t>
            </w:r>
          </w:p>
          <w:p w14:paraId="1C72FF55" w14:textId="77777777" w:rsidR="002A717E" w:rsidRDefault="00000000">
            <w:pPr>
              <w:spacing w:after="60"/>
            </w:pPr>
            <w:r>
              <w:t>E2 - Number of days out of range: at step 5, if the value entered is not between 1 and 28, the system displays 'Please enter a value between 1 and 28' and returns to step 5.</w:t>
            </w:r>
          </w:p>
        </w:tc>
      </w:tr>
      <w:tr w:rsidR="002A717E" w14:paraId="0E633B46" w14:textId="77777777" w:rsidTr="006011C7">
        <w:tc>
          <w:tcPr>
            <w:tcW w:w="2200" w:type="dxa"/>
            <w:shd w:val="clear" w:color="auto" w:fill="C1E4F5" w:themeFill="accent1" w:themeFillTint="33"/>
          </w:tcPr>
          <w:p w14:paraId="3BF1E8C7" w14:textId="77777777" w:rsidR="002A717E" w:rsidRDefault="00000000">
            <w:r>
              <w:rPr>
                <w:b/>
                <w:bCs/>
              </w:rPr>
              <w:t>Priority</w:t>
            </w:r>
          </w:p>
        </w:tc>
        <w:tc>
          <w:tcPr>
            <w:tcW w:w="7438" w:type="dxa"/>
            <w:shd w:val="clear" w:color="auto" w:fill="C1E4F5" w:themeFill="accent1" w:themeFillTint="33"/>
          </w:tcPr>
          <w:p w14:paraId="4A7BE73F" w14:textId="77777777" w:rsidR="002A717E" w:rsidRDefault="00000000">
            <w:r>
              <w:t>High</w:t>
            </w:r>
          </w:p>
        </w:tc>
      </w:tr>
      <w:tr w:rsidR="002A717E" w14:paraId="1473C73E" w14:textId="77777777" w:rsidTr="006011C7">
        <w:tc>
          <w:tcPr>
            <w:tcW w:w="2200" w:type="dxa"/>
            <w:shd w:val="clear" w:color="auto" w:fill="C1E4F5" w:themeFill="accent1" w:themeFillTint="33"/>
          </w:tcPr>
          <w:p w14:paraId="0FE5A8AD" w14:textId="77777777" w:rsidR="002A717E" w:rsidRDefault="00000000">
            <w:r>
              <w:rPr>
                <w:b/>
                <w:bCs/>
              </w:rPr>
              <w:t>Frequency of Use</w:t>
            </w:r>
          </w:p>
        </w:tc>
        <w:tc>
          <w:tcPr>
            <w:tcW w:w="7438" w:type="dxa"/>
            <w:shd w:val="clear" w:color="auto" w:fill="C1E4F5" w:themeFill="accent1" w:themeFillTint="33"/>
          </w:tcPr>
          <w:p w14:paraId="7884A9D2" w14:textId="77777777" w:rsidR="002A717E" w:rsidRDefault="00000000">
            <w:r>
              <w:t>Several times per day, per branch</w:t>
            </w:r>
          </w:p>
        </w:tc>
      </w:tr>
    </w:tbl>
    <w:p w14:paraId="38AF4301" w14:textId="77777777" w:rsidR="002A717E" w:rsidRDefault="002A717E">
      <w:pPr>
        <w:spacing w:after="200"/>
      </w:pPr>
    </w:p>
    <w:p w14:paraId="03E1D787" w14:textId="0A15FEE2" w:rsidR="006011C7" w:rsidRPr="006011C7" w:rsidRDefault="00000000" w:rsidP="006011C7">
      <w:pPr>
        <w:pStyle w:val="Heading2"/>
      </w:pPr>
      <w:bookmarkStart w:id="2" w:name="_Toc241180020"/>
      <w:r w:rsidRPr="006011C7">
        <w:t>2.1 Cost Calculation Rules Supporting the Use Case</w:t>
      </w:r>
      <w:bookmarkEnd w:id="2"/>
    </w:p>
    <w:p w14:paraId="4158C69F" w14:textId="5A28F991" w:rsidR="002A717E" w:rsidRDefault="000E033B">
      <w:pPr>
        <w:spacing w:after="150"/>
        <w:jc w:val="both"/>
      </w:pPr>
      <w:r w:rsidRPr="000E033B">
        <w:t>The total amount of a booking results from the initial daily charge of £25, multiplied by the number of days and any additional charges that may be associated with a particular car model, type of fuel or extra services, as shown in Tables 1 to 3.</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19"/>
        <w:gridCol w:w="4819"/>
      </w:tblGrid>
      <w:tr w:rsidR="002A717E" w14:paraId="0F49A17E" w14:textId="77777777">
        <w:tblPrEx>
          <w:tblCellMar>
            <w:top w:w="0" w:type="dxa"/>
            <w:bottom w:w="0" w:type="dxa"/>
          </w:tblCellMar>
        </w:tblPrEx>
        <w:trPr>
          <w:tblHeader/>
        </w:trPr>
        <w:tc>
          <w:tcPr>
            <w:tcW w:w="4819" w:type="dxa"/>
            <w:tcBorders>
              <w:top w:val="single" w:sz="4" w:space="0" w:color="999999"/>
              <w:left w:val="single" w:sz="4" w:space="0" w:color="999999"/>
              <w:bottom w:val="single" w:sz="4" w:space="0" w:color="999999"/>
              <w:right w:val="single" w:sz="4" w:space="0" w:color="999999"/>
            </w:tcBorders>
            <w:shd w:val="clear" w:color="auto" w:fill="D9E2F3"/>
          </w:tcPr>
          <w:p w14:paraId="05C89862" w14:textId="77777777" w:rsidR="002A717E" w:rsidRDefault="00000000">
            <w:r>
              <w:rPr>
                <w:b/>
                <w:bCs/>
              </w:rPr>
              <w:t>Car Type</w:t>
            </w:r>
          </w:p>
        </w:tc>
        <w:tc>
          <w:tcPr>
            <w:tcW w:w="4819" w:type="dxa"/>
            <w:tcBorders>
              <w:top w:val="single" w:sz="4" w:space="0" w:color="999999"/>
              <w:left w:val="single" w:sz="4" w:space="0" w:color="999999"/>
              <w:bottom w:val="single" w:sz="4" w:space="0" w:color="999999"/>
              <w:right w:val="single" w:sz="4" w:space="0" w:color="999999"/>
            </w:tcBorders>
            <w:shd w:val="clear" w:color="auto" w:fill="D9E2F3"/>
          </w:tcPr>
          <w:p w14:paraId="7B8A9A2D" w14:textId="77777777" w:rsidR="002A717E" w:rsidRDefault="00000000">
            <w:r>
              <w:rPr>
                <w:b/>
                <w:bCs/>
              </w:rPr>
              <w:t>Surcharge (per booking)</w:t>
            </w:r>
          </w:p>
        </w:tc>
      </w:tr>
      <w:tr w:rsidR="002A717E" w14:paraId="1A64B162" w14:textId="77777777">
        <w:tblPrEx>
          <w:tblCellMar>
            <w:top w:w="0" w:type="dxa"/>
            <w:bottom w:w="0" w:type="dxa"/>
          </w:tblCellMar>
        </w:tblPrEx>
        <w:tc>
          <w:tcPr>
            <w:tcW w:w="4819" w:type="dxa"/>
            <w:tcBorders>
              <w:top w:val="single" w:sz="4" w:space="0" w:color="999999"/>
              <w:left w:val="single" w:sz="4" w:space="0" w:color="999999"/>
              <w:bottom w:val="single" w:sz="4" w:space="0" w:color="999999"/>
              <w:right w:val="single" w:sz="4" w:space="0" w:color="999999"/>
            </w:tcBorders>
          </w:tcPr>
          <w:p w14:paraId="16C51D0B" w14:textId="77777777" w:rsidR="002A717E" w:rsidRDefault="00000000">
            <w:r>
              <w:t>City car</w:t>
            </w:r>
          </w:p>
        </w:tc>
        <w:tc>
          <w:tcPr>
            <w:tcW w:w="4819" w:type="dxa"/>
            <w:tcBorders>
              <w:top w:val="single" w:sz="4" w:space="0" w:color="999999"/>
              <w:left w:val="single" w:sz="4" w:space="0" w:color="999999"/>
              <w:bottom w:val="single" w:sz="4" w:space="0" w:color="999999"/>
              <w:right w:val="single" w:sz="4" w:space="0" w:color="999999"/>
            </w:tcBorders>
          </w:tcPr>
          <w:p w14:paraId="22F7E04D" w14:textId="77777777" w:rsidR="002A717E" w:rsidRDefault="00000000">
            <w:r>
              <w:t>£0.00 (no extra charge)</w:t>
            </w:r>
          </w:p>
        </w:tc>
      </w:tr>
      <w:tr w:rsidR="002A717E" w14:paraId="0C3A7CC9" w14:textId="77777777">
        <w:tblPrEx>
          <w:tblCellMar>
            <w:top w:w="0" w:type="dxa"/>
            <w:bottom w:w="0" w:type="dxa"/>
          </w:tblCellMar>
        </w:tblPrEx>
        <w:tc>
          <w:tcPr>
            <w:tcW w:w="4819" w:type="dxa"/>
            <w:tcBorders>
              <w:top w:val="single" w:sz="4" w:space="0" w:color="999999"/>
              <w:left w:val="single" w:sz="4" w:space="0" w:color="999999"/>
              <w:bottom w:val="single" w:sz="4" w:space="0" w:color="999999"/>
              <w:right w:val="single" w:sz="4" w:space="0" w:color="999999"/>
            </w:tcBorders>
          </w:tcPr>
          <w:p w14:paraId="23F5B40D" w14:textId="77777777" w:rsidR="002A717E" w:rsidRDefault="00000000">
            <w:r>
              <w:t>Family car</w:t>
            </w:r>
          </w:p>
        </w:tc>
        <w:tc>
          <w:tcPr>
            <w:tcW w:w="4819" w:type="dxa"/>
            <w:tcBorders>
              <w:top w:val="single" w:sz="4" w:space="0" w:color="999999"/>
              <w:left w:val="single" w:sz="4" w:space="0" w:color="999999"/>
              <w:bottom w:val="single" w:sz="4" w:space="0" w:color="999999"/>
              <w:right w:val="single" w:sz="4" w:space="0" w:color="999999"/>
            </w:tcBorders>
          </w:tcPr>
          <w:p w14:paraId="24091A16" w14:textId="77777777" w:rsidR="002A717E" w:rsidRDefault="00000000">
            <w:r>
              <w:t>£50.00</w:t>
            </w:r>
          </w:p>
        </w:tc>
      </w:tr>
      <w:tr w:rsidR="002A717E" w14:paraId="53E28190" w14:textId="77777777">
        <w:tblPrEx>
          <w:tblCellMar>
            <w:top w:w="0" w:type="dxa"/>
            <w:bottom w:w="0" w:type="dxa"/>
          </w:tblCellMar>
        </w:tblPrEx>
        <w:tc>
          <w:tcPr>
            <w:tcW w:w="4819" w:type="dxa"/>
            <w:tcBorders>
              <w:top w:val="single" w:sz="4" w:space="0" w:color="999999"/>
              <w:left w:val="single" w:sz="4" w:space="0" w:color="999999"/>
              <w:bottom w:val="single" w:sz="4" w:space="0" w:color="999999"/>
              <w:right w:val="single" w:sz="4" w:space="0" w:color="999999"/>
            </w:tcBorders>
          </w:tcPr>
          <w:p w14:paraId="3AD1E6BD" w14:textId="77777777" w:rsidR="002A717E" w:rsidRDefault="00000000">
            <w:r>
              <w:t>Sports car</w:t>
            </w:r>
          </w:p>
        </w:tc>
        <w:tc>
          <w:tcPr>
            <w:tcW w:w="4819" w:type="dxa"/>
            <w:tcBorders>
              <w:top w:val="single" w:sz="4" w:space="0" w:color="999999"/>
              <w:left w:val="single" w:sz="4" w:space="0" w:color="999999"/>
              <w:bottom w:val="single" w:sz="4" w:space="0" w:color="999999"/>
              <w:right w:val="single" w:sz="4" w:space="0" w:color="999999"/>
            </w:tcBorders>
          </w:tcPr>
          <w:p w14:paraId="218DB196" w14:textId="77777777" w:rsidR="002A717E" w:rsidRDefault="00000000">
            <w:r>
              <w:t>£75.00</w:t>
            </w:r>
          </w:p>
        </w:tc>
      </w:tr>
      <w:tr w:rsidR="002A717E" w14:paraId="064EF44B" w14:textId="77777777">
        <w:tblPrEx>
          <w:tblCellMar>
            <w:top w:w="0" w:type="dxa"/>
            <w:bottom w:w="0" w:type="dxa"/>
          </w:tblCellMar>
        </w:tblPrEx>
        <w:tc>
          <w:tcPr>
            <w:tcW w:w="4819" w:type="dxa"/>
            <w:tcBorders>
              <w:top w:val="single" w:sz="4" w:space="0" w:color="999999"/>
              <w:left w:val="single" w:sz="4" w:space="0" w:color="999999"/>
              <w:bottom w:val="single" w:sz="4" w:space="0" w:color="999999"/>
              <w:right w:val="single" w:sz="4" w:space="0" w:color="999999"/>
            </w:tcBorders>
          </w:tcPr>
          <w:p w14:paraId="33914263" w14:textId="77777777" w:rsidR="002A717E" w:rsidRDefault="00000000">
            <w:r>
              <w:t>SUV</w:t>
            </w:r>
          </w:p>
        </w:tc>
        <w:tc>
          <w:tcPr>
            <w:tcW w:w="4819" w:type="dxa"/>
            <w:tcBorders>
              <w:top w:val="single" w:sz="4" w:space="0" w:color="999999"/>
              <w:left w:val="single" w:sz="4" w:space="0" w:color="999999"/>
              <w:bottom w:val="single" w:sz="4" w:space="0" w:color="999999"/>
              <w:right w:val="single" w:sz="4" w:space="0" w:color="999999"/>
            </w:tcBorders>
          </w:tcPr>
          <w:p w14:paraId="66AC97F8" w14:textId="77777777" w:rsidR="002A717E" w:rsidRDefault="00000000">
            <w:r>
              <w:t>£65.00</w:t>
            </w:r>
          </w:p>
        </w:tc>
      </w:tr>
    </w:tbl>
    <w:p w14:paraId="1DFE83A4" w14:textId="77777777" w:rsidR="002A717E" w:rsidRDefault="00000000">
      <w:pPr>
        <w:spacing w:after="250"/>
        <w:jc w:val="center"/>
      </w:pPr>
      <w:r>
        <w:rPr>
          <w:i/>
          <w:iCs/>
          <w:sz w:val="20"/>
        </w:rPr>
        <w:t>Table 1: Car type surcharges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19"/>
        <w:gridCol w:w="4819"/>
      </w:tblGrid>
      <w:tr w:rsidR="002A717E" w14:paraId="20DA3CFC" w14:textId="77777777">
        <w:tblPrEx>
          <w:tblCellMar>
            <w:top w:w="0" w:type="dxa"/>
            <w:bottom w:w="0" w:type="dxa"/>
          </w:tblCellMar>
        </w:tblPrEx>
        <w:trPr>
          <w:tblHeader/>
        </w:trPr>
        <w:tc>
          <w:tcPr>
            <w:tcW w:w="4819" w:type="dxa"/>
            <w:tcBorders>
              <w:top w:val="single" w:sz="4" w:space="0" w:color="999999"/>
              <w:left w:val="single" w:sz="4" w:space="0" w:color="999999"/>
              <w:bottom w:val="single" w:sz="4" w:space="0" w:color="999999"/>
              <w:right w:val="single" w:sz="4" w:space="0" w:color="999999"/>
            </w:tcBorders>
            <w:shd w:val="clear" w:color="auto" w:fill="D9E2F3"/>
          </w:tcPr>
          <w:p w14:paraId="480CEC5D" w14:textId="77777777" w:rsidR="002A717E" w:rsidRDefault="00000000">
            <w:r>
              <w:rPr>
                <w:b/>
                <w:bCs/>
              </w:rPr>
              <w:t>Fuel Type</w:t>
            </w:r>
          </w:p>
        </w:tc>
        <w:tc>
          <w:tcPr>
            <w:tcW w:w="4819" w:type="dxa"/>
            <w:tcBorders>
              <w:top w:val="single" w:sz="4" w:space="0" w:color="999999"/>
              <w:left w:val="single" w:sz="4" w:space="0" w:color="999999"/>
              <w:bottom w:val="single" w:sz="4" w:space="0" w:color="999999"/>
              <w:right w:val="single" w:sz="4" w:space="0" w:color="999999"/>
            </w:tcBorders>
            <w:shd w:val="clear" w:color="auto" w:fill="D9E2F3"/>
          </w:tcPr>
          <w:p w14:paraId="32D4980F" w14:textId="77777777" w:rsidR="002A717E" w:rsidRDefault="00000000">
            <w:r>
              <w:rPr>
                <w:b/>
                <w:bCs/>
              </w:rPr>
              <w:t>Surcharge (per booking)</w:t>
            </w:r>
          </w:p>
        </w:tc>
      </w:tr>
      <w:tr w:rsidR="002A717E" w14:paraId="0427BB40" w14:textId="77777777">
        <w:tblPrEx>
          <w:tblCellMar>
            <w:top w:w="0" w:type="dxa"/>
            <w:bottom w:w="0" w:type="dxa"/>
          </w:tblCellMar>
        </w:tblPrEx>
        <w:tc>
          <w:tcPr>
            <w:tcW w:w="4819" w:type="dxa"/>
            <w:tcBorders>
              <w:top w:val="single" w:sz="4" w:space="0" w:color="999999"/>
              <w:left w:val="single" w:sz="4" w:space="0" w:color="999999"/>
              <w:bottom w:val="single" w:sz="4" w:space="0" w:color="999999"/>
              <w:right w:val="single" w:sz="4" w:space="0" w:color="999999"/>
            </w:tcBorders>
          </w:tcPr>
          <w:p w14:paraId="6F625899" w14:textId="77777777" w:rsidR="002A717E" w:rsidRDefault="00000000">
            <w:r>
              <w:t>Petrol</w:t>
            </w:r>
          </w:p>
        </w:tc>
        <w:tc>
          <w:tcPr>
            <w:tcW w:w="4819" w:type="dxa"/>
            <w:tcBorders>
              <w:top w:val="single" w:sz="4" w:space="0" w:color="999999"/>
              <w:left w:val="single" w:sz="4" w:space="0" w:color="999999"/>
              <w:bottom w:val="single" w:sz="4" w:space="0" w:color="999999"/>
              <w:right w:val="single" w:sz="4" w:space="0" w:color="999999"/>
            </w:tcBorders>
          </w:tcPr>
          <w:p w14:paraId="2AEDE99B" w14:textId="77777777" w:rsidR="002A717E" w:rsidRDefault="00000000">
            <w:r>
              <w:t>£0.00 (no extra charge)</w:t>
            </w:r>
          </w:p>
        </w:tc>
      </w:tr>
      <w:tr w:rsidR="002A717E" w14:paraId="32444F06" w14:textId="77777777">
        <w:tblPrEx>
          <w:tblCellMar>
            <w:top w:w="0" w:type="dxa"/>
            <w:bottom w:w="0" w:type="dxa"/>
          </w:tblCellMar>
        </w:tblPrEx>
        <w:tc>
          <w:tcPr>
            <w:tcW w:w="4819" w:type="dxa"/>
            <w:tcBorders>
              <w:top w:val="single" w:sz="4" w:space="0" w:color="999999"/>
              <w:left w:val="single" w:sz="4" w:space="0" w:color="999999"/>
              <w:bottom w:val="single" w:sz="4" w:space="0" w:color="999999"/>
              <w:right w:val="single" w:sz="4" w:space="0" w:color="999999"/>
            </w:tcBorders>
          </w:tcPr>
          <w:p w14:paraId="034734DC" w14:textId="77777777" w:rsidR="002A717E" w:rsidRDefault="00000000">
            <w:r>
              <w:t>Diesel</w:t>
            </w:r>
          </w:p>
        </w:tc>
        <w:tc>
          <w:tcPr>
            <w:tcW w:w="4819" w:type="dxa"/>
            <w:tcBorders>
              <w:top w:val="single" w:sz="4" w:space="0" w:color="999999"/>
              <w:left w:val="single" w:sz="4" w:space="0" w:color="999999"/>
              <w:bottom w:val="single" w:sz="4" w:space="0" w:color="999999"/>
              <w:right w:val="single" w:sz="4" w:space="0" w:color="999999"/>
            </w:tcBorders>
          </w:tcPr>
          <w:p w14:paraId="5DC38EA6" w14:textId="77777777" w:rsidR="002A717E" w:rsidRDefault="00000000">
            <w:r>
              <w:t>£0.00 (no extra charge)</w:t>
            </w:r>
          </w:p>
        </w:tc>
      </w:tr>
      <w:tr w:rsidR="002A717E" w14:paraId="0796FDB8" w14:textId="77777777">
        <w:tblPrEx>
          <w:tblCellMar>
            <w:top w:w="0" w:type="dxa"/>
            <w:bottom w:w="0" w:type="dxa"/>
          </w:tblCellMar>
        </w:tblPrEx>
        <w:tc>
          <w:tcPr>
            <w:tcW w:w="4819" w:type="dxa"/>
            <w:tcBorders>
              <w:top w:val="single" w:sz="4" w:space="0" w:color="999999"/>
              <w:left w:val="single" w:sz="4" w:space="0" w:color="999999"/>
              <w:bottom w:val="single" w:sz="4" w:space="0" w:color="999999"/>
              <w:right w:val="single" w:sz="4" w:space="0" w:color="999999"/>
            </w:tcBorders>
          </w:tcPr>
          <w:p w14:paraId="0198660F" w14:textId="77777777" w:rsidR="002A717E" w:rsidRDefault="00000000">
            <w:r>
              <w:t>Hybrid</w:t>
            </w:r>
          </w:p>
        </w:tc>
        <w:tc>
          <w:tcPr>
            <w:tcW w:w="4819" w:type="dxa"/>
            <w:tcBorders>
              <w:top w:val="single" w:sz="4" w:space="0" w:color="999999"/>
              <w:left w:val="single" w:sz="4" w:space="0" w:color="999999"/>
              <w:bottom w:val="single" w:sz="4" w:space="0" w:color="999999"/>
              <w:right w:val="single" w:sz="4" w:space="0" w:color="999999"/>
            </w:tcBorders>
          </w:tcPr>
          <w:p w14:paraId="4E900EDC" w14:textId="77777777" w:rsidR="002A717E" w:rsidRDefault="00000000">
            <w:r>
              <w:t>£30.00</w:t>
            </w:r>
          </w:p>
        </w:tc>
      </w:tr>
      <w:tr w:rsidR="002A717E" w14:paraId="39562F17" w14:textId="77777777">
        <w:tblPrEx>
          <w:tblCellMar>
            <w:top w:w="0" w:type="dxa"/>
            <w:bottom w:w="0" w:type="dxa"/>
          </w:tblCellMar>
        </w:tblPrEx>
        <w:tc>
          <w:tcPr>
            <w:tcW w:w="4819" w:type="dxa"/>
            <w:tcBorders>
              <w:top w:val="single" w:sz="4" w:space="0" w:color="999999"/>
              <w:left w:val="single" w:sz="4" w:space="0" w:color="999999"/>
              <w:bottom w:val="single" w:sz="4" w:space="0" w:color="999999"/>
              <w:right w:val="single" w:sz="4" w:space="0" w:color="999999"/>
            </w:tcBorders>
          </w:tcPr>
          <w:p w14:paraId="46903B15" w14:textId="77777777" w:rsidR="002A717E" w:rsidRDefault="00000000">
            <w:r>
              <w:t>Full electric</w:t>
            </w:r>
          </w:p>
        </w:tc>
        <w:tc>
          <w:tcPr>
            <w:tcW w:w="4819" w:type="dxa"/>
            <w:tcBorders>
              <w:top w:val="single" w:sz="4" w:space="0" w:color="999999"/>
              <w:left w:val="single" w:sz="4" w:space="0" w:color="999999"/>
              <w:bottom w:val="single" w:sz="4" w:space="0" w:color="999999"/>
              <w:right w:val="single" w:sz="4" w:space="0" w:color="999999"/>
            </w:tcBorders>
          </w:tcPr>
          <w:p w14:paraId="26377A29" w14:textId="77777777" w:rsidR="002A717E" w:rsidRDefault="00000000">
            <w:r>
              <w:t>£50.00</w:t>
            </w:r>
          </w:p>
        </w:tc>
      </w:tr>
    </w:tbl>
    <w:p w14:paraId="3A596809" w14:textId="77777777" w:rsidR="002A717E" w:rsidRDefault="00000000">
      <w:pPr>
        <w:spacing w:after="250"/>
        <w:jc w:val="center"/>
      </w:pPr>
      <w:r>
        <w:rPr>
          <w:i/>
          <w:iCs/>
          <w:sz w:val="20"/>
        </w:rPr>
        <w:t>Table 2: Fuel type surcharges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19"/>
        <w:gridCol w:w="4819"/>
      </w:tblGrid>
      <w:tr w:rsidR="002A717E" w14:paraId="1FAE1F81" w14:textId="77777777">
        <w:tblPrEx>
          <w:tblCellMar>
            <w:top w:w="0" w:type="dxa"/>
            <w:bottom w:w="0" w:type="dxa"/>
          </w:tblCellMar>
        </w:tblPrEx>
        <w:trPr>
          <w:tblHeader/>
        </w:trPr>
        <w:tc>
          <w:tcPr>
            <w:tcW w:w="4819" w:type="dxa"/>
            <w:tcBorders>
              <w:top w:val="single" w:sz="4" w:space="0" w:color="999999"/>
              <w:left w:val="single" w:sz="4" w:space="0" w:color="999999"/>
              <w:bottom w:val="single" w:sz="4" w:space="0" w:color="999999"/>
              <w:right w:val="single" w:sz="4" w:space="0" w:color="999999"/>
            </w:tcBorders>
            <w:shd w:val="clear" w:color="auto" w:fill="D9E2F3"/>
          </w:tcPr>
          <w:p w14:paraId="12F90394" w14:textId="77777777" w:rsidR="002A717E" w:rsidRDefault="00000000">
            <w:r>
              <w:rPr>
                <w:b/>
                <w:bCs/>
              </w:rPr>
              <w:t>Optional Extra</w:t>
            </w:r>
          </w:p>
        </w:tc>
        <w:tc>
          <w:tcPr>
            <w:tcW w:w="4819" w:type="dxa"/>
            <w:tcBorders>
              <w:top w:val="single" w:sz="4" w:space="0" w:color="999999"/>
              <w:left w:val="single" w:sz="4" w:space="0" w:color="999999"/>
              <w:bottom w:val="single" w:sz="4" w:space="0" w:color="999999"/>
              <w:right w:val="single" w:sz="4" w:space="0" w:color="999999"/>
            </w:tcBorders>
            <w:shd w:val="clear" w:color="auto" w:fill="D9E2F3"/>
          </w:tcPr>
          <w:p w14:paraId="760B043A" w14:textId="77777777" w:rsidR="002A717E" w:rsidRDefault="00000000">
            <w:r>
              <w:rPr>
                <w:b/>
                <w:bCs/>
              </w:rPr>
              <w:t>Cost</w:t>
            </w:r>
          </w:p>
        </w:tc>
      </w:tr>
      <w:tr w:rsidR="002A717E" w14:paraId="60FD5A49" w14:textId="77777777">
        <w:tblPrEx>
          <w:tblCellMar>
            <w:top w:w="0" w:type="dxa"/>
            <w:bottom w:w="0" w:type="dxa"/>
          </w:tblCellMar>
        </w:tblPrEx>
        <w:tc>
          <w:tcPr>
            <w:tcW w:w="4819" w:type="dxa"/>
            <w:tcBorders>
              <w:top w:val="single" w:sz="4" w:space="0" w:color="999999"/>
              <w:left w:val="single" w:sz="4" w:space="0" w:color="999999"/>
              <w:bottom w:val="single" w:sz="4" w:space="0" w:color="999999"/>
              <w:right w:val="single" w:sz="4" w:space="0" w:color="999999"/>
            </w:tcBorders>
          </w:tcPr>
          <w:p w14:paraId="75FB6A35" w14:textId="77777777" w:rsidR="002A717E" w:rsidRDefault="00000000">
            <w:r>
              <w:t>Unlimited mileage</w:t>
            </w:r>
          </w:p>
        </w:tc>
        <w:tc>
          <w:tcPr>
            <w:tcW w:w="4819" w:type="dxa"/>
            <w:tcBorders>
              <w:top w:val="single" w:sz="4" w:space="0" w:color="999999"/>
              <w:left w:val="single" w:sz="4" w:space="0" w:color="999999"/>
              <w:bottom w:val="single" w:sz="4" w:space="0" w:color="999999"/>
              <w:right w:val="single" w:sz="4" w:space="0" w:color="999999"/>
            </w:tcBorders>
          </w:tcPr>
          <w:p w14:paraId="492664FF" w14:textId="77777777" w:rsidR="002A717E" w:rsidRDefault="00000000">
            <w:r>
              <w:t>£10.00 per day</w:t>
            </w:r>
          </w:p>
        </w:tc>
      </w:tr>
      <w:tr w:rsidR="002A717E" w14:paraId="79A2E67A" w14:textId="77777777">
        <w:tblPrEx>
          <w:tblCellMar>
            <w:top w:w="0" w:type="dxa"/>
            <w:bottom w:w="0" w:type="dxa"/>
          </w:tblCellMar>
        </w:tblPrEx>
        <w:tc>
          <w:tcPr>
            <w:tcW w:w="4819" w:type="dxa"/>
            <w:tcBorders>
              <w:top w:val="single" w:sz="4" w:space="0" w:color="999999"/>
              <w:left w:val="single" w:sz="4" w:space="0" w:color="999999"/>
              <w:bottom w:val="single" w:sz="4" w:space="0" w:color="999999"/>
              <w:right w:val="single" w:sz="4" w:space="0" w:color="999999"/>
            </w:tcBorders>
          </w:tcPr>
          <w:p w14:paraId="727D7F94" w14:textId="77777777" w:rsidR="002A717E" w:rsidRDefault="00000000">
            <w:r>
              <w:t>Breakdown cover</w:t>
            </w:r>
          </w:p>
        </w:tc>
        <w:tc>
          <w:tcPr>
            <w:tcW w:w="4819" w:type="dxa"/>
            <w:tcBorders>
              <w:top w:val="single" w:sz="4" w:space="0" w:color="999999"/>
              <w:left w:val="single" w:sz="4" w:space="0" w:color="999999"/>
              <w:bottom w:val="single" w:sz="4" w:space="0" w:color="999999"/>
              <w:right w:val="single" w:sz="4" w:space="0" w:color="999999"/>
            </w:tcBorders>
          </w:tcPr>
          <w:p w14:paraId="53944188" w14:textId="77777777" w:rsidR="002A717E" w:rsidRDefault="00000000">
            <w:r>
              <w:t>£2.00 per day</w:t>
            </w:r>
          </w:p>
        </w:tc>
      </w:tr>
    </w:tbl>
    <w:p w14:paraId="7970E1FC" w14:textId="77777777" w:rsidR="002A717E" w:rsidRDefault="00000000">
      <w:pPr>
        <w:spacing w:after="250"/>
        <w:jc w:val="center"/>
      </w:pPr>
      <w:r>
        <w:rPr>
          <w:i/>
          <w:iCs/>
          <w:sz w:val="20"/>
        </w:rPr>
        <w:t>Table 3: Optional extra charges (applied per day)</w:t>
      </w:r>
    </w:p>
    <w:p w14:paraId="7A9A7090" w14:textId="77777777" w:rsidR="002A717E" w:rsidRDefault="00000000">
      <w:pPr>
        <w:spacing w:after="150"/>
        <w:jc w:val="both"/>
      </w:pPr>
      <w:r>
        <w:t>This structure ensures the booking calculation is transparent and easy to validate during testing, since each component of the total cost can be checked independently before the values are summed.</w:t>
      </w:r>
    </w:p>
    <w:p w14:paraId="11DD336F" w14:textId="77777777" w:rsidR="002A717E" w:rsidRDefault="00000000">
      <w:r>
        <w:br w:type="page"/>
      </w:r>
    </w:p>
    <w:p w14:paraId="6E0AEB2F" w14:textId="77777777" w:rsidR="002A717E" w:rsidRPr="006011C7" w:rsidRDefault="00000000">
      <w:pPr>
        <w:pStyle w:val="Heading1"/>
        <w:spacing w:before="300" w:after="150"/>
      </w:pPr>
      <w:bookmarkStart w:id="3" w:name="_Toc241180021"/>
      <w:r w:rsidRPr="006011C7">
        <w:lastRenderedPageBreak/>
        <w:t>3. Flow Chart: Staff Login Validation</w:t>
      </w:r>
      <w:bookmarkEnd w:id="3"/>
    </w:p>
    <w:p w14:paraId="33ED5D51" w14:textId="75D8B214" w:rsidR="002A717E" w:rsidRDefault="00CA4F37">
      <w:pPr>
        <w:spacing w:after="150"/>
        <w:jc w:val="both"/>
      </w:pPr>
      <w:r w:rsidRPr="00CA4F37">
        <w:t>The flow chart depicted in Figure 1 illustrates how the credentials of any user must be validated before access to the WeAreCars booking system is allowed. The flow chart involves some basic input validation along with the limit of user failing three prior attempts to log into their account before it is automatically locked, and providing clear feedback about results of the verification process at each decision point. This is done to minimize the chances for unauthorized access while keeping the process easy for the staff to use.</w:t>
      </w:r>
    </w:p>
    <w:p w14:paraId="3421ADFD" w14:textId="7B8B2067" w:rsidR="002A717E" w:rsidRDefault="006011C7">
      <w:pPr>
        <w:spacing w:before="150" w:after="150"/>
        <w:jc w:val="center"/>
      </w:pPr>
      <w:r>
        <w:rPr>
          <w:noProof/>
        </w:rPr>
        <w:drawing>
          <wp:inline distT="0" distB="0" distL="0" distR="0" wp14:anchorId="2366F8D8" wp14:editId="6EAA3A46">
            <wp:extent cx="4941440" cy="6229350"/>
            <wp:effectExtent l="0" t="0" r="0" b="0"/>
            <wp:docPr id="281849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849094" name="Picture 281849094"/>
                    <pic:cNvPicPr/>
                  </pic:nvPicPr>
                  <pic:blipFill>
                    <a:blip r:embed="rId8">
                      <a:extLst>
                        <a:ext uri="{28A0092B-C50C-407E-A947-70E740481C1C}">
                          <a14:useLocalDpi xmlns:a14="http://schemas.microsoft.com/office/drawing/2010/main" val="0"/>
                        </a:ext>
                      </a:extLst>
                    </a:blip>
                    <a:stretch>
                      <a:fillRect/>
                    </a:stretch>
                  </pic:blipFill>
                  <pic:spPr>
                    <a:xfrm>
                      <a:off x="0" y="0"/>
                      <a:ext cx="4980580" cy="6278691"/>
                    </a:xfrm>
                    <a:prstGeom prst="rect">
                      <a:avLst/>
                    </a:prstGeom>
                  </pic:spPr>
                </pic:pic>
              </a:graphicData>
            </a:graphic>
          </wp:inline>
        </w:drawing>
      </w:r>
    </w:p>
    <w:p w14:paraId="0B1C9A48" w14:textId="77777777" w:rsidR="002A717E" w:rsidRDefault="00000000">
      <w:pPr>
        <w:spacing w:after="250"/>
        <w:jc w:val="center"/>
      </w:pPr>
      <w:r>
        <w:rPr>
          <w:i/>
          <w:iCs/>
          <w:sz w:val="20"/>
        </w:rPr>
        <w:t>Figure 1: Flow chart for staff login credential validation</w:t>
      </w:r>
    </w:p>
    <w:p w14:paraId="635767B0" w14:textId="326A8B0A" w:rsidR="002A717E" w:rsidRDefault="00E5018C">
      <w:pPr>
        <w:spacing w:after="150"/>
        <w:jc w:val="both"/>
      </w:pPr>
      <w:r w:rsidRPr="00E5018C">
        <w:t>Locking out users after three times of being unsuccessful, as opposed to unlimited tries, constitutes a low-effort protective measure suitable to simple standalone applications since it prevents easy guessing attempts without requiring elaborate account recovery system which would otherwise be disproportionate to the current size and budget of WeAreCars.</w:t>
      </w:r>
    </w:p>
    <w:p w14:paraId="2B31B93C" w14:textId="77777777" w:rsidR="002A717E" w:rsidRPr="006011C7" w:rsidRDefault="00000000" w:rsidP="006011C7">
      <w:pPr>
        <w:pStyle w:val="Heading1"/>
      </w:pPr>
      <w:bookmarkStart w:id="4" w:name="_Toc241180022"/>
      <w:r w:rsidRPr="006011C7">
        <w:lastRenderedPageBreak/>
        <w:t>4. Class Diagram</w:t>
      </w:r>
      <w:bookmarkEnd w:id="4"/>
    </w:p>
    <w:p w14:paraId="2D9BF4A9" w14:textId="0F75E1EA" w:rsidR="002A717E" w:rsidRDefault="00531747">
      <w:pPr>
        <w:spacing w:after="150"/>
        <w:jc w:val="both"/>
      </w:pPr>
      <w:r w:rsidRPr="00531747">
        <w:t xml:space="preserve">The class diagram shown in Figure 2 illustrates the main classes necessary for implementing the WeAreCars system, along with their attributes, methods, and relationships. The Car class has four subclasses, </w:t>
      </w:r>
      <w:proofErr w:type="spellStart"/>
      <w:r w:rsidRPr="00531747">
        <w:t>CityCar</w:t>
      </w:r>
      <w:proofErr w:type="spellEnd"/>
      <w:r w:rsidRPr="00531747">
        <w:t xml:space="preserve">, </w:t>
      </w:r>
      <w:proofErr w:type="spellStart"/>
      <w:r w:rsidRPr="00531747">
        <w:t>FamilyCar</w:t>
      </w:r>
      <w:proofErr w:type="spellEnd"/>
      <w:r w:rsidRPr="00531747">
        <w:t xml:space="preserve">, </w:t>
      </w:r>
      <w:proofErr w:type="spellStart"/>
      <w:r w:rsidRPr="00531747">
        <w:t>SportsCar</w:t>
      </w:r>
      <w:proofErr w:type="spellEnd"/>
      <w:r w:rsidRPr="00531747">
        <w:t xml:space="preserve">, and SUV, which all implement their own version of the </w:t>
      </w:r>
      <w:proofErr w:type="spellStart"/>
      <w:proofErr w:type="gramStart"/>
      <w:r w:rsidRPr="00531747">
        <w:t>calculateSurcharge</w:t>
      </w:r>
      <w:proofErr w:type="spellEnd"/>
      <w:r w:rsidRPr="00531747">
        <w:t>(</w:t>
      </w:r>
      <w:proofErr w:type="gramEnd"/>
      <w:r w:rsidRPr="00531747">
        <w:t xml:space="preserve">) function, meaning that there is no need to duplicate logic that is common to all vehicles but still allows for individual pricing rules for types of cars. The Booking class has associations with a Customer and a Car, along with the possibility to aggregate </w:t>
      </w:r>
      <w:proofErr w:type="spellStart"/>
      <w:r w:rsidRPr="00531747">
        <w:t>OptionalExtras</w:t>
      </w:r>
      <w:proofErr w:type="spellEnd"/>
      <w:r w:rsidRPr="00531747">
        <w:t xml:space="preserve">; this indicates that incidentals like mileage or insurance may not be needed for every rental. The </w:t>
      </w:r>
      <w:proofErr w:type="spellStart"/>
      <w:r w:rsidRPr="00531747">
        <w:t>BookingManager</w:t>
      </w:r>
      <w:proofErr w:type="spellEnd"/>
      <w:r w:rsidRPr="00531747">
        <w:t xml:space="preserve"> class retains current rentals and takes care of the creation of new bookings and the </w:t>
      </w:r>
      <w:proofErr w:type="spellStart"/>
      <w:r w:rsidRPr="00531747">
        <w:t>LoginManager</w:t>
      </w:r>
      <w:proofErr w:type="spellEnd"/>
      <w:r w:rsidRPr="00531747">
        <w:t xml:space="preserve"> class separates the authentication logic from the booking process.</w:t>
      </w:r>
    </w:p>
    <w:p w14:paraId="5305C445" w14:textId="77777777" w:rsidR="002A717E" w:rsidRDefault="00000000">
      <w:pPr>
        <w:spacing w:before="150" w:after="150"/>
        <w:jc w:val="center"/>
      </w:pPr>
      <w:r>
        <w:rPr>
          <w:noProof/>
        </w:rPr>
        <w:drawing>
          <wp:inline distT="0" distB="0" distL="0" distR="0" wp14:anchorId="0F4F64EB" wp14:editId="54493D57">
            <wp:extent cx="6351905" cy="4343400"/>
            <wp:effectExtent l="0" t="0" r="0" b="0"/>
            <wp:docPr id="305306726" name="Picture 305306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365605" cy="4352768"/>
                    </a:xfrm>
                    <a:prstGeom prst="rect">
                      <a:avLst/>
                    </a:prstGeom>
                  </pic:spPr>
                </pic:pic>
              </a:graphicData>
            </a:graphic>
          </wp:inline>
        </w:drawing>
      </w:r>
    </w:p>
    <w:p w14:paraId="1F4772D8" w14:textId="77777777" w:rsidR="002A717E" w:rsidRDefault="00000000">
      <w:pPr>
        <w:spacing w:after="250"/>
        <w:jc w:val="center"/>
      </w:pPr>
      <w:r>
        <w:rPr>
          <w:i/>
          <w:iCs/>
          <w:sz w:val="20"/>
        </w:rPr>
        <w:t>Figure 2: Class diagram for the WeAreCars rental system</w:t>
      </w:r>
    </w:p>
    <w:p w14:paraId="130D91E7" w14:textId="32884554" w:rsidR="002A717E" w:rsidRDefault="004278D6">
      <w:pPr>
        <w:spacing w:after="150"/>
        <w:jc w:val="both"/>
      </w:pPr>
      <w:r w:rsidRPr="004278D6">
        <w:t xml:space="preserve">Segregating </w:t>
      </w:r>
      <w:proofErr w:type="spellStart"/>
      <w:r w:rsidRPr="004278D6">
        <w:t>LoginManager</w:t>
      </w:r>
      <w:proofErr w:type="spellEnd"/>
      <w:r w:rsidRPr="004278D6">
        <w:t xml:space="preserve"> and </w:t>
      </w:r>
      <w:proofErr w:type="spellStart"/>
      <w:r w:rsidRPr="004278D6">
        <w:t>BookingManager</w:t>
      </w:r>
      <w:proofErr w:type="spellEnd"/>
      <w:r w:rsidRPr="004278D6">
        <w:t xml:space="preserve"> from the domain classes (Customer, Car, Booking) exemplifies the single-responsibility principle as the issues regarding authentication have been separated from issues regarding rental processing, making maintenance and testing simpler as WeAreCars continues to change its requirements.</w:t>
      </w:r>
    </w:p>
    <w:p w14:paraId="0AA2FEB2" w14:textId="77777777" w:rsidR="002A717E" w:rsidRPr="006011C7" w:rsidRDefault="00000000" w:rsidP="006011C7">
      <w:pPr>
        <w:pStyle w:val="Heading1"/>
      </w:pPr>
      <w:bookmarkStart w:id="5" w:name="_Toc241180023"/>
      <w:r w:rsidRPr="006011C7">
        <w:t>5. Conclusion</w:t>
      </w:r>
      <w:bookmarkEnd w:id="5"/>
    </w:p>
    <w:p w14:paraId="2A11B9D9" w14:textId="47F24F44" w:rsidR="002A717E" w:rsidRDefault="001671CB">
      <w:pPr>
        <w:spacing w:after="150"/>
        <w:jc w:val="both"/>
      </w:pPr>
      <w:r w:rsidRPr="001671CB">
        <w:t xml:space="preserve">The use case scenario, flow chart, and class diagram exemplified in this document altogether decompose the WeAreCars booking system into well-defined parts thus meeting Learning Outcome 1 by demonstrating the appropriate application of engineering software tools in breaking down the programming issue. The models are in complete agreement with each other as in Section 4 the classes established provide the objects and methods needed for performing the actions described in the use case in Section 2, and the class </w:t>
      </w:r>
      <w:proofErr w:type="spellStart"/>
      <w:r w:rsidRPr="001671CB">
        <w:t>LoginManager</w:t>
      </w:r>
      <w:proofErr w:type="spellEnd"/>
      <w:r w:rsidRPr="001671CB">
        <w:t xml:space="preserve"> provides for the validating logic represented in Section 3 thus facilitating the direct transfer of models into a working Windows Forms prototype.</w:t>
      </w:r>
    </w:p>
    <w:p w14:paraId="051382BE" w14:textId="0210A772" w:rsidR="002A717E" w:rsidRPr="006011C7" w:rsidRDefault="006011C7" w:rsidP="006011C7">
      <w:pPr>
        <w:pStyle w:val="Heading1"/>
      </w:pPr>
      <w:bookmarkStart w:id="6" w:name="_Toc241180024"/>
      <w:r>
        <w:lastRenderedPageBreak/>
        <w:t xml:space="preserve">6. </w:t>
      </w:r>
      <w:r w:rsidR="00000000" w:rsidRPr="006011C7">
        <w:t>References</w:t>
      </w:r>
      <w:bookmarkEnd w:id="6"/>
    </w:p>
    <w:p w14:paraId="588B5C62" w14:textId="77777777" w:rsidR="002A717E" w:rsidRPr="006011C7" w:rsidRDefault="00000000" w:rsidP="006011C7">
      <w:pPr>
        <w:pStyle w:val="ListParagraph"/>
        <w:numPr>
          <w:ilvl w:val="0"/>
          <w:numId w:val="2"/>
        </w:numPr>
        <w:spacing w:after="150"/>
        <w:jc w:val="both"/>
        <w:rPr>
          <w:sz w:val="22"/>
          <w:szCs w:val="22"/>
        </w:rPr>
      </w:pPr>
      <w:r w:rsidRPr="006011C7">
        <w:rPr>
          <w:sz w:val="22"/>
          <w:szCs w:val="22"/>
        </w:rPr>
        <w:t xml:space="preserve">Bennett, S., McRobb, S. and Farmer, R. (2010) Object-Oriented Systems Analysis and Design Using UML. 4th </w:t>
      </w:r>
      <w:proofErr w:type="spellStart"/>
      <w:r w:rsidRPr="006011C7">
        <w:rPr>
          <w:sz w:val="22"/>
          <w:szCs w:val="22"/>
        </w:rPr>
        <w:t>edn</w:t>
      </w:r>
      <w:proofErr w:type="spellEnd"/>
      <w:r w:rsidRPr="006011C7">
        <w:rPr>
          <w:sz w:val="22"/>
          <w:szCs w:val="22"/>
        </w:rPr>
        <w:t>. London: McGraw-Hill.</w:t>
      </w:r>
    </w:p>
    <w:p w14:paraId="7563FFA1" w14:textId="77777777" w:rsidR="002A717E" w:rsidRPr="006011C7" w:rsidRDefault="00000000" w:rsidP="006011C7">
      <w:pPr>
        <w:pStyle w:val="ListParagraph"/>
        <w:numPr>
          <w:ilvl w:val="0"/>
          <w:numId w:val="2"/>
        </w:numPr>
        <w:spacing w:after="150"/>
        <w:jc w:val="both"/>
        <w:rPr>
          <w:sz w:val="22"/>
          <w:szCs w:val="22"/>
        </w:rPr>
      </w:pPr>
      <w:r w:rsidRPr="006011C7">
        <w:rPr>
          <w:sz w:val="22"/>
          <w:szCs w:val="22"/>
        </w:rPr>
        <w:t xml:space="preserve">Booch, G., Rumbaugh, J. and Jacobson, I. (2005) The Unified Modeling Language User Guide. 2nd </w:t>
      </w:r>
      <w:proofErr w:type="spellStart"/>
      <w:r w:rsidRPr="006011C7">
        <w:rPr>
          <w:sz w:val="22"/>
          <w:szCs w:val="22"/>
        </w:rPr>
        <w:t>edn</w:t>
      </w:r>
      <w:proofErr w:type="spellEnd"/>
      <w:r w:rsidRPr="006011C7">
        <w:rPr>
          <w:sz w:val="22"/>
          <w:szCs w:val="22"/>
        </w:rPr>
        <w:t>. Boston: Addison-Wesley.</w:t>
      </w:r>
    </w:p>
    <w:p w14:paraId="1852B023" w14:textId="77777777" w:rsidR="002A717E" w:rsidRPr="006011C7" w:rsidRDefault="00000000" w:rsidP="006011C7">
      <w:pPr>
        <w:pStyle w:val="ListParagraph"/>
        <w:numPr>
          <w:ilvl w:val="0"/>
          <w:numId w:val="2"/>
        </w:numPr>
        <w:spacing w:after="150"/>
        <w:jc w:val="both"/>
        <w:rPr>
          <w:sz w:val="22"/>
          <w:szCs w:val="22"/>
        </w:rPr>
      </w:pPr>
      <w:r w:rsidRPr="006011C7">
        <w:rPr>
          <w:sz w:val="22"/>
          <w:szCs w:val="22"/>
        </w:rPr>
        <w:t xml:space="preserve">Sommerville, I. (2016) Software Engineering. 10th </w:t>
      </w:r>
      <w:proofErr w:type="spellStart"/>
      <w:r w:rsidRPr="006011C7">
        <w:rPr>
          <w:sz w:val="22"/>
          <w:szCs w:val="22"/>
        </w:rPr>
        <w:t>edn</w:t>
      </w:r>
      <w:proofErr w:type="spellEnd"/>
      <w:r w:rsidRPr="006011C7">
        <w:rPr>
          <w:sz w:val="22"/>
          <w:szCs w:val="22"/>
        </w:rPr>
        <w:t>. Harlow: Pearson Education.</w:t>
      </w:r>
    </w:p>
    <w:sectPr w:rsidR="002A717E" w:rsidRPr="006011C7">
      <w:headerReference w:type="default" r:id="rId10"/>
      <w:footerReference w:type="default" r:id="rId11"/>
      <w:pgSz w:w="11906" w:h="16838"/>
      <w:pgMar w:top="1440" w:right="1134" w:bottom="1440"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D46F16" w14:textId="77777777" w:rsidR="00784BC9" w:rsidRDefault="00784BC9">
      <w:r>
        <w:separator/>
      </w:r>
    </w:p>
  </w:endnote>
  <w:endnote w:type="continuationSeparator" w:id="0">
    <w:p w14:paraId="290F8C00" w14:textId="77777777" w:rsidR="00784BC9" w:rsidRDefault="00784B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13F786" w14:textId="77777777" w:rsidR="002A717E" w:rsidRDefault="00000000">
    <w:pPr>
      <w:jc w:val="center"/>
    </w:pPr>
    <w:r>
      <w:rPr>
        <w:sz w:val="18"/>
        <w:szCs w:val="18"/>
      </w:rPr>
      <w:fldChar w:fldCharType="begin"/>
    </w:r>
    <w:r>
      <w:rPr>
        <w:sz w:val="18"/>
        <w:szCs w:val="18"/>
      </w:rPr>
      <w:instrText>PAGE</w:instrText>
    </w:r>
    <w:r>
      <w:rPr>
        <w:sz w:val="18"/>
        <w:szCs w:val="18"/>
      </w:rPr>
      <w:fldChar w:fldCharType="separate"/>
    </w:r>
    <w:r w:rsidR="002B09D9">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EFACE3" w14:textId="77777777" w:rsidR="00784BC9" w:rsidRDefault="00784BC9">
      <w:r>
        <w:separator/>
      </w:r>
    </w:p>
  </w:footnote>
  <w:footnote w:type="continuationSeparator" w:id="0">
    <w:p w14:paraId="0F770872" w14:textId="77777777" w:rsidR="00784BC9" w:rsidRDefault="00784B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E5F87" w14:textId="77777777" w:rsidR="002A717E" w:rsidRDefault="00000000">
    <w:pPr>
      <w:jc w:val="right"/>
    </w:pPr>
    <w:r>
      <w:rPr>
        <w:color w:val="777777"/>
        <w:sz w:val="16"/>
        <w:szCs w:val="16"/>
      </w:rPr>
      <w:t>CET131 - Software Engineering - Assignment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CB2C11"/>
    <w:multiLevelType w:val="hybridMultilevel"/>
    <w:tmpl w:val="70A616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62534B8B"/>
    <w:multiLevelType w:val="hybridMultilevel"/>
    <w:tmpl w:val="A1F23D96"/>
    <w:lvl w:ilvl="0" w:tplc="22C06CFA">
      <w:start w:val="1"/>
      <w:numFmt w:val="bullet"/>
      <w:lvlText w:val="●"/>
      <w:lvlJc w:val="left"/>
      <w:pPr>
        <w:ind w:left="720" w:hanging="360"/>
      </w:pPr>
    </w:lvl>
    <w:lvl w:ilvl="1" w:tplc="2244DDB2">
      <w:start w:val="1"/>
      <w:numFmt w:val="bullet"/>
      <w:lvlText w:val="○"/>
      <w:lvlJc w:val="left"/>
      <w:pPr>
        <w:ind w:left="1440" w:hanging="360"/>
      </w:pPr>
    </w:lvl>
    <w:lvl w:ilvl="2" w:tplc="B47CA68E">
      <w:start w:val="1"/>
      <w:numFmt w:val="bullet"/>
      <w:lvlText w:val="■"/>
      <w:lvlJc w:val="left"/>
      <w:pPr>
        <w:ind w:left="2160" w:hanging="360"/>
      </w:pPr>
    </w:lvl>
    <w:lvl w:ilvl="3" w:tplc="35D6B7D4">
      <w:start w:val="1"/>
      <w:numFmt w:val="bullet"/>
      <w:lvlText w:val="●"/>
      <w:lvlJc w:val="left"/>
      <w:pPr>
        <w:ind w:left="2880" w:hanging="360"/>
      </w:pPr>
    </w:lvl>
    <w:lvl w:ilvl="4" w:tplc="EF841D78">
      <w:start w:val="1"/>
      <w:numFmt w:val="bullet"/>
      <w:lvlText w:val="○"/>
      <w:lvlJc w:val="left"/>
      <w:pPr>
        <w:ind w:left="3600" w:hanging="360"/>
      </w:pPr>
    </w:lvl>
    <w:lvl w:ilvl="5" w:tplc="E32A7E08">
      <w:start w:val="1"/>
      <w:numFmt w:val="bullet"/>
      <w:lvlText w:val="■"/>
      <w:lvlJc w:val="left"/>
      <w:pPr>
        <w:ind w:left="4320" w:hanging="360"/>
      </w:pPr>
    </w:lvl>
    <w:lvl w:ilvl="6" w:tplc="9E3E5658">
      <w:start w:val="1"/>
      <w:numFmt w:val="bullet"/>
      <w:lvlText w:val="●"/>
      <w:lvlJc w:val="left"/>
      <w:pPr>
        <w:ind w:left="5040" w:hanging="360"/>
      </w:pPr>
    </w:lvl>
    <w:lvl w:ilvl="7" w:tplc="C1182D2C">
      <w:start w:val="1"/>
      <w:numFmt w:val="bullet"/>
      <w:lvlText w:val="●"/>
      <w:lvlJc w:val="left"/>
      <w:pPr>
        <w:ind w:left="5760" w:hanging="360"/>
      </w:pPr>
    </w:lvl>
    <w:lvl w:ilvl="8" w:tplc="660073CC">
      <w:start w:val="1"/>
      <w:numFmt w:val="bullet"/>
      <w:lvlText w:val="●"/>
      <w:lvlJc w:val="left"/>
      <w:pPr>
        <w:ind w:left="6480" w:hanging="360"/>
      </w:pPr>
    </w:lvl>
  </w:abstractNum>
  <w:num w:numId="1" w16cid:durableId="1374227399">
    <w:abstractNumId w:val="1"/>
    <w:lvlOverride w:ilvl="0">
      <w:startOverride w:val="1"/>
    </w:lvlOverride>
  </w:num>
  <w:num w:numId="2" w16cid:durableId="4157136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717E"/>
    <w:rsid w:val="000E033B"/>
    <w:rsid w:val="001671CB"/>
    <w:rsid w:val="002A717E"/>
    <w:rsid w:val="002B09D9"/>
    <w:rsid w:val="004278D6"/>
    <w:rsid w:val="00531747"/>
    <w:rsid w:val="006011C7"/>
    <w:rsid w:val="006210EB"/>
    <w:rsid w:val="00784BC9"/>
    <w:rsid w:val="00970700"/>
    <w:rsid w:val="00CA4F37"/>
    <w:rsid w:val="00E5018C"/>
    <w:rsid w:val="00F633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7AA98C"/>
  <w15:docId w15:val="{5C6AA5FD-78AB-4A68-A5D7-AC2AD19C71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11C7"/>
    <w:rPr>
      <w:sz w:val="22"/>
    </w:rPr>
  </w:style>
  <w:style w:type="paragraph" w:styleId="Heading1">
    <w:name w:val="heading 1"/>
    <w:uiPriority w:val="9"/>
    <w:qFormat/>
    <w:rsid w:val="006011C7"/>
    <w:pPr>
      <w:spacing w:line="360" w:lineRule="auto"/>
      <w:outlineLvl w:val="0"/>
    </w:pPr>
    <w:rPr>
      <w:color w:val="000000" w:themeColor="text1"/>
      <w:sz w:val="32"/>
      <w:szCs w:val="32"/>
    </w:rPr>
  </w:style>
  <w:style w:type="paragraph" w:styleId="Heading2">
    <w:name w:val="heading 2"/>
    <w:uiPriority w:val="9"/>
    <w:unhideWhenUsed/>
    <w:qFormat/>
    <w:rsid w:val="006011C7"/>
    <w:pPr>
      <w:spacing w:line="360" w:lineRule="auto"/>
      <w:outlineLvl w:val="1"/>
    </w:pPr>
    <w:rPr>
      <w:color w:val="000000" w:themeColor="text1"/>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011C7"/>
    <w:pPr>
      <w:tabs>
        <w:tab w:val="center" w:pos="4680"/>
        <w:tab w:val="right" w:pos="9360"/>
      </w:tabs>
    </w:pPr>
  </w:style>
  <w:style w:type="character" w:customStyle="1" w:styleId="HeaderChar">
    <w:name w:val="Header Char"/>
    <w:basedOn w:val="DefaultParagraphFont"/>
    <w:link w:val="Header"/>
    <w:uiPriority w:val="99"/>
    <w:rsid w:val="006011C7"/>
    <w:rPr>
      <w:sz w:val="22"/>
    </w:rPr>
  </w:style>
  <w:style w:type="paragraph" w:styleId="Footer">
    <w:name w:val="footer"/>
    <w:basedOn w:val="Normal"/>
    <w:link w:val="FooterChar"/>
    <w:uiPriority w:val="99"/>
    <w:unhideWhenUsed/>
    <w:rsid w:val="006011C7"/>
    <w:pPr>
      <w:tabs>
        <w:tab w:val="center" w:pos="4680"/>
        <w:tab w:val="right" w:pos="9360"/>
      </w:tabs>
    </w:pPr>
  </w:style>
  <w:style w:type="character" w:customStyle="1" w:styleId="FooterChar">
    <w:name w:val="Footer Char"/>
    <w:basedOn w:val="DefaultParagraphFont"/>
    <w:link w:val="Footer"/>
    <w:uiPriority w:val="99"/>
    <w:rsid w:val="006011C7"/>
    <w:rPr>
      <w:sz w:val="22"/>
    </w:rPr>
  </w:style>
  <w:style w:type="table" w:styleId="TableGrid">
    <w:name w:val="Table Grid"/>
    <w:basedOn w:val="TableNormal"/>
    <w:uiPriority w:val="39"/>
    <w:rsid w:val="006011C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F6330E"/>
    <w:pPr>
      <w:keepNext/>
      <w:keepLines/>
      <w:spacing w:before="240" w:line="259" w:lineRule="auto"/>
      <w:outlineLvl w:val="9"/>
    </w:pPr>
    <w:rPr>
      <w:rFonts w:asciiTheme="majorHAnsi" w:eastAsiaTheme="majorEastAsia" w:hAnsiTheme="majorHAnsi" w:cstheme="majorBidi"/>
      <w:color w:val="0F4761" w:themeColor="accent1" w:themeShade="BF"/>
    </w:rPr>
  </w:style>
  <w:style w:type="paragraph" w:styleId="TOC1">
    <w:name w:val="toc 1"/>
    <w:basedOn w:val="Normal"/>
    <w:next w:val="Normal"/>
    <w:autoRedefine/>
    <w:uiPriority w:val="39"/>
    <w:unhideWhenUsed/>
    <w:rsid w:val="00F6330E"/>
    <w:pPr>
      <w:spacing w:after="100"/>
    </w:pPr>
  </w:style>
  <w:style w:type="paragraph" w:styleId="TOC2">
    <w:name w:val="toc 2"/>
    <w:basedOn w:val="Normal"/>
    <w:next w:val="Normal"/>
    <w:autoRedefine/>
    <w:uiPriority w:val="39"/>
    <w:unhideWhenUsed/>
    <w:rsid w:val="00F6330E"/>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1596BB91-D3AF-495A-91C9-2C8A900DCC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6</Pages>
  <Words>1346</Words>
  <Characters>7673</Characters>
  <Application>Microsoft Office Word</Application>
  <DocSecurity>0</DocSecurity>
  <Lines>63</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sujal lc</cp:lastModifiedBy>
  <cp:revision>10</cp:revision>
  <dcterms:created xsi:type="dcterms:W3CDTF">2026-09-24T15:53:00Z</dcterms:created>
  <dcterms:modified xsi:type="dcterms:W3CDTF">2026-09-24T16:23:00Z</dcterms:modified>
</cp:coreProperties>
</file>